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1A25B" w14:textId="39365F20" w:rsidR="0094511B" w:rsidRDefault="00AD50E7" w:rsidP="003F29D1">
      <w:pPr>
        <w:pStyle w:val="Normalcentr"/>
        <w:ind w:left="0" w:hanging="142"/>
        <w:jc w:val="both"/>
        <w:rPr>
          <w:sz w:val="40"/>
        </w:rPr>
      </w:pPr>
      <w:r>
        <w:rPr>
          <w:noProof/>
        </w:rPr>
        <w:drawing>
          <wp:inline distT="0" distB="0" distL="0" distR="0" wp14:anchorId="7AB7DE1D" wp14:editId="2AFA6CBC">
            <wp:extent cx="6315075" cy="164084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16177" cy="1641126"/>
                    </a:xfrm>
                    <a:prstGeom prst="rect">
                      <a:avLst/>
                    </a:prstGeom>
                  </pic:spPr>
                </pic:pic>
              </a:graphicData>
            </a:graphic>
          </wp:inline>
        </w:drawing>
      </w:r>
    </w:p>
    <w:p w14:paraId="4DCE73AB" w14:textId="608F33F7" w:rsidR="0094511B" w:rsidRDefault="0094511B" w:rsidP="00AB1A88">
      <w:pPr>
        <w:pStyle w:val="Normalcentr"/>
        <w:ind w:left="0" w:firstLine="0"/>
        <w:rPr>
          <w:rFonts w:ascii="Imprint MT Shadow" w:hAnsi="Imprint MT Shadow"/>
          <w:sz w:val="40"/>
        </w:rPr>
      </w:pPr>
    </w:p>
    <w:p w14:paraId="26416266" w14:textId="77777777" w:rsidR="00835377" w:rsidRPr="00AD50E7" w:rsidRDefault="00835377">
      <w:pPr>
        <w:pStyle w:val="Normalcentr"/>
        <w:ind w:left="0" w:firstLine="2977"/>
        <w:jc w:val="left"/>
        <w:rPr>
          <w:rFonts w:asciiTheme="minorHAnsi" w:hAnsiTheme="minorHAnsi" w:cstheme="minorHAnsi"/>
          <w:sz w:val="40"/>
        </w:rPr>
      </w:pPr>
    </w:p>
    <w:p w14:paraId="00376B7B" w14:textId="77777777" w:rsidR="00AB1A88" w:rsidRPr="00AD50E7" w:rsidRDefault="00AB1A88" w:rsidP="00581C3E">
      <w:pPr>
        <w:pStyle w:val="Normalcentr"/>
        <w:ind w:left="0" w:firstLine="0"/>
        <w:jc w:val="left"/>
        <w:rPr>
          <w:rFonts w:asciiTheme="minorHAnsi" w:hAnsiTheme="minorHAnsi" w:cstheme="minorHAnsi"/>
          <w:sz w:val="40"/>
        </w:rPr>
      </w:pPr>
    </w:p>
    <w:p w14:paraId="6922EBF4" w14:textId="4E1E3E08" w:rsidR="0094511B" w:rsidRPr="00AD50E7" w:rsidRDefault="003F29D1" w:rsidP="00AD50E7">
      <w:pPr>
        <w:pStyle w:val="Normalcentr"/>
        <w:ind w:left="-567" w:right="-709" w:firstLine="0"/>
        <w:rPr>
          <w:rFonts w:asciiTheme="minorHAnsi" w:hAnsiTheme="minorHAnsi" w:cstheme="minorHAnsi"/>
          <w:sz w:val="40"/>
        </w:rPr>
      </w:pPr>
      <w:r w:rsidRPr="00AD50E7">
        <w:rPr>
          <w:rFonts w:asciiTheme="minorHAnsi" w:hAnsiTheme="minorHAnsi" w:cstheme="minorHAnsi"/>
          <w:sz w:val="40"/>
        </w:rPr>
        <w:t xml:space="preserve">MODELE DE </w:t>
      </w:r>
      <w:r w:rsidR="0094511B" w:rsidRPr="00AD50E7">
        <w:rPr>
          <w:rFonts w:asciiTheme="minorHAnsi" w:hAnsiTheme="minorHAnsi" w:cstheme="minorHAnsi"/>
          <w:sz w:val="40"/>
        </w:rPr>
        <w:t xml:space="preserve">REGLEMENT INTERIEUR </w:t>
      </w:r>
    </w:p>
    <w:p w14:paraId="5E50C59D" w14:textId="3CADFC4B" w:rsidR="003F29D1" w:rsidRPr="00AD50E7" w:rsidRDefault="0094511B" w:rsidP="00AD50E7">
      <w:pPr>
        <w:pStyle w:val="Normalcentr"/>
        <w:ind w:left="-567" w:right="-709" w:firstLine="0"/>
        <w:rPr>
          <w:rFonts w:asciiTheme="minorHAnsi" w:hAnsiTheme="minorHAnsi" w:cstheme="minorHAnsi"/>
          <w:sz w:val="40"/>
        </w:rPr>
      </w:pPr>
      <w:r w:rsidRPr="00AD50E7">
        <w:rPr>
          <w:rFonts w:asciiTheme="minorHAnsi" w:hAnsiTheme="minorHAnsi" w:cstheme="minorHAnsi"/>
          <w:sz w:val="40"/>
        </w:rPr>
        <w:t xml:space="preserve">DU COMITE </w:t>
      </w:r>
      <w:r w:rsidR="00547CE5" w:rsidRPr="00AD50E7">
        <w:rPr>
          <w:rFonts w:asciiTheme="minorHAnsi" w:hAnsiTheme="minorHAnsi" w:cstheme="minorHAnsi"/>
          <w:sz w:val="40"/>
        </w:rPr>
        <w:t>SOCIAL TERRITORIAL</w:t>
      </w:r>
    </w:p>
    <w:p w14:paraId="79B4A602" w14:textId="25879338" w:rsidR="003F29D1" w:rsidRPr="00AD50E7" w:rsidRDefault="003F29D1" w:rsidP="00AD50E7">
      <w:pPr>
        <w:pStyle w:val="Normalcentr"/>
        <w:ind w:left="-567" w:right="-709" w:firstLine="0"/>
        <w:rPr>
          <w:rFonts w:asciiTheme="minorHAnsi" w:hAnsiTheme="minorHAnsi" w:cstheme="minorHAnsi"/>
          <w:sz w:val="40"/>
        </w:rPr>
      </w:pPr>
      <w:r w:rsidRPr="00AD50E7">
        <w:rPr>
          <w:rFonts w:asciiTheme="minorHAnsi" w:hAnsiTheme="minorHAnsi" w:cstheme="minorHAnsi"/>
          <w:sz w:val="40"/>
        </w:rPr>
        <w:t>DE …………………………………………</w:t>
      </w:r>
    </w:p>
    <w:p w14:paraId="7CEBBA64" w14:textId="55F12162" w:rsidR="00B5365B" w:rsidRPr="004E301C" w:rsidRDefault="003F29D1" w:rsidP="00AD50E7">
      <w:pPr>
        <w:pStyle w:val="Normalcentr"/>
        <w:ind w:left="-567" w:right="-709" w:firstLine="0"/>
        <w:rPr>
          <w:rFonts w:asciiTheme="minorHAnsi" w:hAnsiTheme="minorHAnsi" w:cstheme="minorHAnsi"/>
          <w:b/>
          <w:bCs/>
          <w:sz w:val="40"/>
        </w:rPr>
      </w:pPr>
      <w:r w:rsidRPr="004E301C">
        <w:rPr>
          <w:rFonts w:asciiTheme="minorHAnsi" w:hAnsiTheme="minorHAnsi" w:cstheme="minorHAnsi"/>
          <w:b/>
          <w:bCs/>
          <w:sz w:val="40"/>
        </w:rPr>
        <w:t>(</w:t>
      </w:r>
      <w:r w:rsidR="00975E76" w:rsidRPr="004E301C">
        <w:rPr>
          <w:rFonts w:asciiTheme="minorHAnsi" w:hAnsiTheme="minorHAnsi" w:cstheme="minorHAnsi"/>
          <w:b/>
          <w:bCs/>
          <w:sz w:val="40"/>
        </w:rPr>
        <w:t>AVEC</w:t>
      </w:r>
      <w:r w:rsidRPr="004E301C">
        <w:rPr>
          <w:rFonts w:asciiTheme="minorHAnsi" w:hAnsiTheme="minorHAnsi" w:cstheme="minorHAnsi"/>
          <w:b/>
          <w:bCs/>
          <w:sz w:val="40"/>
        </w:rPr>
        <w:t xml:space="preserve"> FORMATION </w:t>
      </w:r>
      <w:r w:rsidR="00B5365B" w:rsidRPr="004E301C">
        <w:rPr>
          <w:rFonts w:asciiTheme="minorHAnsi" w:hAnsiTheme="minorHAnsi" w:cstheme="minorHAnsi"/>
          <w:b/>
          <w:bCs/>
          <w:sz w:val="40"/>
        </w:rPr>
        <w:t>SPECIALISEE EN SANTE SECURITE ET CONDITIONS DE TRAVAIL</w:t>
      </w:r>
      <w:r w:rsidRPr="004E301C">
        <w:rPr>
          <w:rFonts w:asciiTheme="minorHAnsi" w:hAnsiTheme="minorHAnsi" w:cstheme="minorHAnsi"/>
          <w:b/>
          <w:bCs/>
          <w:sz w:val="40"/>
        </w:rPr>
        <w:t>)</w:t>
      </w:r>
    </w:p>
    <w:p w14:paraId="6E364008" w14:textId="77777777" w:rsidR="003F29D1" w:rsidRPr="00AD50E7" w:rsidRDefault="003F29D1" w:rsidP="00861D79">
      <w:pPr>
        <w:pStyle w:val="Normalcentr"/>
        <w:ind w:left="0" w:firstLine="0"/>
        <w:jc w:val="left"/>
        <w:rPr>
          <w:rFonts w:asciiTheme="minorHAnsi" w:hAnsiTheme="minorHAnsi" w:cstheme="minorHAnsi"/>
          <w:sz w:val="40"/>
        </w:rPr>
      </w:pPr>
    </w:p>
    <w:p w14:paraId="7E06D591" w14:textId="75B4B2ED" w:rsidR="00AB1A88" w:rsidRPr="00AD50E7" w:rsidRDefault="004E301C" w:rsidP="00606271">
      <w:pPr>
        <w:pStyle w:val="Normalcentr"/>
        <w:ind w:left="-709" w:right="-709" w:firstLine="0"/>
        <w:rPr>
          <w:rFonts w:asciiTheme="minorHAnsi" w:hAnsiTheme="minorHAnsi" w:cstheme="minorHAnsi"/>
          <w:sz w:val="40"/>
        </w:rPr>
      </w:pPr>
      <w:r>
        <w:rPr>
          <w:rFonts w:asciiTheme="minorHAnsi" w:hAnsiTheme="minorHAnsi" w:cstheme="minorHAnsi"/>
          <w:sz w:val="40"/>
        </w:rPr>
        <w:t>2023-2026</w:t>
      </w:r>
    </w:p>
    <w:p w14:paraId="673C0818" w14:textId="5D279466" w:rsidR="0094511B" w:rsidRPr="00AD50E7" w:rsidRDefault="0094511B">
      <w:pPr>
        <w:pStyle w:val="Normalcentr"/>
        <w:ind w:left="0" w:firstLine="0"/>
        <w:rPr>
          <w:rFonts w:asciiTheme="minorHAnsi" w:hAnsiTheme="minorHAnsi" w:cstheme="minorHAnsi"/>
          <w:sz w:val="40"/>
        </w:rPr>
      </w:pPr>
    </w:p>
    <w:p w14:paraId="2AF8AC3B" w14:textId="77777777" w:rsidR="003F29D1" w:rsidRPr="00AD50E7" w:rsidRDefault="003F29D1">
      <w:pPr>
        <w:pStyle w:val="Normalcentr"/>
        <w:ind w:left="0" w:firstLine="0"/>
        <w:rPr>
          <w:rFonts w:asciiTheme="minorHAnsi" w:hAnsiTheme="minorHAnsi" w:cstheme="minorHAnsi"/>
          <w:sz w:val="40"/>
        </w:rPr>
      </w:pPr>
    </w:p>
    <w:p w14:paraId="3DE03A45" w14:textId="29559D4D" w:rsidR="00AB1A88" w:rsidRPr="00AD50E7" w:rsidRDefault="00AB1A88" w:rsidP="00581C3E">
      <w:pPr>
        <w:ind w:right="2552"/>
        <w:rPr>
          <w:rFonts w:cstheme="minorHAnsi"/>
        </w:rPr>
      </w:pPr>
    </w:p>
    <w:p w14:paraId="08AC6AF9" w14:textId="5990943E" w:rsidR="00835377" w:rsidRPr="00AD50E7" w:rsidRDefault="00835377" w:rsidP="00581C3E">
      <w:pPr>
        <w:ind w:right="2552"/>
        <w:rPr>
          <w:rFonts w:cstheme="minorHAnsi"/>
        </w:rPr>
      </w:pPr>
    </w:p>
    <w:p w14:paraId="1A93FACC" w14:textId="77777777" w:rsidR="00835377" w:rsidRPr="00AD50E7" w:rsidRDefault="00835377" w:rsidP="00581C3E">
      <w:pPr>
        <w:ind w:right="2552"/>
        <w:rPr>
          <w:rFonts w:cstheme="minorHAnsi"/>
        </w:rPr>
      </w:pPr>
    </w:p>
    <w:p w14:paraId="0F4AD681" w14:textId="4E316700" w:rsidR="002359EE" w:rsidRPr="00AD50E7" w:rsidRDefault="0094511B">
      <w:pPr>
        <w:pBdr>
          <w:top w:val="double" w:sz="4" w:space="7" w:color="auto"/>
          <w:left w:val="double" w:sz="4" w:space="7" w:color="auto"/>
          <w:bottom w:val="double" w:sz="4" w:space="7" w:color="auto"/>
          <w:right w:val="double" w:sz="4" w:space="7" w:color="auto"/>
        </w:pBdr>
        <w:ind w:left="567" w:right="567"/>
        <w:jc w:val="both"/>
        <w:rPr>
          <w:rFonts w:cstheme="minorHAnsi"/>
        </w:rPr>
      </w:pPr>
      <w:r w:rsidRPr="00AD50E7">
        <w:rPr>
          <w:rFonts w:cstheme="minorHAnsi"/>
        </w:rPr>
        <w:t xml:space="preserve">Le présent règlement intérieur a pour objet de fixer, dans le cadre des lois et règlements, les conditions de fonctionnement du Comité </w:t>
      </w:r>
      <w:r w:rsidR="00547CE5" w:rsidRPr="00AD50E7">
        <w:rPr>
          <w:rFonts w:cstheme="minorHAnsi"/>
        </w:rPr>
        <w:t>Social Territorial</w:t>
      </w:r>
      <w:r w:rsidRPr="00AD50E7">
        <w:rPr>
          <w:rFonts w:cstheme="minorHAnsi"/>
        </w:rPr>
        <w:t xml:space="preserve"> </w:t>
      </w:r>
      <w:r w:rsidR="00B5365B" w:rsidRPr="00AD50E7">
        <w:rPr>
          <w:rFonts w:cstheme="minorHAnsi"/>
        </w:rPr>
        <w:t>(CST)</w:t>
      </w:r>
      <w:r w:rsidR="00835377" w:rsidRPr="00AD50E7">
        <w:rPr>
          <w:rFonts w:cstheme="minorHAnsi"/>
        </w:rPr>
        <w:t xml:space="preserve"> </w:t>
      </w:r>
      <w:r w:rsidR="00233037" w:rsidRPr="00AD50E7">
        <w:rPr>
          <w:rFonts w:cstheme="minorHAnsi"/>
        </w:rPr>
        <w:t xml:space="preserve">et de la Formation Spécialisée en Santé, Sécurité et Conditions de travail (FSSSCT) </w:t>
      </w:r>
      <w:r w:rsidR="00835377" w:rsidRPr="00AD50E7">
        <w:rPr>
          <w:rFonts w:cstheme="minorHAnsi"/>
          <w:i/>
          <w:iCs/>
        </w:rPr>
        <w:t>(pour la collectivité ou l’établissement public employant au moins 50 agents)</w:t>
      </w:r>
      <w:r w:rsidR="00134035" w:rsidRPr="00AD50E7">
        <w:rPr>
          <w:rFonts w:cstheme="minorHAnsi"/>
          <w:i/>
          <w:iCs/>
        </w:rPr>
        <w:t xml:space="preserve"> </w:t>
      </w:r>
      <w:r w:rsidR="00134035" w:rsidRPr="00AD50E7">
        <w:rPr>
          <w:rFonts w:cstheme="minorHAnsi"/>
        </w:rPr>
        <w:t xml:space="preserve">conformément aux dispositions </w:t>
      </w:r>
      <w:r w:rsidR="00AA405B" w:rsidRPr="004E301C">
        <w:rPr>
          <w:rFonts w:cstheme="minorHAnsi"/>
        </w:rPr>
        <w:t xml:space="preserve">du </w:t>
      </w:r>
      <w:r w:rsidR="00134035" w:rsidRPr="004E301C">
        <w:rPr>
          <w:rFonts w:cstheme="minorHAnsi"/>
        </w:rPr>
        <w:t>titre IV</w:t>
      </w:r>
      <w:r w:rsidR="00134035" w:rsidRPr="00AD50E7">
        <w:rPr>
          <w:rFonts w:cstheme="minorHAnsi"/>
        </w:rPr>
        <w:t xml:space="preserve"> du décret n°2021-571 du 10 mai 2021 relatif aux comités sociaux territoriaux des collectivités territoriales et de leurs établissements publics.</w:t>
      </w:r>
    </w:p>
    <w:p w14:paraId="25E8A409" w14:textId="77777777" w:rsidR="002359EE" w:rsidRPr="00AD50E7" w:rsidRDefault="002359EE">
      <w:pPr>
        <w:pBdr>
          <w:top w:val="double" w:sz="4" w:space="7" w:color="auto"/>
          <w:left w:val="double" w:sz="4" w:space="7" w:color="auto"/>
          <w:bottom w:val="double" w:sz="4" w:space="7" w:color="auto"/>
          <w:right w:val="double" w:sz="4" w:space="7" w:color="auto"/>
        </w:pBdr>
        <w:ind w:left="567" w:right="567"/>
        <w:jc w:val="both"/>
        <w:rPr>
          <w:rFonts w:cstheme="minorHAnsi"/>
        </w:rPr>
      </w:pPr>
    </w:p>
    <w:p w14:paraId="5E28435A" w14:textId="4513DBEB" w:rsidR="0094511B" w:rsidRPr="00AD50E7" w:rsidRDefault="002359EE">
      <w:pPr>
        <w:pBdr>
          <w:top w:val="double" w:sz="4" w:space="7" w:color="auto"/>
          <w:left w:val="double" w:sz="4" w:space="7" w:color="auto"/>
          <w:bottom w:val="double" w:sz="4" w:space="7" w:color="auto"/>
          <w:right w:val="double" w:sz="4" w:space="7" w:color="auto"/>
        </w:pBdr>
        <w:ind w:left="567" w:right="567"/>
        <w:jc w:val="both"/>
        <w:rPr>
          <w:rFonts w:cstheme="minorHAnsi"/>
          <w:i/>
          <w:iCs/>
        </w:rPr>
      </w:pPr>
      <w:r w:rsidRPr="00AD50E7">
        <w:rPr>
          <w:rFonts w:cstheme="minorHAnsi"/>
        </w:rPr>
        <w:t>Il est arrêté après avis du CST et après avoir reçu les propositions de la FSSSCT.</w:t>
      </w:r>
    </w:p>
    <w:p w14:paraId="0594D861" w14:textId="77777777" w:rsidR="00B5365B" w:rsidRPr="00AD50E7" w:rsidRDefault="00B5365B">
      <w:pPr>
        <w:pBdr>
          <w:top w:val="double" w:sz="4" w:space="7" w:color="auto"/>
          <w:left w:val="double" w:sz="4" w:space="7" w:color="auto"/>
          <w:bottom w:val="double" w:sz="4" w:space="7" w:color="auto"/>
          <w:right w:val="double" w:sz="4" w:space="7" w:color="auto"/>
        </w:pBdr>
        <w:ind w:left="567" w:right="567"/>
        <w:jc w:val="both"/>
        <w:rPr>
          <w:rFonts w:cstheme="minorHAnsi"/>
        </w:rPr>
      </w:pPr>
    </w:p>
    <w:p w14:paraId="3A3DAB59" w14:textId="77777777" w:rsidR="0094511B" w:rsidRPr="00AD50E7" w:rsidRDefault="0094511B">
      <w:pPr>
        <w:pBdr>
          <w:top w:val="double" w:sz="4" w:space="7" w:color="auto"/>
          <w:left w:val="double" w:sz="4" w:space="7" w:color="auto"/>
          <w:bottom w:val="double" w:sz="4" w:space="7" w:color="auto"/>
          <w:right w:val="double" w:sz="4" w:space="7" w:color="auto"/>
        </w:pBdr>
        <w:spacing w:after="120"/>
        <w:ind w:left="567" w:right="567"/>
        <w:jc w:val="both"/>
        <w:rPr>
          <w:rFonts w:cstheme="minorHAnsi"/>
          <w:i/>
        </w:rPr>
      </w:pPr>
      <w:r w:rsidRPr="00AD50E7">
        <w:rPr>
          <w:rFonts w:cstheme="minorHAnsi"/>
          <w:i/>
          <w:u w:val="single"/>
        </w:rPr>
        <w:t>Textes de référence</w:t>
      </w:r>
      <w:r w:rsidRPr="00AD50E7">
        <w:rPr>
          <w:rFonts w:cstheme="minorHAnsi"/>
          <w:i/>
        </w:rPr>
        <w:t> :</w:t>
      </w:r>
    </w:p>
    <w:p w14:paraId="6AE35251" w14:textId="77777777" w:rsidR="0094511B" w:rsidRPr="00AD50E7" w:rsidRDefault="00547CE5" w:rsidP="005A11B9">
      <w:pPr>
        <w:numPr>
          <w:ilvl w:val="0"/>
          <w:numId w:val="3"/>
        </w:numPr>
        <w:pBdr>
          <w:top w:val="double" w:sz="4" w:space="7" w:color="auto"/>
          <w:left w:val="double" w:sz="4" w:space="7" w:color="auto"/>
          <w:bottom w:val="double" w:sz="4" w:space="7" w:color="auto"/>
          <w:right w:val="double" w:sz="4" w:space="7" w:color="auto"/>
        </w:pBdr>
        <w:tabs>
          <w:tab w:val="clear" w:pos="360"/>
          <w:tab w:val="num" w:pos="927"/>
        </w:tabs>
        <w:ind w:left="924" w:right="567" w:hanging="357"/>
        <w:jc w:val="both"/>
        <w:rPr>
          <w:rFonts w:cstheme="minorHAnsi"/>
          <w:i/>
          <w:sz w:val="22"/>
          <w:szCs w:val="22"/>
        </w:rPr>
      </w:pPr>
      <w:r w:rsidRPr="00AD50E7">
        <w:rPr>
          <w:rFonts w:cstheme="minorHAnsi"/>
          <w:i/>
          <w:sz w:val="22"/>
          <w:szCs w:val="22"/>
        </w:rPr>
        <w:t>Code Général de la Fonction Publique</w:t>
      </w:r>
    </w:p>
    <w:p w14:paraId="2DD9D73A" w14:textId="77777777" w:rsidR="00B23DE8" w:rsidRPr="00AD50E7" w:rsidRDefault="00547CE5" w:rsidP="005A11B9">
      <w:pPr>
        <w:numPr>
          <w:ilvl w:val="0"/>
          <w:numId w:val="4"/>
        </w:numPr>
        <w:pBdr>
          <w:top w:val="double" w:sz="4" w:space="7" w:color="auto"/>
          <w:left w:val="double" w:sz="4" w:space="7" w:color="auto"/>
          <w:bottom w:val="double" w:sz="4" w:space="7" w:color="auto"/>
          <w:right w:val="double" w:sz="4" w:space="7" w:color="auto"/>
        </w:pBdr>
        <w:tabs>
          <w:tab w:val="clear" w:pos="360"/>
          <w:tab w:val="num" w:pos="927"/>
        </w:tabs>
        <w:ind w:left="924" w:right="567" w:hanging="357"/>
        <w:jc w:val="both"/>
        <w:rPr>
          <w:rFonts w:cstheme="minorHAnsi"/>
          <w:i/>
          <w:sz w:val="22"/>
          <w:szCs w:val="22"/>
        </w:rPr>
      </w:pPr>
      <w:r w:rsidRPr="00AD50E7">
        <w:rPr>
          <w:rFonts w:cstheme="minorHAnsi"/>
          <w:i/>
          <w:sz w:val="22"/>
          <w:szCs w:val="22"/>
        </w:rPr>
        <w:t>D</w:t>
      </w:r>
      <w:r w:rsidR="0094511B" w:rsidRPr="00AD50E7">
        <w:rPr>
          <w:rFonts w:cstheme="minorHAnsi"/>
          <w:i/>
          <w:sz w:val="22"/>
          <w:szCs w:val="22"/>
        </w:rPr>
        <w:t xml:space="preserve">écret </w:t>
      </w:r>
      <w:r w:rsidRPr="00AD50E7">
        <w:rPr>
          <w:rFonts w:cstheme="minorHAnsi"/>
          <w:i/>
          <w:sz w:val="22"/>
          <w:szCs w:val="22"/>
        </w:rPr>
        <w:t>n° 2021-571 du 10 mai 2021 relatif aux comités sociaux territoriaux des collectivités territoriales et de leurs établissements publics</w:t>
      </w:r>
    </w:p>
    <w:p w14:paraId="192291D5" w14:textId="77777777" w:rsidR="00B23DE8" w:rsidRPr="00AD50E7" w:rsidRDefault="00547CE5" w:rsidP="005A11B9">
      <w:pPr>
        <w:numPr>
          <w:ilvl w:val="0"/>
          <w:numId w:val="4"/>
        </w:numPr>
        <w:pBdr>
          <w:top w:val="double" w:sz="4" w:space="7" w:color="auto"/>
          <w:left w:val="double" w:sz="4" w:space="7" w:color="auto"/>
          <w:bottom w:val="double" w:sz="4" w:space="7" w:color="auto"/>
          <w:right w:val="double" w:sz="4" w:space="7" w:color="auto"/>
        </w:pBdr>
        <w:tabs>
          <w:tab w:val="clear" w:pos="360"/>
          <w:tab w:val="num" w:pos="927"/>
        </w:tabs>
        <w:ind w:left="924" w:right="567" w:hanging="357"/>
        <w:jc w:val="both"/>
        <w:rPr>
          <w:rFonts w:cstheme="minorHAnsi"/>
          <w:i/>
          <w:sz w:val="22"/>
          <w:szCs w:val="22"/>
        </w:rPr>
      </w:pPr>
      <w:r w:rsidRPr="00AD50E7">
        <w:rPr>
          <w:rFonts w:cstheme="minorHAnsi"/>
          <w:i/>
          <w:sz w:val="22"/>
          <w:szCs w:val="22"/>
        </w:rPr>
        <w:t>D</w:t>
      </w:r>
      <w:r w:rsidR="00B23DE8" w:rsidRPr="00AD50E7">
        <w:rPr>
          <w:rFonts w:cstheme="minorHAnsi"/>
          <w:i/>
          <w:sz w:val="22"/>
          <w:szCs w:val="22"/>
        </w:rPr>
        <w:t xml:space="preserve">écret n° 85-603 du 10 juin 1985 </w:t>
      </w:r>
      <w:r w:rsidR="00995358" w:rsidRPr="00AD50E7">
        <w:rPr>
          <w:rFonts w:cstheme="minorHAnsi"/>
          <w:i/>
          <w:sz w:val="22"/>
          <w:szCs w:val="22"/>
        </w:rPr>
        <w:t xml:space="preserve">modifié </w:t>
      </w:r>
      <w:r w:rsidR="00B23DE8" w:rsidRPr="00AD50E7">
        <w:rPr>
          <w:rFonts w:cstheme="minorHAnsi"/>
          <w:i/>
          <w:sz w:val="22"/>
          <w:szCs w:val="22"/>
        </w:rPr>
        <w:t>relatif à l’hygiène et à la sécurité du travail ainsi qu’à la médecine professionnelle et préventive dans la Foncti</w:t>
      </w:r>
      <w:r w:rsidR="00995358" w:rsidRPr="00AD50E7">
        <w:rPr>
          <w:rFonts w:cstheme="minorHAnsi"/>
          <w:i/>
          <w:sz w:val="22"/>
          <w:szCs w:val="22"/>
        </w:rPr>
        <w:t>on Publique Territoriale.</w:t>
      </w:r>
    </w:p>
    <w:p w14:paraId="0AA5FB1F" w14:textId="6E546C84" w:rsidR="00783FF3" w:rsidRPr="00AD50E7" w:rsidRDefault="00783FF3" w:rsidP="005A11B9">
      <w:pPr>
        <w:numPr>
          <w:ilvl w:val="0"/>
          <w:numId w:val="4"/>
        </w:numPr>
        <w:pBdr>
          <w:top w:val="double" w:sz="4" w:space="7" w:color="auto"/>
          <w:left w:val="double" w:sz="4" w:space="7" w:color="auto"/>
          <w:bottom w:val="double" w:sz="4" w:space="7" w:color="auto"/>
          <w:right w:val="double" w:sz="4" w:space="7" w:color="auto"/>
        </w:pBdr>
        <w:tabs>
          <w:tab w:val="clear" w:pos="360"/>
          <w:tab w:val="num" w:pos="927"/>
        </w:tabs>
        <w:ind w:left="927" w:right="567"/>
        <w:jc w:val="both"/>
        <w:rPr>
          <w:rFonts w:cstheme="minorHAnsi"/>
          <w:i/>
          <w:sz w:val="22"/>
          <w:szCs w:val="22"/>
        </w:rPr>
      </w:pPr>
      <w:r w:rsidRPr="00AD50E7">
        <w:rPr>
          <w:rFonts w:cstheme="minorHAnsi"/>
          <w:bCs/>
          <w:i/>
          <w:sz w:val="22"/>
          <w:szCs w:val="22"/>
        </w:rPr>
        <w:t>Délibération</w:t>
      </w:r>
      <w:r w:rsidRPr="00AD50E7">
        <w:rPr>
          <w:rFonts w:cstheme="minorHAnsi"/>
          <w:i/>
          <w:sz w:val="22"/>
          <w:szCs w:val="22"/>
        </w:rPr>
        <w:t xml:space="preserve"> n° </w:t>
      </w:r>
      <w:r w:rsidR="00835377" w:rsidRPr="00AD50E7">
        <w:rPr>
          <w:rFonts w:cstheme="minorHAnsi"/>
          <w:i/>
          <w:sz w:val="22"/>
          <w:szCs w:val="22"/>
        </w:rPr>
        <w:t>……….</w:t>
      </w:r>
      <w:r w:rsidRPr="00AD50E7">
        <w:rPr>
          <w:rFonts w:cstheme="minorHAnsi"/>
          <w:i/>
          <w:sz w:val="22"/>
          <w:szCs w:val="22"/>
        </w:rPr>
        <w:t xml:space="preserve"> du </w:t>
      </w:r>
      <w:r w:rsidR="00835377" w:rsidRPr="00AD50E7">
        <w:rPr>
          <w:rFonts w:cstheme="minorHAnsi"/>
          <w:i/>
          <w:sz w:val="22"/>
          <w:szCs w:val="22"/>
        </w:rPr>
        <w:t>………….</w:t>
      </w:r>
      <w:r w:rsidRPr="00AD50E7">
        <w:rPr>
          <w:rFonts w:cstheme="minorHAnsi"/>
          <w:i/>
          <w:sz w:val="22"/>
          <w:szCs w:val="22"/>
        </w:rPr>
        <w:t xml:space="preserve"> relative au CST,</w:t>
      </w:r>
    </w:p>
    <w:p w14:paraId="5BCD02FC" w14:textId="52BF8D7C" w:rsidR="000E4D86" w:rsidRPr="00AD50E7" w:rsidRDefault="000E4D86" w:rsidP="005A11B9">
      <w:pPr>
        <w:numPr>
          <w:ilvl w:val="0"/>
          <w:numId w:val="4"/>
        </w:numPr>
        <w:pBdr>
          <w:top w:val="double" w:sz="4" w:space="7" w:color="auto"/>
          <w:left w:val="double" w:sz="4" w:space="7" w:color="auto"/>
          <w:bottom w:val="double" w:sz="4" w:space="7" w:color="auto"/>
          <w:right w:val="double" w:sz="4" w:space="7" w:color="auto"/>
        </w:pBdr>
        <w:tabs>
          <w:tab w:val="clear" w:pos="360"/>
          <w:tab w:val="num" w:pos="927"/>
        </w:tabs>
        <w:ind w:left="927" w:right="567"/>
        <w:jc w:val="both"/>
        <w:rPr>
          <w:rFonts w:cstheme="minorHAnsi"/>
          <w:i/>
          <w:sz w:val="22"/>
          <w:szCs w:val="22"/>
        </w:rPr>
      </w:pPr>
      <w:r w:rsidRPr="00AD50E7">
        <w:rPr>
          <w:rFonts w:cstheme="minorHAnsi"/>
          <w:i/>
          <w:sz w:val="22"/>
          <w:szCs w:val="22"/>
        </w:rPr>
        <w:t>Délibération n° ………. du …………. relative à la FSSSCT</w:t>
      </w:r>
    </w:p>
    <w:p w14:paraId="4B56629B" w14:textId="77777777" w:rsidR="00AB1A88" w:rsidRPr="00AD50E7" w:rsidRDefault="00AB1A88" w:rsidP="00AB1A88">
      <w:pPr>
        <w:rPr>
          <w:rFonts w:cstheme="minorHAnsi"/>
        </w:rPr>
      </w:pPr>
    </w:p>
    <w:p w14:paraId="5C922224" w14:textId="485AAEC8" w:rsidR="002D416C" w:rsidRPr="00AD50E7" w:rsidRDefault="00581C3E" w:rsidP="008C4ADD">
      <w:pPr>
        <w:rPr>
          <w:rFonts w:cstheme="minorHAnsi"/>
        </w:rPr>
      </w:pPr>
      <w:r w:rsidRPr="00AD50E7">
        <w:rPr>
          <w:rFonts w:cstheme="minorHAnsi"/>
        </w:rPr>
        <w:br w:type="page"/>
      </w:r>
      <w:r w:rsidR="002D416C" w:rsidRPr="00AD50E7">
        <w:rPr>
          <w:rFonts w:cstheme="minorHAnsi"/>
        </w:rPr>
        <w:lastRenderedPageBreak/>
        <w:t>Un C</w:t>
      </w:r>
      <w:r w:rsidR="00547CE5" w:rsidRPr="00AD50E7">
        <w:rPr>
          <w:rFonts w:cstheme="minorHAnsi"/>
        </w:rPr>
        <w:t xml:space="preserve">omité Social </w:t>
      </w:r>
      <w:r w:rsidR="002D416C" w:rsidRPr="00AD50E7">
        <w:rPr>
          <w:rFonts w:cstheme="minorHAnsi"/>
        </w:rPr>
        <w:t>T</w:t>
      </w:r>
      <w:r w:rsidR="00547CE5" w:rsidRPr="00AD50E7">
        <w:rPr>
          <w:rFonts w:cstheme="minorHAnsi"/>
        </w:rPr>
        <w:t>erritorial (</w:t>
      </w:r>
      <w:r w:rsidR="00783FF3" w:rsidRPr="00AD50E7">
        <w:rPr>
          <w:rFonts w:cstheme="minorHAnsi"/>
        </w:rPr>
        <w:t>CST)</w:t>
      </w:r>
      <w:r w:rsidR="002D416C" w:rsidRPr="00AD50E7">
        <w:rPr>
          <w:rFonts w:cstheme="minorHAnsi"/>
        </w:rPr>
        <w:t xml:space="preserve"> est obligatoirement créé :</w:t>
      </w:r>
    </w:p>
    <w:p w14:paraId="6D34A008" w14:textId="77777777" w:rsidR="002D416C" w:rsidRPr="00AD50E7" w:rsidRDefault="002D416C" w:rsidP="005A11B9">
      <w:pPr>
        <w:numPr>
          <w:ilvl w:val="0"/>
          <w:numId w:val="8"/>
        </w:numPr>
        <w:suppressAutoHyphens/>
        <w:ind w:left="1134" w:hanging="283"/>
        <w:jc w:val="both"/>
        <w:rPr>
          <w:rFonts w:cstheme="minorHAnsi"/>
        </w:rPr>
      </w:pPr>
      <w:r w:rsidRPr="00AD50E7">
        <w:rPr>
          <w:rFonts w:cstheme="minorHAnsi"/>
        </w:rPr>
        <w:t>dans chaque collectivité ou établissement employant au moins 50 agents ;</w:t>
      </w:r>
    </w:p>
    <w:p w14:paraId="2F95F674" w14:textId="77777777" w:rsidR="008274CC" w:rsidRDefault="002D416C" w:rsidP="005A11B9">
      <w:pPr>
        <w:numPr>
          <w:ilvl w:val="0"/>
          <w:numId w:val="8"/>
        </w:numPr>
        <w:suppressAutoHyphens/>
        <w:ind w:left="1134" w:hanging="283"/>
        <w:jc w:val="both"/>
        <w:rPr>
          <w:rFonts w:cstheme="minorHAnsi"/>
        </w:rPr>
      </w:pPr>
      <w:r w:rsidRPr="00AD50E7">
        <w:rPr>
          <w:rFonts w:cstheme="minorHAnsi"/>
        </w:rPr>
        <w:t xml:space="preserve">dans chaque Centre de </w:t>
      </w:r>
      <w:r w:rsidR="00087D4F" w:rsidRPr="00AD50E7">
        <w:rPr>
          <w:rFonts w:cstheme="minorHAnsi"/>
        </w:rPr>
        <w:t>g</w:t>
      </w:r>
      <w:r w:rsidRPr="00AD50E7">
        <w:rPr>
          <w:rFonts w:cstheme="minorHAnsi"/>
        </w:rPr>
        <w:t>estion, y compris les interdépartementaux, pour les collectivités ou établissements de moins de 50 agents.</w:t>
      </w:r>
    </w:p>
    <w:p w14:paraId="0CDC3FEC" w14:textId="77777777" w:rsidR="008274CC" w:rsidRPr="008274CC" w:rsidRDefault="008274CC" w:rsidP="008274CC">
      <w:pPr>
        <w:suppressAutoHyphens/>
        <w:jc w:val="both"/>
        <w:rPr>
          <w:rFonts w:cstheme="minorHAnsi"/>
        </w:rPr>
      </w:pPr>
    </w:p>
    <w:p w14:paraId="4ED8F3FD" w14:textId="35BAAF74" w:rsidR="008274CC" w:rsidRPr="004E301C" w:rsidRDefault="008274CC" w:rsidP="004E301C">
      <w:pPr>
        <w:suppressAutoHyphens/>
        <w:jc w:val="both"/>
        <w:rPr>
          <w:rFonts w:cstheme="minorHAnsi"/>
          <w:szCs w:val="24"/>
        </w:rPr>
      </w:pPr>
      <w:r w:rsidRPr="004E301C">
        <w:rPr>
          <w:rFonts w:cstheme="minorHAnsi"/>
          <w:szCs w:val="24"/>
        </w:rPr>
        <w:t>Une formation spécialisée en matière de santé, de sécurité et de conditions de travail (FSS</w:t>
      </w:r>
      <w:r w:rsidR="00AA405B" w:rsidRPr="004E301C">
        <w:rPr>
          <w:rFonts w:cstheme="minorHAnsi"/>
          <w:szCs w:val="24"/>
        </w:rPr>
        <w:t>S</w:t>
      </w:r>
      <w:r w:rsidRPr="004E301C">
        <w:rPr>
          <w:rFonts w:cstheme="minorHAnsi"/>
          <w:szCs w:val="24"/>
        </w:rPr>
        <w:t>CT) est créé</w:t>
      </w:r>
      <w:r w:rsidR="00AA405B" w:rsidRPr="004E301C">
        <w:rPr>
          <w:rFonts w:cstheme="minorHAnsi"/>
          <w:szCs w:val="24"/>
        </w:rPr>
        <w:t>e</w:t>
      </w:r>
      <w:r w:rsidRPr="004E301C">
        <w:rPr>
          <w:rFonts w:cstheme="minorHAnsi"/>
          <w:szCs w:val="24"/>
        </w:rPr>
        <w:t xml:space="preserve"> au sein du Comité Social Territorial :</w:t>
      </w:r>
    </w:p>
    <w:p w14:paraId="19C9726D" w14:textId="4AF776D6" w:rsidR="008274CC" w:rsidRPr="004E301C" w:rsidRDefault="008274CC" w:rsidP="005A11B9">
      <w:pPr>
        <w:pStyle w:val="Paragraphedeliste"/>
        <w:numPr>
          <w:ilvl w:val="0"/>
          <w:numId w:val="21"/>
        </w:numPr>
        <w:suppressAutoHyphens/>
        <w:jc w:val="both"/>
        <w:rPr>
          <w:rFonts w:cstheme="minorHAnsi"/>
        </w:rPr>
      </w:pPr>
      <w:r w:rsidRPr="004E301C">
        <w:rPr>
          <w:rFonts w:cstheme="minorHAnsi"/>
        </w:rPr>
        <w:t>obligatoirement dans les collectivités territoriales et les établissements publics employant au moins 200 agents et dans les Services Départementaux d’Incendie et de Secours sans condition d’effectifs ;</w:t>
      </w:r>
    </w:p>
    <w:p w14:paraId="392C28F2" w14:textId="77777777" w:rsidR="008C4ADD" w:rsidRPr="004E301C" w:rsidRDefault="008274CC" w:rsidP="005A11B9">
      <w:pPr>
        <w:pStyle w:val="Paragraphedeliste"/>
        <w:numPr>
          <w:ilvl w:val="0"/>
          <w:numId w:val="21"/>
        </w:numPr>
        <w:suppressAutoHyphens/>
        <w:jc w:val="both"/>
        <w:rPr>
          <w:rFonts w:cstheme="minorHAnsi"/>
        </w:rPr>
      </w:pPr>
      <w:r w:rsidRPr="004E301C">
        <w:rPr>
          <w:rFonts w:cstheme="minorHAnsi"/>
        </w:rPr>
        <w:t>facultativement dans les collectivités territoriales et les établissements publics employant moins de 200 agents, lorsque des risques professionnels particuliers le justifient.</w:t>
      </w:r>
    </w:p>
    <w:p w14:paraId="1A187F15" w14:textId="77777777" w:rsidR="008C4ADD" w:rsidRPr="004E301C" w:rsidRDefault="008C4ADD" w:rsidP="004E301C">
      <w:pPr>
        <w:suppressAutoHyphens/>
        <w:ind w:left="360"/>
        <w:jc w:val="both"/>
        <w:rPr>
          <w:rFonts w:cstheme="minorHAnsi"/>
        </w:rPr>
      </w:pPr>
    </w:p>
    <w:p w14:paraId="3245BBA8" w14:textId="55E9C16B" w:rsidR="008C4ADD" w:rsidRPr="004E301C" w:rsidRDefault="008C4ADD" w:rsidP="004E301C">
      <w:pPr>
        <w:jc w:val="both"/>
      </w:pPr>
      <w:r w:rsidRPr="004E301C">
        <w:t>Une formation spécialisée peut également être créée, par décision de l'organe délibérant, pour une partie des services de la collectivité ou de l'établissement, lorsque l'existence de risques professionnels particuliers le justifie</w:t>
      </w:r>
      <w:r w:rsidR="00AA405B" w:rsidRPr="004E301C">
        <w:t>.</w:t>
      </w:r>
    </w:p>
    <w:p w14:paraId="03B50FC7" w14:textId="77777777" w:rsidR="008C4ADD" w:rsidRPr="008C4ADD" w:rsidRDefault="008C4ADD" w:rsidP="008C4ADD">
      <w:pPr>
        <w:suppressAutoHyphens/>
        <w:jc w:val="both"/>
        <w:rPr>
          <w:rFonts w:cstheme="minorHAnsi"/>
          <w:highlight w:val="yellow"/>
        </w:rPr>
      </w:pPr>
    </w:p>
    <w:p w14:paraId="22988429" w14:textId="77777777" w:rsidR="008274CC" w:rsidRDefault="008274CC" w:rsidP="008274CC">
      <w:pPr>
        <w:suppressAutoHyphens/>
        <w:jc w:val="both"/>
      </w:pPr>
    </w:p>
    <w:p w14:paraId="56B17353" w14:textId="77777777" w:rsidR="0094511B" w:rsidRPr="00AD50E7" w:rsidRDefault="0094511B" w:rsidP="002D416C">
      <w:pPr>
        <w:rPr>
          <w:rFonts w:cstheme="minorHAnsi"/>
        </w:rPr>
      </w:pPr>
    </w:p>
    <w:p w14:paraId="70A2097F" w14:textId="77777777" w:rsidR="0094511B" w:rsidRPr="00AD50E7" w:rsidRDefault="0094511B" w:rsidP="005A11B9">
      <w:pPr>
        <w:pStyle w:val="Titre7"/>
        <w:numPr>
          <w:ilvl w:val="0"/>
          <w:numId w:val="5"/>
        </w:numPr>
        <w:rPr>
          <w:rFonts w:asciiTheme="minorHAnsi" w:hAnsiTheme="minorHAnsi" w:cstheme="minorHAnsi"/>
          <w:b/>
        </w:rPr>
      </w:pPr>
      <w:r w:rsidRPr="00AD50E7">
        <w:rPr>
          <w:rFonts w:asciiTheme="minorHAnsi" w:hAnsiTheme="minorHAnsi" w:cstheme="minorHAnsi"/>
          <w:b/>
          <w:u w:val="single"/>
        </w:rPr>
        <w:t>COMPOSITION</w:t>
      </w:r>
    </w:p>
    <w:p w14:paraId="13533EE2" w14:textId="77777777" w:rsidR="0094511B" w:rsidRPr="00AD50E7" w:rsidRDefault="0094511B">
      <w:pPr>
        <w:rPr>
          <w:rFonts w:cstheme="minorHAnsi"/>
        </w:rPr>
      </w:pPr>
    </w:p>
    <w:p w14:paraId="7BA00D62" w14:textId="77777777" w:rsidR="001E7EA5" w:rsidRPr="00AD50E7" w:rsidRDefault="0094511B" w:rsidP="001E7EA5">
      <w:pPr>
        <w:pStyle w:val="Standard"/>
        <w:spacing w:after="0" w:line="240" w:lineRule="auto"/>
        <w:rPr>
          <w:rFonts w:asciiTheme="minorHAnsi" w:hAnsiTheme="minorHAnsi" w:cstheme="minorHAnsi"/>
          <w:color w:val="auto"/>
          <w:szCs w:val="20"/>
        </w:rPr>
      </w:pPr>
      <w:r w:rsidRPr="00AD50E7">
        <w:rPr>
          <w:rFonts w:asciiTheme="minorHAnsi" w:hAnsiTheme="minorHAnsi" w:cstheme="minorHAnsi"/>
          <w:b/>
          <w:color w:val="auto"/>
          <w:u w:val="single"/>
        </w:rPr>
        <w:t>Article 1</w:t>
      </w:r>
      <w:r w:rsidRPr="00AD50E7">
        <w:rPr>
          <w:rFonts w:asciiTheme="minorHAnsi" w:hAnsiTheme="minorHAnsi" w:cstheme="minorHAnsi"/>
          <w:b/>
          <w:color w:val="auto"/>
          <w:vertAlign w:val="superscript"/>
        </w:rPr>
        <w:t>er</w:t>
      </w:r>
      <w:r w:rsidRPr="00AD50E7">
        <w:rPr>
          <w:rFonts w:asciiTheme="minorHAnsi" w:hAnsiTheme="minorHAnsi" w:cstheme="minorHAnsi"/>
          <w:color w:val="auto"/>
          <w:szCs w:val="20"/>
        </w:rPr>
        <w:t>:</w:t>
      </w:r>
    </w:p>
    <w:p w14:paraId="462E6C07" w14:textId="77777777" w:rsidR="001E7EA5" w:rsidRPr="00AD50E7" w:rsidRDefault="001E7EA5" w:rsidP="001E7EA5">
      <w:pPr>
        <w:pStyle w:val="Standard"/>
        <w:spacing w:after="0" w:line="240" w:lineRule="auto"/>
        <w:rPr>
          <w:rFonts w:asciiTheme="minorHAnsi" w:hAnsiTheme="minorHAnsi" w:cstheme="minorHAnsi"/>
          <w:color w:val="auto"/>
          <w:szCs w:val="20"/>
        </w:rPr>
      </w:pPr>
    </w:p>
    <w:p w14:paraId="7DF31318" w14:textId="7AE0CD13" w:rsidR="003A1942" w:rsidRPr="00AD50E7" w:rsidRDefault="003A1942" w:rsidP="001E7EA5">
      <w:pPr>
        <w:pStyle w:val="Standard"/>
        <w:spacing w:after="0" w:line="240" w:lineRule="auto"/>
        <w:rPr>
          <w:rFonts w:asciiTheme="minorHAnsi" w:hAnsiTheme="minorHAnsi" w:cstheme="minorHAnsi"/>
          <w:color w:val="auto"/>
          <w:szCs w:val="20"/>
        </w:rPr>
      </w:pPr>
      <w:bookmarkStart w:id="0" w:name="_Hlk125126194"/>
      <w:r w:rsidRPr="00AD50E7">
        <w:rPr>
          <w:rFonts w:asciiTheme="minorHAnsi" w:hAnsiTheme="minorHAnsi" w:cstheme="minorHAnsi"/>
          <w:color w:val="auto"/>
          <w:szCs w:val="20"/>
          <w:u w:val="single"/>
        </w:rPr>
        <w:t>Le C</w:t>
      </w:r>
      <w:r w:rsidR="00783FF3" w:rsidRPr="00AD50E7">
        <w:rPr>
          <w:rFonts w:asciiTheme="minorHAnsi" w:hAnsiTheme="minorHAnsi" w:cstheme="minorHAnsi"/>
          <w:color w:val="auto"/>
          <w:szCs w:val="20"/>
          <w:u w:val="single"/>
        </w:rPr>
        <w:t>ST</w:t>
      </w:r>
      <w:r w:rsidRPr="00AD50E7">
        <w:rPr>
          <w:rFonts w:asciiTheme="minorHAnsi" w:hAnsiTheme="minorHAnsi" w:cstheme="minorHAnsi"/>
          <w:color w:val="auto"/>
          <w:szCs w:val="20"/>
          <w:u w:val="single"/>
        </w:rPr>
        <w:t xml:space="preserve"> est composé</w:t>
      </w:r>
      <w:r w:rsidR="004E301C">
        <w:rPr>
          <w:rFonts w:asciiTheme="minorHAnsi" w:hAnsiTheme="minorHAnsi" w:cstheme="minorHAnsi"/>
          <w:color w:val="auto"/>
          <w:szCs w:val="20"/>
          <w:u w:val="single"/>
        </w:rPr>
        <w:t> :</w:t>
      </w:r>
    </w:p>
    <w:p w14:paraId="6B1E8445" w14:textId="142CE24D" w:rsidR="003A1942" w:rsidRPr="004E301C" w:rsidRDefault="00FF7183" w:rsidP="005A11B9">
      <w:pPr>
        <w:numPr>
          <w:ilvl w:val="0"/>
          <w:numId w:val="6"/>
        </w:numPr>
        <w:suppressAutoHyphens/>
        <w:ind w:left="1418"/>
        <w:jc w:val="both"/>
        <w:rPr>
          <w:rFonts w:cstheme="minorHAnsi"/>
        </w:rPr>
      </w:pPr>
      <w:r w:rsidRPr="004E301C">
        <w:rPr>
          <w:rFonts w:cstheme="minorHAnsi"/>
        </w:rPr>
        <w:t>D’</w:t>
      </w:r>
      <w:r w:rsidR="003A1942" w:rsidRPr="004E301C">
        <w:rPr>
          <w:rFonts w:cstheme="minorHAnsi"/>
        </w:rPr>
        <w:t>un collège des représentants du personnel ;</w:t>
      </w:r>
    </w:p>
    <w:p w14:paraId="0CC54DF8" w14:textId="571D254D" w:rsidR="003A1942" w:rsidRPr="004E301C" w:rsidRDefault="00FF7183" w:rsidP="005A11B9">
      <w:pPr>
        <w:numPr>
          <w:ilvl w:val="0"/>
          <w:numId w:val="6"/>
        </w:numPr>
        <w:suppressAutoHyphens/>
        <w:ind w:left="1418"/>
        <w:jc w:val="both"/>
        <w:rPr>
          <w:rFonts w:cstheme="minorHAnsi"/>
        </w:rPr>
      </w:pPr>
      <w:r w:rsidRPr="004E301C">
        <w:rPr>
          <w:rFonts w:cstheme="minorHAnsi"/>
        </w:rPr>
        <w:t>D’</w:t>
      </w:r>
      <w:r w:rsidR="008C3274" w:rsidRPr="004E301C">
        <w:rPr>
          <w:rFonts w:cstheme="minorHAnsi"/>
        </w:rPr>
        <w:t>un collège</w:t>
      </w:r>
      <w:r w:rsidR="00747AB3" w:rsidRPr="004E301C">
        <w:rPr>
          <w:rFonts w:cstheme="minorHAnsi"/>
        </w:rPr>
        <w:t xml:space="preserve"> </w:t>
      </w:r>
      <w:r w:rsidR="008C3274" w:rsidRPr="004E301C">
        <w:rPr>
          <w:rFonts w:cstheme="minorHAnsi"/>
        </w:rPr>
        <w:t>de</w:t>
      </w:r>
      <w:r w:rsidR="003A1942" w:rsidRPr="004E301C">
        <w:rPr>
          <w:rFonts w:cstheme="minorHAnsi"/>
        </w:rPr>
        <w:t xml:space="preserve"> représentants </w:t>
      </w:r>
      <w:r w:rsidR="00835377" w:rsidRPr="004E301C">
        <w:rPr>
          <w:rFonts w:cstheme="minorHAnsi"/>
        </w:rPr>
        <w:t>de la collectivité</w:t>
      </w:r>
      <w:r w:rsidR="007F53A0" w:rsidRPr="004E301C">
        <w:rPr>
          <w:rFonts w:cstheme="minorHAnsi"/>
        </w:rPr>
        <w:t xml:space="preserve"> ou de l'établissement public employant au moins 50 agents pour le CST de cette collectivité ou établissement public</w:t>
      </w:r>
      <w:r w:rsidR="0082172B" w:rsidRPr="004E301C">
        <w:rPr>
          <w:rFonts w:cstheme="minorHAnsi"/>
        </w:rPr>
        <w:t>.</w:t>
      </w:r>
    </w:p>
    <w:bookmarkEnd w:id="0"/>
    <w:p w14:paraId="084CE329" w14:textId="77777777" w:rsidR="003A1942" w:rsidRPr="00AD50E7" w:rsidRDefault="003A1942" w:rsidP="003A1942">
      <w:pPr>
        <w:suppressAutoHyphens/>
        <w:ind w:left="567"/>
        <w:jc w:val="both"/>
        <w:rPr>
          <w:rFonts w:cstheme="minorHAnsi"/>
        </w:rPr>
      </w:pPr>
    </w:p>
    <w:p w14:paraId="08B35AFD" w14:textId="5DF47265" w:rsidR="00682CB2" w:rsidRPr="00AD50E7" w:rsidRDefault="00682CB2" w:rsidP="001E7EA5">
      <w:pPr>
        <w:suppressAutoHyphens/>
        <w:jc w:val="both"/>
        <w:rPr>
          <w:rFonts w:cstheme="minorHAnsi"/>
        </w:rPr>
      </w:pPr>
      <w:r w:rsidRPr="00AD50E7">
        <w:rPr>
          <w:rFonts w:cstheme="minorHAnsi"/>
        </w:rPr>
        <w:t xml:space="preserve">Les membres représentant </w:t>
      </w:r>
      <w:r w:rsidR="007F53A0" w:rsidRPr="00AD50E7">
        <w:rPr>
          <w:rFonts w:cstheme="minorHAnsi"/>
        </w:rPr>
        <w:t xml:space="preserve">la collectivité ou l'établissement public </w:t>
      </w:r>
      <w:r w:rsidRPr="00AD50E7">
        <w:rPr>
          <w:rFonts w:cstheme="minorHAnsi"/>
        </w:rPr>
        <w:t xml:space="preserve">forment avec le </w:t>
      </w:r>
      <w:r w:rsidR="00606271">
        <w:rPr>
          <w:rFonts w:cstheme="minorHAnsi"/>
        </w:rPr>
        <w:t>Président</w:t>
      </w:r>
      <w:r w:rsidRPr="00AD50E7">
        <w:rPr>
          <w:rFonts w:cstheme="minorHAnsi"/>
        </w:rPr>
        <w:t xml:space="preserve"> du CST, le collège des représentants </w:t>
      </w:r>
      <w:r w:rsidR="007F53A0" w:rsidRPr="00AD50E7">
        <w:rPr>
          <w:rFonts w:cstheme="minorHAnsi"/>
        </w:rPr>
        <w:t>de la collectivité ou de l'établissement public</w:t>
      </w:r>
      <w:r w:rsidRPr="00AD50E7">
        <w:rPr>
          <w:rFonts w:cstheme="minorHAnsi"/>
        </w:rPr>
        <w:t>.</w:t>
      </w:r>
    </w:p>
    <w:p w14:paraId="2B8ECD5C" w14:textId="77777777" w:rsidR="000405C0" w:rsidRDefault="000405C0" w:rsidP="001E7EA5">
      <w:pPr>
        <w:suppressAutoHyphens/>
        <w:jc w:val="both"/>
        <w:rPr>
          <w:rFonts w:cstheme="minorHAnsi"/>
        </w:rPr>
      </w:pPr>
    </w:p>
    <w:p w14:paraId="63B64D23" w14:textId="4E263A13" w:rsidR="00682CB2" w:rsidRPr="00AD50E7" w:rsidRDefault="00682CB2" w:rsidP="001E7EA5">
      <w:pPr>
        <w:suppressAutoHyphens/>
        <w:jc w:val="both"/>
        <w:rPr>
          <w:rFonts w:cstheme="minorHAnsi"/>
        </w:rPr>
      </w:pPr>
      <w:r w:rsidRPr="00AD50E7">
        <w:rPr>
          <w:rFonts w:cstheme="minorHAnsi"/>
        </w:rPr>
        <w:t>Le nombre de membres de ce collège ne peut être supérieur au nombre de représentants du personnel au sein du CST.</w:t>
      </w:r>
    </w:p>
    <w:p w14:paraId="63BA1E84" w14:textId="77777777" w:rsidR="00682CB2" w:rsidRPr="00AD50E7" w:rsidRDefault="00682CB2" w:rsidP="001E7EA5">
      <w:pPr>
        <w:suppressAutoHyphens/>
        <w:jc w:val="both"/>
        <w:rPr>
          <w:rFonts w:cstheme="minorHAnsi"/>
        </w:rPr>
      </w:pPr>
    </w:p>
    <w:p w14:paraId="76318FE2" w14:textId="4C678B9B" w:rsidR="008C3274" w:rsidRPr="00AD50E7" w:rsidRDefault="008C3274" w:rsidP="001E7EA5">
      <w:pPr>
        <w:suppressAutoHyphens/>
        <w:jc w:val="both"/>
        <w:rPr>
          <w:rFonts w:cstheme="minorHAnsi"/>
        </w:rPr>
      </w:pPr>
      <w:r w:rsidRPr="00AD50E7">
        <w:rPr>
          <w:rFonts w:cstheme="minorHAnsi"/>
        </w:rPr>
        <w:t>Les représentants du personnel sont élus, conformément aux dispositions de l’article 1</w:t>
      </w:r>
      <w:r w:rsidR="00547CE5" w:rsidRPr="00AD50E7">
        <w:rPr>
          <w:rFonts w:cstheme="minorHAnsi"/>
        </w:rPr>
        <w:t>9</w:t>
      </w:r>
      <w:r w:rsidRPr="00AD50E7">
        <w:rPr>
          <w:rFonts w:cstheme="minorHAnsi"/>
        </w:rPr>
        <w:t xml:space="preserve"> du décret </w:t>
      </w:r>
      <w:r w:rsidR="00747AB3" w:rsidRPr="00AD50E7">
        <w:rPr>
          <w:rFonts w:cstheme="minorHAnsi"/>
        </w:rPr>
        <w:br/>
      </w:r>
      <w:r w:rsidRPr="00AD50E7">
        <w:rPr>
          <w:rFonts w:cstheme="minorHAnsi"/>
        </w:rPr>
        <w:t xml:space="preserve">n° </w:t>
      </w:r>
      <w:r w:rsidR="00547CE5" w:rsidRPr="00AD50E7">
        <w:rPr>
          <w:rFonts w:cstheme="minorHAnsi"/>
        </w:rPr>
        <w:t>2021-571</w:t>
      </w:r>
      <w:r w:rsidRPr="00AD50E7">
        <w:rPr>
          <w:rFonts w:cstheme="minorHAnsi"/>
        </w:rPr>
        <w:t xml:space="preserve"> du </w:t>
      </w:r>
      <w:r w:rsidR="00547CE5" w:rsidRPr="00AD50E7">
        <w:rPr>
          <w:rFonts w:cstheme="minorHAnsi"/>
        </w:rPr>
        <w:t>1</w:t>
      </w:r>
      <w:r w:rsidRPr="00AD50E7">
        <w:rPr>
          <w:rFonts w:cstheme="minorHAnsi"/>
        </w:rPr>
        <w:t xml:space="preserve">0 mai </w:t>
      </w:r>
      <w:r w:rsidR="00547CE5" w:rsidRPr="00AD50E7">
        <w:rPr>
          <w:rFonts w:cstheme="minorHAnsi"/>
        </w:rPr>
        <w:t>2021</w:t>
      </w:r>
      <w:r w:rsidRPr="00AD50E7">
        <w:rPr>
          <w:rFonts w:cstheme="minorHAnsi"/>
        </w:rPr>
        <w:t>.</w:t>
      </w:r>
    </w:p>
    <w:p w14:paraId="1A8AA3AF" w14:textId="77777777" w:rsidR="00AD50E7" w:rsidRDefault="00AD50E7" w:rsidP="00915858">
      <w:pPr>
        <w:pStyle w:val="Standard"/>
        <w:spacing w:after="0" w:line="240" w:lineRule="auto"/>
        <w:rPr>
          <w:rFonts w:asciiTheme="minorHAnsi" w:hAnsiTheme="minorHAnsi" w:cstheme="minorHAnsi"/>
          <w:i/>
          <w:iCs/>
          <w:color w:val="auto"/>
          <w:szCs w:val="20"/>
        </w:rPr>
      </w:pPr>
    </w:p>
    <w:p w14:paraId="2376103A" w14:textId="64F4B32D" w:rsidR="00915858" w:rsidRPr="00CB3153" w:rsidRDefault="00915858" w:rsidP="00915858">
      <w:pPr>
        <w:pStyle w:val="Standard"/>
        <w:spacing w:after="0" w:line="240" w:lineRule="auto"/>
        <w:rPr>
          <w:rFonts w:asciiTheme="minorHAnsi" w:hAnsiTheme="minorHAnsi" w:cstheme="minorHAnsi"/>
          <w:i/>
          <w:iCs/>
          <w:color w:val="auto"/>
          <w:szCs w:val="18"/>
        </w:rPr>
      </w:pPr>
      <w:r w:rsidRPr="00CB3153">
        <w:rPr>
          <w:rFonts w:asciiTheme="minorHAnsi" w:hAnsiTheme="minorHAnsi" w:cstheme="minorHAnsi"/>
          <w:i/>
          <w:iCs/>
          <w:color w:val="auto"/>
          <w:szCs w:val="18"/>
        </w:rPr>
        <w:t>Ou</w:t>
      </w:r>
    </w:p>
    <w:p w14:paraId="2148307B" w14:textId="795DEDBB" w:rsidR="00915858" w:rsidRPr="00CB3153" w:rsidRDefault="00915858" w:rsidP="00915858">
      <w:pPr>
        <w:pStyle w:val="Standard"/>
        <w:spacing w:after="0" w:line="240" w:lineRule="auto"/>
        <w:rPr>
          <w:rFonts w:asciiTheme="minorHAnsi" w:hAnsiTheme="minorHAnsi" w:cstheme="minorHAnsi"/>
          <w:i/>
          <w:iCs/>
          <w:color w:val="auto"/>
          <w:szCs w:val="18"/>
        </w:rPr>
      </w:pPr>
      <w:r w:rsidRPr="00CB3153">
        <w:rPr>
          <w:rFonts w:asciiTheme="minorHAnsi" w:hAnsiTheme="minorHAnsi" w:cstheme="minorHAnsi"/>
          <w:i/>
          <w:iCs/>
          <w:color w:val="auto"/>
          <w:szCs w:val="18"/>
        </w:rPr>
        <w:t>A défaut de pourvoir ce collège par le biais des élections, il est fait application de la procédure de tirage au sort prévue à l’article 50 du décret n°2021-571 du 10 mai 2021. Si les agents désignés par le sort n'acceptent pas leur nomination, les sièges vacants des représentants du personnel sont attribués à des représentants des collectivités territoriales ou des établissements dont relève le personnel.</w:t>
      </w:r>
    </w:p>
    <w:p w14:paraId="3B639C37" w14:textId="77777777" w:rsidR="00915858" w:rsidRPr="00AD50E7" w:rsidRDefault="00915858" w:rsidP="001E7EA5">
      <w:pPr>
        <w:suppressAutoHyphens/>
        <w:jc w:val="both"/>
        <w:rPr>
          <w:rFonts w:cstheme="minorHAnsi"/>
        </w:rPr>
      </w:pPr>
    </w:p>
    <w:p w14:paraId="0122B69B" w14:textId="23D3CE74" w:rsidR="002E6453" w:rsidRPr="00AD50E7" w:rsidRDefault="003A1942" w:rsidP="001E7EA5">
      <w:pPr>
        <w:suppressAutoHyphens/>
        <w:jc w:val="both"/>
        <w:rPr>
          <w:rFonts w:cstheme="minorHAnsi"/>
        </w:rPr>
      </w:pPr>
      <w:r w:rsidRPr="00AD50E7">
        <w:rPr>
          <w:rFonts w:cstheme="minorHAnsi"/>
        </w:rPr>
        <w:t xml:space="preserve">Les représentants </w:t>
      </w:r>
      <w:r w:rsidR="00572BEB" w:rsidRPr="00AD50E7">
        <w:rPr>
          <w:rFonts w:cstheme="minorHAnsi"/>
        </w:rPr>
        <w:t>de la collectivité ou de l’établissement public sont désignés par l'autorité investie du pouvoir de nomination, parmi les membres de l'organe délibérant ou parmi les agents de la collectivité ou de l’établissement.</w:t>
      </w:r>
    </w:p>
    <w:p w14:paraId="2BC41035" w14:textId="77777777" w:rsidR="003A1942" w:rsidRPr="00AD50E7" w:rsidRDefault="003A1942" w:rsidP="001E7EA5">
      <w:pPr>
        <w:suppressAutoHyphens/>
        <w:jc w:val="both"/>
        <w:rPr>
          <w:rFonts w:cstheme="minorHAnsi"/>
        </w:rPr>
      </w:pPr>
    </w:p>
    <w:p w14:paraId="1BAE8811" w14:textId="3DE9D446" w:rsidR="003A1942" w:rsidRPr="00AD50E7" w:rsidRDefault="003A1942" w:rsidP="001E7EA5">
      <w:pPr>
        <w:suppressAutoHyphens/>
        <w:jc w:val="both"/>
        <w:rPr>
          <w:rFonts w:cstheme="minorHAnsi"/>
        </w:rPr>
      </w:pPr>
      <w:r w:rsidRPr="00AD50E7">
        <w:rPr>
          <w:rFonts w:cstheme="minorHAnsi"/>
        </w:rPr>
        <w:t>Le nombre de représentants du personnel du C</w:t>
      </w:r>
      <w:r w:rsidR="00783FF3" w:rsidRPr="00AD50E7">
        <w:rPr>
          <w:rFonts w:cstheme="minorHAnsi"/>
        </w:rPr>
        <w:t>ST</w:t>
      </w:r>
      <w:r w:rsidRPr="00AD50E7">
        <w:rPr>
          <w:rFonts w:cstheme="minorHAnsi"/>
        </w:rPr>
        <w:t xml:space="preserve"> est </w:t>
      </w:r>
      <w:r w:rsidR="001B0866" w:rsidRPr="00AD50E7">
        <w:rPr>
          <w:rFonts w:cstheme="minorHAnsi"/>
        </w:rPr>
        <w:t>fixé par délibération de l’organe délibérant après consultation des organisations syndicales et en fonction des effectifs relevant du CST</w:t>
      </w:r>
      <w:r w:rsidR="00783FF3" w:rsidRPr="00AD50E7">
        <w:rPr>
          <w:rFonts w:cstheme="minorHAnsi"/>
        </w:rPr>
        <w:t>.</w:t>
      </w:r>
    </w:p>
    <w:p w14:paraId="4ADCC45C" w14:textId="77777777" w:rsidR="00747AB3" w:rsidRPr="00AD50E7" w:rsidRDefault="00747AB3" w:rsidP="001E7EA5">
      <w:pPr>
        <w:suppressAutoHyphens/>
        <w:jc w:val="both"/>
        <w:rPr>
          <w:rFonts w:cstheme="minorHAnsi"/>
        </w:rPr>
      </w:pPr>
    </w:p>
    <w:p w14:paraId="476788DB" w14:textId="447C7584" w:rsidR="006F2640" w:rsidRPr="00AD50E7" w:rsidRDefault="003A1942" w:rsidP="006F2640">
      <w:pPr>
        <w:suppressAutoHyphens/>
        <w:jc w:val="both"/>
        <w:rPr>
          <w:rFonts w:cstheme="minorHAnsi"/>
        </w:rPr>
      </w:pPr>
      <w:r w:rsidRPr="00AD50E7">
        <w:rPr>
          <w:rFonts w:cstheme="minorHAnsi"/>
        </w:rPr>
        <w:t xml:space="preserve">Le nombre de représentants du collège </w:t>
      </w:r>
      <w:r w:rsidR="00747AB3" w:rsidRPr="00AD50E7">
        <w:rPr>
          <w:rFonts w:cstheme="minorHAnsi"/>
        </w:rPr>
        <w:t xml:space="preserve">des </w:t>
      </w:r>
      <w:r w:rsidR="00134035" w:rsidRPr="00AD50E7">
        <w:rPr>
          <w:rFonts w:cstheme="minorHAnsi"/>
        </w:rPr>
        <w:t>représentants de la collectivité ou de l’établissement public</w:t>
      </w:r>
      <w:r w:rsidRPr="00AD50E7">
        <w:rPr>
          <w:rFonts w:cstheme="minorHAnsi"/>
        </w:rPr>
        <w:t xml:space="preserve"> est fixé, sans qu’il</w:t>
      </w:r>
      <w:r w:rsidR="00747AB3" w:rsidRPr="00AD50E7">
        <w:rPr>
          <w:rFonts w:cstheme="minorHAnsi"/>
        </w:rPr>
        <w:t xml:space="preserve"> ne</w:t>
      </w:r>
      <w:r w:rsidRPr="00AD50E7">
        <w:rPr>
          <w:rFonts w:cstheme="minorHAnsi"/>
        </w:rPr>
        <w:t xml:space="preserve"> soit supérieur à celui des représentants du personnel, par </w:t>
      </w:r>
      <w:r w:rsidR="002E6453" w:rsidRPr="00AD50E7">
        <w:rPr>
          <w:rFonts w:cstheme="minorHAnsi"/>
        </w:rPr>
        <w:t xml:space="preserve">délibération </w:t>
      </w:r>
      <w:r w:rsidR="007F53A0" w:rsidRPr="00AD50E7">
        <w:rPr>
          <w:rFonts w:cstheme="minorHAnsi"/>
        </w:rPr>
        <w:t xml:space="preserve">de la collectivité ou de l'établissement public </w:t>
      </w:r>
      <w:r w:rsidR="002E6453" w:rsidRPr="00AD50E7">
        <w:rPr>
          <w:rFonts w:cstheme="minorHAnsi"/>
        </w:rPr>
        <w:t>après consultation des syndicats</w:t>
      </w:r>
      <w:r w:rsidRPr="00AD50E7">
        <w:rPr>
          <w:rFonts w:cstheme="minorHAnsi"/>
        </w:rPr>
        <w:t>.</w:t>
      </w:r>
    </w:p>
    <w:p w14:paraId="75B52676" w14:textId="77777777" w:rsidR="00134035" w:rsidRPr="00AD50E7" w:rsidRDefault="00134035" w:rsidP="006F2640">
      <w:pPr>
        <w:suppressAutoHyphens/>
        <w:jc w:val="both"/>
        <w:rPr>
          <w:rFonts w:cstheme="minorHAnsi"/>
        </w:rPr>
      </w:pPr>
    </w:p>
    <w:p w14:paraId="6B2E1E82" w14:textId="6949645E" w:rsidR="006F2640" w:rsidRPr="00AD50E7" w:rsidRDefault="006F2640" w:rsidP="006F2640">
      <w:pPr>
        <w:suppressAutoHyphens/>
        <w:jc w:val="both"/>
        <w:rPr>
          <w:rFonts w:cstheme="minorHAnsi"/>
          <w:i/>
          <w:iCs/>
        </w:rPr>
      </w:pPr>
      <w:r w:rsidRPr="00AD50E7">
        <w:rPr>
          <w:rFonts w:cstheme="minorHAnsi"/>
          <w:i/>
          <w:iCs/>
        </w:rPr>
        <w:t xml:space="preserve">Dans le cas où le nombre de membres du collège des représentants des collectivités et établissements publics est inférieur à celui des représentants du personnel, le </w:t>
      </w:r>
      <w:r w:rsidR="00606271">
        <w:rPr>
          <w:rFonts w:cstheme="minorHAnsi"/>
          <w:i/>
          <w:iCs/>
        </w:rPr>
        <w:t>Président</w:t>
      </w:r>
      <w:r w:rsidRPr="00AD50E7">
        <w:rPr>
          <w:rFonts w:cstheme="minorHAnsi"/>
          <w:i/>
          <w:iCs/>
        </w:rPr>
        <w:t xml:space="preserve"> du CST peut compléter en tant que de besoin, par un ou plusieurs membres de l'organe délibérant ou parmi les agents de la collectivité ou de l'établissement.</w:t>
      </w:r>
    </w:p>
    <w:p w14:paraId="344F8F02" w14:textId="77777777" w:rsidR="006F2640" w:rsidRPr="00AD50E7" w:rsidRDefault="006F2640" w:rsidP="001E7EA5">
      <w:pPr>
        <w:suppressAutoHyphens/>
        <w:jc w:val="both"/>
        <w:rPr>
          <w:rFonts w:cstheme="minorHAnsi"/>
        </w:rPr>
      </w:pPr>
    </w:p>
    <w:p w14:paraId="413136A3" w14:textId="77777777" w:rsidR="002E6453" w:rsidRPr="00AD50E7" w:rsidRDefault="002E6453" w:rsidP="001E7EA5">
      <w:pPr>
        <w:suppressAutoHyphens/>
        <w:jc w:val="both"/>
        <w:rPr>
          <w:rFonts w:cstheme="minorHAnsi"/>
        </w:rPr>
      </w:pPr>
      <w:r w:rsidRPr="00AD50E7">
        <w:rPr>
          <w:rFonts w:cstheme="minorHAnsi"/>
        </w:rPr>
        <w:t>Les suppléants dans chacun des deux collèges sont en nombre égal à celui des titulaires.</w:t>
      </w:r>
    </w:p>
    <w:p w14:paraId="61F8A82A" w14:textId="77777777" w:rsidR="00AD50E7" w:rsidRDefault="00AD50E7" w:rsidP="001E7EA5">
      <w:pPr>
        <w:suppressAutoHyphens/>
        <w:jc w:val="both"/>
        <w:rPr>
          <w:rFonts w:cstheme="minorHAnsi"/>
        </w:rPr>
      </w:pPr>
    </w:p>
    <w:p w14:paraId="4FF3FCA7" w14:textId="18F269F5" w:rsidR="002E6453" w:rsidRPr="00AD50E7" w:rsidRDefault="002E6453" w:rsidP="001E7EA5">
      <w:pPr>
        <w:suppressAutoHyphens/>
        <w:jc w:val="both"/>
        <w:rPr>
          <w:rFonts w:cstheme="minorHAnsi"/>
        </w:rPr>
      </w:pPr>
      <w:r w:rsidRPr="00AD50E7">
        <w:rPr>
          <w:rFonts w:cstheme="minorHAnsi"/>
        </w:rPr>
        <w:t xml:space="preserve">Par délibération du </w:t>
      </w:r>
      <w:r w:rsidR="007F53A0" w:rsidRPr="00AD50E7">
        <w:rPr>
          <w:rFonts w:cstheme="minorHAnsi"/>
        </w:rPr>
        <w:t>………..</w:t>
      </w:r>
      <w:r w:rsidRPr="00AD50E7">
        <w:rPr>
          <w:rFonts w:cstheme="minorHAnsi"/>
        </w:rPr>
        <w:t xml:space="preserve">, les membres du Conseil </w:t>
      </w:r>
      <w:r w:rsidR="007F53A0" w:rsidRPr="00AD50E7">
        <w:rPr>
          <w:rFonts w:cstheme="minorHAnsi"/>
        </w:rPr>
        <w:t>…………</w:t>
      </w:r>
      <w:r w:rsidRPr="00AD50E7">
        <w:rPr>
          <w:rFonts w:cstheme="minorHAnsi"/>
        </w:rPr>
        <w:t xml:space="preserve"> ont fixé la composition du C</w:t>
      </w:r>
      <w:r w:rsidR="00783FF3" w:rsidRPr="00AD50E7">
        <w:rPr>
          <w:rFonts w:cstheme="minorHAnsi"/>
        </w:rPr>
        <w:t>ST</w:t>
      </w:r>
      <w:r w:rsidRPr="00AD50E7">
        <w:rPr>
          <w:rFonts w:cstheme="minorHAnsi"/>
        </w:rPr>
        <w:t xml:space="preserve"> de la manière suivante :</w:t>
      </w:r>
    </w:p>
    <w:p w14:paraId="5E307B31" w14:textId="77777777" w:rsidR="003A1942" w:rsidRPr="00AD50E7" w:rsidRDefault="003A1942" w:rsidP="003A1942">
      <w:pPr>
        <w:suppressAutoHyphens/>
        <w:ind w:left="567"/>
        <w:jc w:val="both"/>
        <w:rPr>
          <w:rFonts w:cstheme="minorHAnsi"/>
        </w:rPr>
      </w:pPr>
    </w:p>
    <w:tbl>
      <w:tblPr>
        <w:tblW w:w="0" w:type="auto"/>
        <w:jc w:val="center"/>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4314"/>
        <w:gridCol w:w="4375"/>
      </w:tblGrid>
      <w:tr w:rsidR="007F53A0" w:rsidRPr="00AD50E7" w14:paraId="0F7851E2" w14:textId="77777777" w:rsidTr="00600E02">
        <w:trPr>
          <w:jc w:val="center"/>
        </w:trPr>
        <w:tc>
          <w:tcPr>
            <w:tcW w:w="431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4F2EF8E" w14:textId="77777777" w:rsidR="003A1942" w:rsidRPr="00AD50E7" w:rsidRDefault="003A1942" w:rsidP="002E6453">
            <w:pPr>
              <w:suppressAutoHyphens/>
              <w:ind w:left="214"/>
              <w:jc w:val="center"/>
              <w:rPr>
                <w:rFonts w:cstheme="minorHAnsi"/>
              </w:rPr>
            </w:pPr>
            <w:r w:rsidRPr="00AD50E7">
              <w:rPr>
                <w:rFonts w:cstheme="minorHAnsi"/>
              </w:rPr>
              <w:t>Collège des représentants des collectivités</w:t>
            </w:r>
          </w:p>
        </w:tc>
        <w:tc>
          <w:tcPr>
            <w:tcW w:w="437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6DCCB83" w14:textId="77777777" w:rsidR="003A1942" w:rsidRPr="00AD50E7" w:rsidRDefault="003A1942" w:rsidP="002E6453">
            <w:pPr>
              <w:suppressAutoHyphens/>
              <w:ind w:left="178"/>
              <w:jc w:val="center"/>
              <w:rPr>
                <w:rFonts w:cstheme="minorHAnsi"/>
              </w:rPr>
            </w:pPr>
            <w:r w:rsidRPr="00AD50E7">
              <w:rPr>
                <w:rFonts w:cstheme="minorHAnsi"/>
              </w:rPr>
              <w:t>Collège des représentants du personnel</w:t>
            </w:r>
          </w:p>
        </w:tc>
      </w:tr>
      <w:tr w:rsidR="007F53A0" w:rsidRPr="00AD50E7" w14:paraId="6A245F36" w14:textId="77777777" w:rsidTr="002E6453">
        <w:trPr>
          <w:trHeight w:val="397"/>
          <w:jc w:val="center"/>
        </w:trPr>
        <w:tc>
          <w:tcPr>
            <w:tcW w:w="431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5EA1728" w14:textId="26A2D451" w:rsidR="003A1942" w:rsidRPr="00AD50E7" w:rsidRDefault="003A1942" w:rsidP="003A1942">
            <w:pPr>
              <w:suppressAutoHyphens/>
              <w:ind w:left="214"/>
              <w:jc w:val="both"/>
              <w:rPr>
                <w:rFonts w:cstheme="minorHAnsi"/>
              </w:rPr>
            </w:pPr>
            <w:r w:rsidRPr="00AD50E7">
              <w:rPr>
                <w:rFonts w:cstheme="minorHAnsi"/>
              </w:rPr>
              <w:t xml:space="preserve">- </w:t>
            </w:r>
            <w:r w:rsidRPr="00AD50E7">
              <w:rPr>
                <w:rFonts w:cstheme="minorHAnsi"/>
              </w:rPr>
              <w:tab/>
            </w:r>
            <w:r w:rsidR="007F53A0" w:rsidRPr="00AD50E7">
              <w:rPr>
                <w:rFonts w:cstheme="minorHAnsi"/>
              </w:rPr>
              <w:t>………</w:t>
            </w:r>
            <w:r w:rsidRPr="00AD50E7">
              <w:rPr>
                <w:rFonts w:cstheme="minorHAnsi"/>
              </w:rPr>
              <w:t xml:space="preserve"> titulaires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0871B05" w14:textId="23F1304C" w:rsidR="003A1942" w:rsidRPr="00AD50E7" w:rsidRDefault="003A1942" w:rsidP="003A1942">
            <w:pPr>
              <w:suppressAutoHyphens/>
              <w:ind w:left="178"/>
              <w:jc w:val="both"/>
              <w:rPr>
                <w:rFonts w:cstheme="minorHAnsi"/>
              </w:rPr>
            </w:pPr>
            <w:r w:rsidRPr="00AD50E7">
              <w:rPr>
                <w:rFonts w:cstheme="minorHAnsi"/>
              </w:rPr>
              <w:t xml:space="preserve">- </w:t>
            </w:r>
            <w:r w:rsidRPr="00AD50E7">
              <w:rPr>
                <w:rFonts w:cstheme="minorHAnsi"/>
              </w:rPr>
              <w:tab/>
            </w:r>
            <w:r w:rsidR="007F53A0" w:rsidRPr="00AD50E7">
              <w:rPr>
                <w:rFonts w:cstheme="minorHAnsi"/>
              </w:rPr>
              <w:t>……….</w:t>
            </w:r>
            <w:r w:rsidRPr="00AD50E7">
              <w:rPr>
                <w:rFonts w:cstheme="minorHAnsi"/>
              </w:rPr>
              <w:t xml:space="preserve"> titulaires</w:t>
            </w:r>
          </w:p>
        </w:tc>
      </w:tr>
      <w:tr w:rsidR="007F53A0" w:rsidRPr="00AD50E7" w14:paraId="5D8F0D55" w14:textId="77777777" w:rsidTr="002E6453">
        <w:trPr>
          <w:trHeight w:val="397"/>
          <w:jc w:val="center"/>
        </w:trPr>
        <w:tc>
          <w:tcPr>
            <w:tcW w:w="431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0659700" w14:textId="1F68FB77" w:rsidR="003A1942" w:rsidRPr="00AD50E7" w:rsidRDefault="0082172B" w:rsidP="003A1942">
            <w:pPr>
              <w:suppressAutoHyphens/>
              <w:ind w:left="214"/>
              <w:jc w:val="both"/>
              <w:rPr>
                <w:rFonts w:cstheme="minorHAnsi"/>
              </w:rPr>
            </w:pPr>
            <w:r w:rsidRPr="00AD50E7">
              <w:rPr>
                <w:rFonts w:cstheme="minorHAnsi"/>
              </w:rPr>
              <w:t xml:space="preserve">- </w:t>
            </w:r>
            <w:r w:rsidRPr="00AD50E7">
              <w:rPr>
                <w:rFonts w:cstheme="minorHAnsi"/>
              </w:rPr>
              <w:tab/>
            </w:r>
            <w:r w:rsidR="007F53A0" w:rsidRPr="00AD50E7">
              <w:rPr>
                <w:rFonts w:cstheme="minorHAnsi"/>
              </w:rPr>
              <w:t>………</w:t>
            </w:r>
            <w:r w:rsidRPr="00AD50E7">
              <w:rPr>
                <w:rFonts w:cstheme="minorHAnsi"/>
              </w:rPr>
              <w:t xml:space="preserve"> </w:t>
            </w:r>
            <w:r w:rsidR="003A1942" w:rsidRPr="00AD50E7">
              <w:rPr>
                <w:rFonts w:cstheme="minorHAnsi"/>
              </w:rPr>
              <w:t>suppléants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45EA28F" w14:textId="54047DEA" w:rsidR="003A1942" w:rsidRPr="00AD50E7" w:rsidRDefault="003A1942" w:rsidP="003A1942">
            <w:pPr>
              <w:suppressAutoHyphens/>
              <w:ind w:left="178"/>
              <w:jc w:val="both"/>
              <w:rPr>
                <w:rFonts w:cstheme="minorHAnsi"/>
              </w:rPr>
            </w:pPr>
            <w:r w:rsidRPr="00AD50E7">
              <w:rPr>
                <w:rFonts w:cstheme="minorHAnsi"/>
              </w:rPr>
              <w:t xml:space="preserve">- </w:t>
            </w:r>
            <w:r w:rsidRPr="00AD50E7">
              <w:rPr>
                <w:rFonts w:cstheme="minorHAnsi"/>
              </w:rPr>
              <w:tab/>
            </w:r>
            <w:r w:rsidR="007F53A0" w:rsidRPr="00AD50E7">
              <w:rPr>
                <w:rFonts w:cstheme="minorHAnsi"/>
              </w:rPr>
              <w:t>……….</w:t>
            </w:r>
            <w:r w:rsidRPr="00AD50E7">
              <w:rPr>
                <w:rFonts w:cstheme="minorHAnsi"/>
              </w:rPr>
              <w:t xml:space="preserve"> suppléants</w:t>
            </w:r>
          </w:p>
        </w:tc>
      </w:tr>
    </w:tbl>
    <w:p w14:paraId="6C8948C4" w14:textId="77777777" w:rsidR="00AD50E7" w:rsidRPr="00AD50E7" w:rsidRDefault="00AD50E7" w:rsidP="00E27B5B">
      <w:pPr>
        <w:rPr>
          <w:rFonts w:cstheme="minorHAnsi"/>
        </w:rPr>
      </w:pPr>
    </w:p>
    <w:p w14:paraId="1F2DF39F" w14:textId="5A3271DD" w:rsidR="00E27B5B" w:rsidRPr="00AD50E7" w:rsidRDefault="00E27B5B" w:rsidP="00E27B5B">
      <w:pPr>
        <w:pStyle w:val="Standard"/>
        <w:spacing w:after="0" w:line="240" w:lineRule="auto"/>
        <w:rPr>
          <w:rFonts w:asciiTheme="minorHAnsi" w:hAnsiTheme="minorHAnsi" w:cstheme="minorHAnsi"/>
          <w:color w:val="auto"/>
          <w:szCs w:val="20"/>
        </w:rPr>
      </w:pPr>
      <w:r w:rsidRPr="00AD50E7">
        <w:rPr>
          <w:rFonts w:asciiTheme="minorHAnsi" w:hAnsiTheme="minorHAnsi" w:cstheme="minorHAnsi"/>
          <w:b/>
          <w:color w:val="auto"/>
          <w:u w:val="single"/>
        </w:rPr>
        <w:t>Article 1-</w:t>
      </w:r>
      <w:r w:rsidR="00967C44" w:rsidRPr="00AD50E7">
        <w:rPr>
          <w:rFonts w:asciiTheme="minorHAnsi" w:hAnsiTheme="minorHAnsi" w:cstheme="minorHAnsi"/>
          <w:b/>
          <w:color w:val="auto"/>
          <w:u w:val="single"/>
        </w:rPr>
        <w:t>1</w:t>
      </w:r>
      <w:r w:rsidRPr="00AD50E7">
        <w:rPr>
          <w:rFonts w:asciiTheme="minorHAnsi" w:hAnsiTheme="minorHAnsi" w:cstheme="minorHAnsi"/>
          <w:color w:val="auto"/>
          <w:szCs w:val="20"/>
        </w:rPr>
        <w:t xml:space="preserve"> : </w:t>
      </w:r>
    </w:p>
    <w:p w14:paraId="40E7CC5D" w14:textId="77777777" w:rsidR="00E27B5B" w:rsidRPr="00AD50E7" w:rsidRDefault="00E27B5B" w:rsidP="00E27B5B">
      <w:pPr>
        <w:pStyle w:val="Standard"/>
        <w:spacing w:after="0" w:line="240" w:lineRule="auto"/>
        <w:rPr>
          <w:rFonts w:asciiTheme="minorHAnsi" w:hAnsiTheme="minorHAnsi" w:cstheme="minorHAnsi"/>
          <w:color w:val="auto"/>
          <w:szCs w:val="20"/>
        </w:rPr>
      </w:pPr>
    </w:p>
    <w:p w14:paraId="1797EF11" w14:textId="4CA29941" w:rsidR="00E27B5B" w:rsidRPr="00AD50E7" w:rsidRDefault="00E27B5B" w:rsidP="00E27B5B">
      <w:pPr>
        <w:pStyle w:val="Standard"/>
        <w:spacing w:after="0" w:line="240" w:lineRule="auto"/>
        <w:rPr>
          <w:rFonts w:asciiTheme="minorHAnsi" w:hAnsiTheme="minorHAnsi" w:cstheme="minorHAnsi"/>
          <w:color w:val="auto"/>
          <w:szCs w:val="20"/>
        </w:rPr>
      </w:pPr>
      <w:r w:rsidRPr="00AD50E7">
        <w:rPr>
          <w:rFonts w:asciiTheme="minorHAnsi" w:hAnsiTheme="minorHAnsi" w:cstheme="minorHAnsi"/>
          <w:color w:val="auto"/>
          <w:szCs w:val="20"/>
        </w:rPr>
        <w:t>La Formation Spécialisée en Santé, Sécurité et Conditions de travail (FSSSCT) est composée</w:t>
      </w:r>
      <w:r w:rsidR="004E301C">
        <w:rPr>
          <w:rFonts w:asciiTheme="minorHAnsi" w:hAnsiTheme="minorHAnsi" w:cstheme="minorHAnsi"/>
          <w:color w:val="auto"/>
          <w:szCs w:val="20"/>
        </w:rPr>
        <w:t> :</w:t>
      </w:r>
    </w:p>
    <w:p w14:paraId="39A715B9" w14:textId="5E9CE561" w:rsidR="00E27B5B" w:rsidRPr="004E301C" w:rsidRDefault="00FF7183" w:rsidP="005A11B9">
      <w:pPr>
        <w:numPr>
          <w:ilvl w:val="0"/>
          <w:numId w:val="6"/>
        </w:numPr>
        <w:suppressAutoHyphens/>
        <w:ind w:left="1418"/>
        <w:jc w:val="both"/>
        <w:rPr>
          <w:rFonts w:cstheme="minorHAnsi"/>
        </w:rPr>
      </w:pPr>
      <w:r w:rsidRPr="004E301C">
        <w:rPr>
          <w:rFonts w:cstheme="minorHAnsi"/>
        </w:rPr>
        <w:t>D’</w:t>
      </w:r>
      <w:r w:rsidR="00E27B5B" w:rsidRPr="004E301C">
        <w:rPr>
          <w:rFonts w:cstheme="minorHAnsi"/>
        </w:rPr>
        <w:t>un collège des représentants du personnel ;</w:t>
      </w:r>
    </w:p>
    <w:p w14:paraId="63727703" w14:textId="2B47E536" w:rsidR="004A3321" w:rsidRPr="004E301C" w:rsidRDefault="00FF7183" w:rsidP="005A11B9">
      <w:pPr>
        <w:numPr>
          <w:ilvl w:val="0"/>
          <w:numId w:val="6"/>
        </w:numPr>
        <w:suppressAutoHyphens/>
        <w:ind w:left="1418"/>
        <w:jc w:val="both"/>
        <w:rPr>
          <w:rFonts w:cstheme="minorHAnsi"/>
        </w:rPr>
      </w:pPr>
      <w:r w:rsidRPr="004E301C">
        <w:rPr>
          <w:rFonts w:cstheme="minorHAnsi"/>
        </w:rPr>
        <w:t>D’</w:t>
      </w:r>
      <w:r w:rsidR="00E27B5B" w:rsidRPr="004E301C">
        <w:rPr>
          <w:rFonts w:cstheme="minorHAnsi"/>
        </w:rPr>
        <w:t>un</w:t>
      </w:r>
      <w:r w:rsidR="004E301C" w:rsidRPr="004E301C">
        <w:rPr>
          <w:rFonts w:cstheme="minorHAnsi"/>
        </w:rPr>
        <w:t xml:space="preserve"> </w:t>
      </w:r>
      <w:r w:rsidR="004A3321" w:rsidRPr="004E301C">
        <w:rPr>
          <w:rFonts w:cstheme="minorHAnsi"/>
        </w:rPr>
        <w:t>collège de représentants de la collectivité ou de l'établissement public employant au moins 50 agents pour le CST de cette collectivité ou établissement public.</w:t>
      </w:r>
    </w:p>
    <w:p w14:paraId="438DF7C9" w14:textId="77777777" w:rsidR="004A3321" w:rsidRPr="00AD50E7" w:rsidRDefault="004A3321" w:rsidP="004A3321">
      <w:pPr>
        <w:suppressAutoHyphens/>
        <w:jc w:val="both"/>
        <w:rPr>
          <w:rFonts w:cstheme="minorHAnsi"/>
        </w:rPr>
      </w:pPr>
    </w:p>
    <w:p w14:paraId="16B1F858" w14:textId="69B80945" w:rsidR="00E27B5B" w:rsidRDefault="00E27B5B" w:rsidP="004A3321">
      <w:pPr>
        <w:suppressAutoHyphens/>
        <w:jc w:val="both"/>
        <w:rPr>
          <w:rFonts w:cstheme="minorHAnsi"/>
        </w:rPr>
      </w:pPr>
      <w:r w:rsidRPr="00AD50E7">
        <w:rPr>
          <w:rFonts w:cstheme="minorHAnsi"/>
        </w:rPr>
        <w:t xml:space="preserve">Les membres représentant la collectivité ou l’établissement public forment avec le </w:t>
      </w:r>
      <w:r w:rsidR="00606271">
        <w:rPr>
          <w:rFonts w:cstheme="minorHAnsi"/>
        </w:rPr>
        <w:t>Président</w:t>
      </w:r>
      <w:r w:rsidRPr="00AD50E7">
        <w:rPr>
          <w:rFonts w:cstheme="minorHAnsi"/>
        </w:rPr>
        <w:t xml:space="preserve"> de la FSSSCT, le collège des représentants de la collectivité ou de l’établissement public.</w:t>
      </w:r>
    </w:p>
    <w:p w14:paraId="0A74C7B1" w14:textId="77777777" w:rsidR="004A3321" w:rsidRPr="00AD50E7" w:rsidRDefault="004A3321" w:rsidP="004A3321">
      <w:pPr>
        <w:suppressAutoHyphens/>
        <w:jc w:val="both"/>
        <w:rPr>
          <w:rFonts w:cstheme="minorHAnsi"/>
        </w:rPr>
      </w:pPr>
    </w:p>
    <w:p w14:paraId="44910855" w14:textId="77777777" w:rsidR="00E27B5B" w:rsidRPr="00AD50E7" w:rsidRDefault="00E27B5B" w:rsidP="00E27B5B">
      <w:pPr>
        <w:pStyle w:val="Standard"/>
        <w:spacing w:after="0" w:line="240" w:lineRule="auto"/>
        <w:rPr>
          <w:rFonts w:asciiTheme="minorHAnsi" w:hAnsiTheme="minorHAnsi" w:cstheme="minorHAnsi"/>
          <w:color w:val="auto"/>
          <w:szCs w:val="20"/>
        </w:rPr>
      </w:pPr>
      <w:r w:rsidRPr="00AD50E7">
        <w:rPr>
          <w:rFonts w:asciiTheme="minorHAnsi" w:hAnsiTheme="minorHAnsi" w:cstheme="minorHAnsi"/>
          <w:color w:val="auto"/>
          <w:szCs w:val="20"/>
        </w:rPr>
        <w:t>Les représentants titulaires du personnel de la FSSSCT sont désignés par les organisations syndicales parmi les représentants du personnel titulaires ou suppléants du CST.</w:t>
      </w:r>
    </w:p>
    <w:p w14:paraId="0AF97FD8" w14:textId="7C0A1BD9" w:rsidR="00E27B5B" w:rsidRPr="00AD50E7" w:rsidRDefault="00E27B5B" w:rsidP="00E27B5B">
      <w:pPr>
        <w:pStyle w:val="Standard"/>
        <w:spacing w:after="0" w:line="240" w:lineRule="auto"/>
        <w:rPr>
          <w:rFonts w:asciiTheme="minorHAnsi" w:hAnsiTheme="minorHAnsi" w:cstheme="minorHAnsi"/>
          <w:color w:val="auto"/>
          <w:szCs w:val="20"/>
        </w:rPr>
      </w:pPr>
    </w:p>
    <w:p w14:paraId="20AA4894" w14:textId="08CDAF65" w:rsidR="00E27B5B" w:rsidRPr="00AD50E7" w:rsidRDefault="00E27B5B" w:rsidP="00E27B5B">
      <w:pPr>
        <w:pStyle w:val="Standard"/>
        <w:spacing w:after="0" w:line="240" w:lineRule="auto"/>
        <w:rPr>
          <w:rFonts w:asciiTheme="minorHAnsi" w:hAnsiTheme="minorHAnsi" w:cstheme="minorHAnsi"/>
          <w:color w:val="auto"/>
          <w:szCs w:val="20"/>
        </w:rPr>
      </w:pPr>
      <w:r w:rsidRPr="00AD50E7">
        <w:rPr>
          <w:rFonts w:asciiTheme="minorHAnsi" w:hAnsiTheme="minorHAnsi" w:cstheme="minorHAnsi"/>
          <w:color w:val="auto"/>
          <w:szCs w:val="20"/>
        </w:rPr>
        <w:t xml:space="preserve">Les représentants suppléants de la FSSSCT sont désignés librement par les organisations syndicales siégeant au CST parmi les agents satisfaisant aux conditions d’éligibilité à un </w:t>
      </w:r>
      <w:r w:rsidR="00134035" w:rsidRPr="00AD50E7">
        <w:rPr>
          <w:rFonts w:asciiTheme="minorHAnsi" w:hAnsiTheme="minorHAnsi" w:cstheme="minorHAnsi"/>
          <w:color w:val="auto"/>
          <w:szCs w:val="20"/>
        </w:rPr>
        <w:t>C</w:t>
      </w:r>
      <w:r w:rsidRPr="00AD50E7">
        <w:rPr>
          <w:rFonts w:asciiTheme="minorHAnsi" w:hAnsiTheme="minorHAnsi" w:cstheme="minorHAnsi"/>
          <w:color w:val="auto"/>
          <w:szCs w:val="20"/>
        </w:rPr>
        <w:t>omité</w:t>
      </w:r>
      <w:r w:rsidR="00134035" w:rsidRPr="00AD50E7">
        <w:rPr>
          <w:rFonts w:asciiTheme="minorHAnsi" w:hAnsiTheme="minorHAnsi" w:cstheme="minorHAnsi"/>
          <w:color w:val="auto"/>
          <w:szCs w:val="20"/>
        </w:rPr>
        <w:t xml:space="preserve"> Social Territorial</w:t>
      </w:r>
      <w:r w:rsidRPr="00AD50E7">
        <w:rPr>
          <w:rFonts w:asciiTheme="minorHAnsi" w:hAnsiTheme="minorHAnsi" w:cstheme="minorHAnsi"/>
          <w:color w:val="auto"/>
          <w:szCs w:val="20"/>
        </w:rPr>
        <w:t>.</w:t>
      </w:r>
    </w:p>
    <w:p w14:paraId="3FAF17B4" w14:textId="77777777" w:rsidR="00E27B5B" w:rsidRPr="00AD50E7" w:rsidRDefault="00E27B5B" w:rsidP="00E27B5B">
      <w:pPr>
        <w:pStyle w:val="Standard"/>
        <w:spacing w:after="0" w:line="240" w:lineRule="auto"/>
        <w:rPr>
          <w:rFonts w:asciiTheme="minorHAnsi" w:hAnsiTheme="minorHAnsi" w:cstheme="minorHAnsi"/>
          <w:color w:val="auto"/>
          <w:szCs w:val="20"/>
        </w:rPr>
      </w:pPr>
    </w:p>
    <w:p w14:paraId="19D65855" w14:textId="77777777" w:rsidR="00B71DE0" w:rsidRDefault="00E27B5B" w:rsidP="00B71DE0">
      <w:pPr>
        <w:pStyle w:val="Standard"/>
        <w:spacing w:after="0" w:line="240" w:lineRule="auto"/>
        <w:rPr>
          <w:rFonts w:asciiTheme="minorHAnsi" w:hAnsiTheme="minorHAnsi" w:cstheme="minorHAnsi"/>
          <w:color w:val="auto"/>
          <w:szCs w:val="20"/>
        </w:rPr>
      </w:pPr>
      <w:r w:rsidRPr="00AD50E7">
        <w:rPr>
          <w:rFonts w:asciiTheme="minorHAnsi" w:hAnsiTheme="minorHAnsi" w:cstheme="minorHAnsi"/>
          <w:color w:val="auto"/>
          <w:szCs w:val="20"/>
        </w:rPr>
        <w:t>Ces désignations interviennent dans un délai d'un mois à compter de la proclamation des résultats.</w:t>
      </w:r>
    </w:p>
    <w:p w14:paraId="6D3ABA33" w14:textId="77777777" w:rsidR="00B71DE0" w:rsidRDefault="00B71DE0" w:rsidP="00B71DE0">
      <w:pPr>
        <w:pStyle w:val="Standard"/>
        <w:spacing w:after="0" w:line="240" w:lineRule="auto"/>
        <w:rPr>
          <w:rFonts w:asciiTheme="minorHAnsi" w:hAnsiTheme="minorHAnsi" w:cstheme="minorHAnsi"/>
          <w:color w:val="auto"/>
          <w:szCs w:val="20"/>
        </w:rPr>
      </w:pPr>
    </w:p>
    <w:p w14:paraId="5A552A97" w14:textId="77777777" w:rsidR="00B71DE0" w:rsidRDefault="00E27B5B" w:rsidP="00B71DE0">
      <w:pPr>
        <w:pStyle w:val="Standard"/>
        <w:spacing w:after="0" w:line="240" w:lineRule="auto"/>
        <w:rPr>
          <w:rFonts w:asciiTheme="minorHAnsi" w:hAnsiTheme="minorHAnsi" w:cstheme="minorHAnsi"/>
          <w:color w:val="auto"/>
          <w:szCs w:val="20"/>
        </w:rPr>
      </w:pPr>
      <w:r w:rsidRPr="00AD50E7">
        <w:rPr>
          <w:rFonts w:asciiTheme="minorHAnsi" w:hAnsiTheme="minorHAnsi" w:cstheme="minorHAnsi"/>
          <w:color w:val="auto"/>
          <w:szCs w:val="20"/>
        </w:rPr>
        <w:t>Lorsqu'une organisation syndicale n'a pas désigné, dans un délai d'un mois, tout ou partie des représentants du personnel au sein de la FSSSCT sur le ou les sièges auxquels elle a droit, l'autorité territoriale procède à un tirage au sort pour les sièges non pourvus. Lorsque les sièges des représentants du personnel au sein de la FSSSCT n'ont pu être attribués en l'absence d'élection aux CST faute de liste de candidats déposée, l'autorité territoriale procède à un tirage au sort pour l'attribution de ces sièges dans les conditions prévues à l'article 50 du décret n° 2021-571.</w:t>
      </w:r>
    </w:p>
    <w:p w14:paraId="5EA4E339" w14:textId="77777777" w:rsidR="00B71DE0" w:rsidRDefault="00B71DE0" w:rsidP="00B71DE0">
      <w:pPr>
        <w:pStyle w:val="Standard"/>
        <w:spacing w:after="0" w:line="240" w:lineRule="auto"/>
        <w:rPr>
          <w:rFonts w:asciiTheme="minorHAnsi" w:hAnsiTheme="minorHAnsi" w:cstheme="minorHAnsi"/>
          <w:color w:val="auto"/>
          <w:szCs w:val="20"/>
        </w:rPr>
      </w:pPr>
    </w:p>
    <w:p w14:paraId="0742363C" w14:textId="77777777" w:rsidR="00B71DE0" w:rsidRDefault="00BF1D5E" w:rsidP="00B71DE0">
      <w:pPr>
        <w:pStyle w:val="Standard"/>
        <w:spacing w:after="0" w:line="240" w:lineRule="auto"/>
        <w:rPr>
          <w:rFonts w:asciiTheme="minorHAnsi" w:hAnsiTheme="minorHAnsi" w:cstheme="minorHAnsi"/>
          <w:color w:val="auto"/>
          <w:szCs w:val="20"/>
        </w:rPr>
      </w:pPr>
      <w:r w:rsidRPr="00AD50E7">
        <w:rPr>
          <w:rFonts w:asciiTheme="minorHAnsi" w:hAnsiTheme="minorHAnsi" w:cstheme="minorHAnsi"/>
          <w:color w:val="auto"/>
          <w:szCs w:val="20"/>
        </w:rPr>
        <w:t>Les représentants de la collectivité ou de l’établissement public sont désignés par l'autorité investie du pouvoir de nomination, parmi les membres de l'organe délibérant, ou parmi les agents de la col</w:t>
      </w:r>
      <w:r w:rsidR="00B71DE0">
        <w:rPr>
          <w:rFonts w:asciiTheme="minorHAnsi" w:hAnsiTheme="minorHAnsi" w:cstheme="minorHAnsi"/>
          <w:color w:val="auto"/>
          <w:szCs w:val="20"/>
        </w:rPr>
        <w:t>lectivité ou de l’établissement.</w:t>
      </w:r>
    </w:p>
    <w:p w14:paraId="06B79D86" w14:textId="77777777" w:rsidR="00B71DE0" w:rsidRDefault="00B71DE0" w:rsidP="00B71DE0">
      <w:pPr>
        <w:pStyle w:val="Standard"/>
        <w:spacing w:after="0" w:line="240" w:lineRule="auto"/>
        <w:rPr>
          <w:rFonts w:asciiTheme="minorHAnsi" w:hAnsiTheme="minorHAnsi" w:cstheme="minorHAnsi"/>
          <w:color w:val="auto"/>
          <w:szCs w:val="20"/>
        </w:rPr>
      </w:pPr>
    </w:p>
    <w:p w14:paraId="1B482D1D" w14:textId="12273F64" w:rsidR="00E27B5B" w:rsidRPr="00AD50E7" w:rsidRDefault="00E27B5B" w:rsidP="00B71DE0">
      <w:pPr>
        <w:pStyle w:val="Standard"/>
        <w:spacing w:after="0" w:line="240" w:lineRule="auto"/>
        <w:rPr>
          <w:rFonts w:asciiTheme="minorHAnsi" w:hAnsiTheme="minorHAnsi" w:cstheme="minorHAnsi"/>
          <w:color w:val="auto"/>
          <w:szCs w:val="20"/>
        </w:rPr>
      </w:pPr>
      <w:r w:rsidRPr="00AD50E7">
        <w:rPr>
          <w:rFonts w:asciiTheme="minorHAnsi" w:hAnsiTheme="minorHAnsi" w:cstheme="minorHAnsi"/>
          <w:color w:val="auto"/>
          <w:szCs w:val="20"/>
        </w:rPr>
        <w:lastRenderedPageBreak/>
        <w:t>Le nombre de représentants du collège des employeurs est fixé, sans qu’il ne soit supérieur à celui des représentants du personnel, par l'autorité investie du pouvoir de nomination pour la FSSSCT.</w:t>
      </w:r>
    </w:p>
    <w:p w14:paraId="3AF76FCD" w14:textId="77777777" w:rsidR="00E27B5B" w:rsidRPr="00AD50E7" w:rsidRDefault="00E27B5B" w:rsidP="00E27B5B">
      <w:pPr>
        <w:pStyle w:val="Standard"/>
        <w:spacing w:after="0" w:line="240" w:lineRule="auto"/>
        <w:rPr>
          <w:rFonts w:asciiTheme="minorHAnsi" w:hAnsiTheme="minorHAnsi" w:cstheme="minorHAnsi"/>
          <w:color w:val="auto"/>
          <w:szCs w:val="20"/>
        </w:rPr>
      </w:pPr>
    </w:p>
    <w:p w14:paraId="4188E324" w14:textId="77777777" w:rsidR="00E27B5B" w:rsidRPr="00AD50E7" w:rsidRDefault="00E27B5B" w:rsidP="00E27B5B">
      <w:pPr>
        <w:pStyle w:val="Standard"/>
        <w:rPr>
          <w:rFonts w:asciiTheme="minorHAnsi" w:hAnsiTheme="minorHAnsi" w:cstheme="minorHAnsi"/>
          <w:color w:val="auto"/>
          <w:szCs w:val="20"/>
        </w:rPr>
      </w:pPr>
      <w:r w:rsidRPr="00AD50E7">
        <w:rPr>
          <w:rFonts w:asciiTheme="minorHAnsi" w:hAnsiTheme="minorHAnsi" w:cstheme="minorHAnsi"/>
          <w:color w:val="auto"/>
          <w:szCs w:val="20"/>
        </w:rPr>
        <w:t>Le nombre de représentants du personnel titulaires dans la formation spécialisée du comité est égal au nombre de représentants du personnel titulaires dans le CST.</w:t>
      </w:r>
    </w:p>
    <w:p w14:paraId="3B7EA37C" w14:textId="77777777" w:rsidR="00E27B5B" w:rsidRPr="00AD50E7" w:rsidRDefault="00E27B5B" w:rsidP="00E27B5B">
      <w:pPr>
        <w:pStyle w:val="Standard"/>
        <w:rPr>
          <w:rFonts w:asciiTheme="minorHAnsi" w:hAnsiTheme="minorHAnsi" w:cstheme="minorHAnsi"/>
          <w:color w:val="auto"/>
          <w:szCs w:val="20"/>
        </w:rPr>
      </w:pPr>
      <w:r w:rsidRPr="00AD50E7">
        <w:rPr>
          <w:rFonts w:asciiTheme="minorHAnsi" w:hAnsiTheme="minorHAnsi" w:cstheme="minorHAnsi"/>
          <w:color w:val="auto"/>
          <w:szCs w:val="20"/>
        </w:rPr>
        <w:t>Le nombre de représentants suppléants est égal au nombre de représentants titulaires. Toutefois, lorsque le bon fonctionnement de la FSSSCT le justifie, l'organe délibérant de la collectivité territoriale ou de l'établissement public peut décider, après avis du CST, que chaque titulaire dispose de deux suppléants.</w:t>
      </w:r>
    </w:p>
    <w:p w14:paraId="0452A9DC" w14:textId="77777777" w:rsidR="00E27B5B" w:rsidRPr="00AD50E7" w:rsidRDefault="00E27B5B" w:rsidP="00E27B5B">
      <w:pPr>
        <w:pStyle w:val="Standard"/>
        <w:rPr>
          <w:rFonts w:asciiTheme="minorHAnsi" w:hAnsiTheme="minorHAnsi" w:cstheme="minorHAnsi"/>
          <w:color w:val="auto"/>
          <w:szCs w:val="20"/>
        </w:rPr>
      </w:pPr>
      <w:r w:rsidRPr="00AD50E7">
        <w:rPr>
          <w:rFonts w:asciiTheme="minorHAnsi" w:hAnsiTheme="minorHAnsi" w:cstheme="minorHAnsi"/>
          <w:color w:val="auto"/>
          <w:szCs w:val="20"/>
        </w:rPr>
        <w:t>Le nombre de représentants suppléants du collège employeur est en nombre égal à celui des titulaires.</w:t>
      </w:r>
    </w:p>
    <w:p w14:paraId="724B2048" w14:textId="003102FE" w:rsidR="00E27B5B" w:rsidRPr="00AD50E7" w:rsidRDefault="00E27B5B" w:rsidP="00E27B5B">
      <w:pPr>
        <w:suppressAutoHyphens/>
        <w:jc w:val="both"/>
        <w:rPr>
          <w:rFonts w:cstheme="minorHAnsi"/>
        </w:rPr>
      </w:pPr>
      <w:r w:rsidRPr="00AD50E7">
        <w:rPr>
          <w:rFonts w:cstheme="minorHAnsi"/>
        </w:rPr>
        <w:t xml:space="preserve">Par délibération du </w:t>
      </w:r>
      <w:r w:rsidR="00BF1D5E" w:rsidRPr="00AD50E7">
        <w:rPr>
          <w:rFonts w:cstheme="minorHAnsi"/>
        </w:rPr>
        <w:t>……….</w:t>
      </w:r>
      <w:r w:rsidRPr="00AD50E7">
        <w:rPr>
          <w:rFonts w:cstheme="minorHAnsi"/>
        </w:rPr>
        <w:t xml:space="preserve">, les membres du Conseil </w:t>
      </w:r>
      <w:r w:rsidR="00BF1D5E" w:rsidRPr="00AD50E7">
        <w:rPr>
          <w:rFonts w:cstheme="minorHAnsi"/>
        </w:rPr>
        <w:t>………</w:t>
      </w:r>
      <w:r w:rsidRPr="00AD50E7">
        <w:rPr>
          <w:rFonts w:cstheme="minorHAnsi"/>
        </w:rPr>
        <w:t xml:space="preserve"> ont fixé la composition de la FSSSCT de la manière suivante :</w:t>
      </w:r>
    </w:p>
    <w:p w14:paraId="47224F4F" w14:textId="77777777" w:rsidR="00E27B5B" w:rsidRPr="00AD50E7" w:rsidRDefault="00E27B5B" w:rsidP="00E27B5B">
      <w:pPr>
        <w:suppressAutoHyphens/>
        <w:ind w:left="567"/>
        <w:jc w:val="both"/>
        <w:rPr>
          <w:rFonts w:cstheme="minorHAnsi"/>
        </w:rPr>
      </w:pPr>
    </w:p>
    <w:tbl>
      <w:tblPr>
        <w:tblW w:w="0" w:type="auto"/>
        <w:jc w:val="center"/>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4314"/>
        <w:gridCol w:w="4375"/>
      </w:tblGrid>
      <w:tr w:rsidR="00E27B5B" w:rsidRPr="00AD50E7" w14:paraId="4CB4E9FB" w14:textId="77777777" w:rsidTr="00280D9B">
        <w:trPr>
          <w:jc w:val="center"/>
        </w:trPr>
        <w:tc>
          <w:tcPr>
            <w:tcW w:w="431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A496BEF" w14:textId="77777777" w:rsidR="00E27B5B" w:rsidRPr="00AD50E7" w:rsidRDefault="00E27B5B" w:rsidP="00280D9B">
            <w:pPr>
              <w:suppressAutoHyphens/>
              <w:ind w:left="214"/>
              <w:jc w:val="center"/>
              <w:rPr>
                <w:rFonts w:cstheme="minorHAnsi"/>
              </w:rPr>
            </w:pPr>
            <w:r w:rsidRPr="00AD50E7">
              <w:rPr>
                <w:rFonts w:cstheme="minorHAnsi"/>
              </w:rPr>
              <w:t>Collège des représentants des collectivités</w:t>
            </w:r>
          </w:p>
        </w:tc>
        <w:tc>
          <w:tcPr>
            <w:tcW w:w="437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DBE6852" w14:textId="77777777" w:rsidR="00E27B5B" w:rsidRPr="00AD50E7" w:rsidRDefault="00E27B5B" w:rsidP="00280D9B">
            <w:pPr>
              <w:suppressAutoHyphens/>
              <w:ind w:left="178"/>
              <w:jc w:val="center"/>
              <w:rPr>
                <w:rFonts w:cstheme="minorHAnsi"/>
              </w:rPr>
            </w:pPr>
            <w:r w:rsidRPr="00AD50E7">
              <w:rPr>
                <w:rFonts w:cstheme="minorHAnsi"/>
              </w:rPr>
              <w:t>Collège des représentants du personnel</w:t>
            </w:r>
          </w:p>
        </w:tc>
      </w:tr>
      <w:tr w:rsidR="00BF1D5E" w:rsidRPr="00AD50E7" w14:paraId="26EFB949" w14:textId="77777777" w:rsidTr="00280D9B">
        <w:trPr>
          <w:trHeight w:val="397"/>
          <w:jc w:val="center"/>
        </w:trPr>
        <w:tc>
          <w:tcPr>
            <w:tcW w:w="431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3811401" w14:textId="3F15A1B0" w:rsidR="00BF1D5E" w:rsidRPr="00AD50E7" w:rsidRDefault="00BF1D5E" w:rsidP="00BF1D5E">
            <w:pPr>
              <w:suppressAutoHyphens/>
              <w:ind w:left="214"/>
              <w:jc w:val="both"/>
              <w:rPr>
                <w:rFonts w:cstheme="minorHAnsi"/>
              </w:rPr>
            </w:pPr>
            <w:r w:rsidRPr="00AD50E7">
              <w:rPr>
                <w:rFonts w:cstheme="minorHAnsi"/>
              </w:rPr>
              <w:t xml:space="preserve">- </w:t>
            </w:r>
            <w:r w:rsidRPr="00AD50E7">
              <w:rPr>
                <w:rFonts w:cstheme="minorHAnsi"/>
              </w:rPr>
              <w:tab/>
              <w:t>……… titulaires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9E951B1" w14:textId="67D8B78F" w:rsidR="00BF1D5E" w:rsidRPr="00AD50E7" w:rsidRDefault="00BF1D5E" w:rsidP="00BF1D5E">
            <w:pPr>
              <w:suppressAutoHyphens/>
              <w:ind w:left="178"/>
              <w:jc w:val="both"/>
              <w:rPr>
                <w:rFonts w:cstheme="minorHAnsi"/>
              </w:rPr>
            </w:pPr>
            <w:r w:rsidRPr="00AD50E7">
              <w:rPr>
                <w:rFonts w:cstheme="minorHAnsi"/>
              </w:rPr>
              <w:t xml:space="preserve">- </w:t>
            </w:r>
            <w:r w:rsidRPr="00AD50E7">
              <w:rPr>
                <w:rFonts w:cstheme="minorHAnsi"/>
              </w:rPr>
              <w:tab/>
              <w:t>………. titulaires</w:t>
            </w:r>
          </w:p>
        </w:tc>
      </w:tr>
      <w:tr w:rsidR="00BF1D5E" w:rsidRPr="00AD50E7" w14:paraId="4BCD5792" w14:textId="77777777" w:rsidTr="00280D9B">
        <w:trPr>
          <w:trHeight w:val="397"/>
          <w:jc w:val="center"/>
        </w:trPr>
        <w:tc>
          <w:tcPr>
            <w:tcW w:w="431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5A3F205" w14:textId="23C0F3A0" w:rsidR="00BF1D5E" w:rsidRPr="00AD50E7" w:rsidRDefault="00BF1D5E" w:rsidP="00BF1D5E">
            <w:pPr>
              <w:suppressAutoHyphens/>
              <w:ind w:left="214"/>
              <w:jc w:val="both"/>
              <w:rPr>
                <w:rFonts w:cstheme="minorHAnsi"/>
              </w:rPr>
            </w:pPr>
            <w:r w:rsidRPr="00AD50E7">
              <w:rPr>
                <w:rFonts w:cstheme="minorHAnsi"/>
              </w:rPr>
              <w:t xml:space="preserve">- </w:t>
            </w:r>
            <w:r w:rsidRPr="00AD50E7">
              <w:rPr>
                <w:rFonts w:cstheme="minorHAnsi"/>
              </w:rPr>
              <w:tab/>
              <w:t>……… suppléants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D88951E" w14:textId="4193B77F" w:rsidR="00BF1D5E" w:rsidRPr="00AD50E7" w:rsidRDefault="00BF1D5E" w:rsidP="00BF1D5E">
            <w:pPr>
              <w:suppressAutoHyphens/>
              <w:ind w:left="178"/>
              <w:jc w:val="both"/>
              <w:rPr>
                <w:rFonts w:cstheme="minorHAnsi"/>
              </w:rPr>
            </w:pPr>
            <w:r w:rsidRPr="00AD50E7">
              <w:rPr>
                <w:rFonts w:cstheme="minorHAnsi"/>
              </w:rPr>
              <w:t xml:space="preserve">- </w:t>
            </w:r>
            <w:r w:rsidRPr="00AD50E7">
              <w:rPr>
                <w:rFonts w:cstheme="minorHAnsi"/>
              </w:rPr>
              <w:tab/>
              <w:t>………. suppléants</w:t>
            </w:r>
          </w:p>
        </w:tc>
      </w:tr>
    </w:tbl>
    <w:p w14:paraId="1FA5544F" w14:textId="10354366" w:rsidR="00BF1D5E" w:rsidRPr="00AD50E7" w:rsidRDefault="00BF1D5E" w:rsidP="00E27B5B">
      <w:pPr>
        <w:pStyle w:val="Standard"/>
        <w:ind w:left="567"/>
        <w:rPr>
          <w:rFonts w:asciiTheme="minorHAnsi" w:hAnsiTheme="minorHAnsi" w:cstheme="minorHAnsi"/>
          <w:color w:val="auto"/>
          <w:szCs w:val="20"/>
        </w:rPr>
      </w:pPr>
    </w:p>
    <w:p w14:paraId="66674A50" w14:textId="69B9878E" w:rsidR="00BF1D5E" w:rsidRPr="00AD50E7" w:rsidRDefault="00BF1D5E">
      <w:pPr>
        <w:rPr>
          <w:rFonts w:cstheme="minorHAnsi"/>
        </w:rPr>
      </w:pPr>
    </w:p>
    <w:p w14:paraId="054D0980" w14:textId="77777777" w:rsidR="0094511B" w:rsidRPr="00AD50E7" w:rsidRDefault="0094511B" w:rsidP="005A11B9">
      <w:pPr>
        <w:pStyle w:val="Titre7"/>
        <w:numPr>
          <w:ilvl w:val="0"/>
          <w:numId w:val="5"/>
        </w:numPr>
        <w:rPr>
          <w:rFonts w:asciiTheme="minorHAnsi" w:hAnsiTheme="minorHAnsi" w:cstheme="minorHAnsi"/>
          <w:b/>
        </w:rPr>
      </w:pPr>
      <w:r w:rsidRPr="00AD50E7">
        <w:rPr>
          <w:rFonts w:asciiTheme="minorHAnsi" w:hAnsiTheme="minorHAnsi" w:cstheme="minorHAnsi"/>
          <w:b/>
          <w:u w:val="single"/>
        </w:rPr>
        <w:t>MANDAT</w:t>
      </w:r>
    </w:p>
    <w:p w14:paraId="77723103" w14:textId="77777777" w:rsidR="0094511B" w:rsidRPr="00AD50E7" w:rsidRDefault="0094511B">
      <w:pPr>
        <w:tabs>
          <w:tab w:val="left" w:pos="567"/>
        </w:tabs>
        <w:ind w:right="680"/>
        <w:jc w:val="both"/>
        <w:rPr>
          <w:rFonts w:cstheme="minorHAnsi"/>
        </w:rPr>
      </w:pPr>
    </w:p>
    <w:p w14:paraId="72CF4529" w14:textId="77777777" w:rsidR="0082172B" w:rsidRPr="00AD50E7" w:rsidRDefault="0094511B" w:rsidP="001E7EA5">
      <w:pPr>
        <w:pStyle w:val="Standard"/>
        <w:spacing w:after="0" w:line="240" w:lineRule="auto"/>
        <w:rPr>
          <w:rFonts w:asciiTheme="minorHAnsi" w:hAnsiTheme="minorHAnsi" w:cstheme="minorHAnsi"/>
          <w:b/>
          <w:color w:val="auto"/>
        </w:rPr>
      </w:pPr>
      <w:r w:rsidRPr="00AD50E7">
        <w:rPr>
          <w:rFonts w:asciiTheme="minorHAnsi" w:hAnsiTheme="minorHAnsi" w:cstheme="minorHAnsi"/>
          <w:b/>
          <w:color w:val="auto"/>
          <w:u w:val="single"/>
        </w:rPr>
        <w:t xml:space="preserve">Article </w:t>
      </w:r>
      <w:r w:rsidR="0082172B" w:rsidRPr="00AD50E7">
        <w:rPr>
          <w:rFonts w:asciiTheme="minorHAnsi" w:hAnsiTheme="minorHAnsi" w:cstheme="minorHAnsi"/>
          <w:b/>
          <w:color w:val="auto"/>
          <w:u w:val="single"/>
        </w:rPr>
        <w:t>2</w:t>
      </w:r>
      <w:r w:rsidR="0082172B" w:rsidRPr="00AD50E7">
        <w:rPr>
          <w:rFonts w:asciiTheme="minorHAnsi" w:hAnsiTheme="minorHAnsi" w:cstheme="minorHAnsi"/>
          <w:b/>
          <w:color w:val="auto"/>
          <w:vertAlign w:val="superscript"/>
        </w:rPr>
        <w:t xml:space="preserve"> </w:t>
      </w:r>
      <w:r w:rsidRPr="00AD50E7">
        <w:rPr>
          <w:rFonts w:asciiTheme="minorHAnsi" w:hAnsiTheme="minorHAnsi" w:cstheme="minorHAnsi"/>
          <w:b/>
          <w:color w:val="auto"/>
        </w:rPr>
        <w:t>:</w:t>
      </w:r>
      <w:r w:rsidR="0082172B" w:rsidRPr="00AD50E7">
        <w:rPr>
          <w:rFonts w:asciiTheme="minorHAnsi" w:hAnsiTheme="minorHAnsi" w:cstheme="minorHAnsi"/>
          <w:b/>
          <w:color w:val="auto"/>
        </w:rPr>
        <w:t xml:space="preserve"> </w:t>
      </w:r>
      <w:r w:rsidR="0082172B" w:rsidRPr="00AD50E7">
        <w:rPr>
          <w:rFonts w:asciiTheme="minorHAnsi" w:hAnsiTheme="minorHAnsi" w:cstheme="minorHAnsi"/>
          <w:color w:val="auto"/>
          <w:szCs w:val="20"/>
        </w:rPr>
        <w:t>Durée du mandat</w:t>
      </w:r>
    </w:p>
    <w:p w14:paraId="149D2684" w14:textId="77777777" w:rsidR="0082172B" w:rsidRPr="00AD50E7" w:rsidRDefault="0082172B" w:rsidP="0082172B">
      <w:pPr>
        <w:suppressAutoHyphens/>
        <w:ind w:left="567"/>
        <w:jc w:val="both"/>
        <w:rPr>
          <w:rFonts w:cstheme="minorHAnsi"/>
          <w:sz w:val="22"/>
          <w:szCs w:val="22"/>
        </w:rPr>
      </w:pPr>
    </w:p>
    <w:p w14:paraId="6BDB49BA" w14:textId="04197E32" w:rsidR="001E7EA5" w:rsidRPr="00AD50E7" w:rsidRDefault="0082172B" w:rsidP="001E7EA5">
      <w:pPr>
        <w:suppressAutoHyphens/>
        <w:jc w:val="both"/>
        <w:rPr>
          <w:rFonts w:cstheme="minorHAnsi"/>
        </w:rPr>
      </w:pPr>
      <w:r w:rsidRPr="00AD50E7">
        <w:rPr>
          <w:rFonts w:cstheme="minorHAnsi"/>
        </w:rPr>
        <w:t xml:space="preserve">La durée du mandat est de quatre ans </w:t>
      </w:r>
      <w:bookmarkStart w:id="1" w:name="_Hlk534734119"/>
      <w:r w:rsidRPr="00AD50E7">
        <w:rPr>
          <w:rFonts w:cstheme="minorHAnsi"/>
        </w:rPr>
        <w:t>pour le collège des représentants du personnel.</w:t>
      </w:r>
      <w:bookmarkEnd w:id="1"/>
    </w:p>
    <w:p w14:paraId="610AEF52" w14:textId="77777777" w:rsidR="00633623" w:rsidRPr="00AD50E7" w:rsidRDefault="00633623" w:rsidP="001E7EA5">
      <w:pPr>
        <w:suppressAutoHyphens/>
        <w:jc w:val="both"/>
        <w:rPr>
          <w:rFonts w:cstheme="minorHAnsi"/>
        </w:rPr>
      </w:pPr>
    </w:p>
    <w:p w14:paraId="56A8521D" w14:textId="56251B9E" w:rsidR="002E3C12" w:rsidRPr="00AD50E7" w:rsidRDefault="002E3C12" w:rsidP="001E7EA5">
      <w:pPr>
        <w:suppressAutoHyphens/>
        <w:jc w:val="both"/>
        <w:rPr>
          <w:rFonts w:cstheme="minorHAnsi"/>
        </w:rPr>
      </w:pPr>
      <w:r w:rsidRPr="00AD50E7">
        <w:rPr>
          <w:rFonts w:cstheme="minorHAnsi"/>
        </w:rPr>
        <w:t xml:space="preserve">Les représentants </w:t>
      </w:r>
      <w:r w:rsidR="00C431CC" w:rsidRPr="00AD50E7">
        <w:rPr>
          <w:rFonts w:cstheme="minorHAnsi"/>
        </w:rPr>
        <w:t xml:space="preserve">de la collectivité ou de l’établissement public </w:t>
      </w:r>
      <w:r w:rsidRPr="00AD50E7">
        <w:rPr>
          <w:rFonts w:cstheme="minorHAnsi"/>
        </w:rPr>
        <w:t>cessent de siéger lorsque leur mandat électif</w:t>
      </w:r>
      <w:r w:rsidR="004E301C">
        <w:rPr>
          <w:rFonts w:cstheme="minorHAnsi"/>
        </w:rPr>
        <w:t xml:space="preserve"> </w:t>
      </w:r>
      <w:bookmarkStart w:id="2" w:name="_Hlk125126266"/>
      <w:r w:rsidR="004E301C">
        <w:rPr>
          <w:rFonts w:cstheme="minorHAnsi"/>
        </w:rPr>
        <w:t>ou leurs fonctions</w:t>
      </w:r>
      <w:r w:rsidRPr="00AD50E7">
        <w:rPr>
          <w:rFonts w:cstheme="minorHAnsi"/>
        </w:rPr>
        <w:t xml:space="preserve"> pren</w:t>
      </w:r>
      <w:r w:rsidR="004E301C">
        <w:rPr>
          <w:rFonts w:cstheme="minorHAnsi"/>
        </w:rPr>
        <w:t>nent</w:t>
      </w:r>
      <w:r w:rsidRPr="00AD50E7">
        <w:rPr>
          <w:rFonts w:cstheme="minorHAnsi"/>
        </w:rPr>
        <w:t xml:space="preserve"> fin</w:t>
      </w:r>
      <w:bookmarkEnd w:id="2"/>
      <w:r w:rsidRPr="00AD50E7">
        <w:rPr>
          <w:rFonts w:cstheme="minorHAnsi"/>
        </w:rPr>
        <w:t xml:space="preserve">. </w:t>
      </w:r>
    </w:p>
    <w:p w14:paraId="126311F5" w14:textId="77777777" w:rsidR="001E7EA5" w:rsidRPr="00AD50E7" w:rsidRDefault="001E7EA5" w:rsidP="001E7EA5">
      <w:pPr>
        <w:suppressAutoHyphens/>
        <w:jc w:val="both"/>
        <w:rPr>
          <w:rFonts w:cstheme="minorHAnsi"/>
        </w:rPr>
      </w:pPr>
    </w:p>
    <w:p w14:paraId="7DB49B4C" w14:textId="77777777" w:rsidR="0082172B" w:rsidRPr="00AD50E7" w:rsidRDefault="0082172B" w:rsidP="001E7EA5">
      <w:pPr>
        <w:suppressAutoHyphens/>
        <w:jc w:val="both"/>
        <w:rPr>
          <w:rFonts w:cstheme="minorHAnsi"/>
          <w:b/>
          <w:sz w:val="22"/>
          <w:szCs w:val="22"/>
        </w:rPr>
      </w:pPr>
      <w:r w:rsidRPr="00AD50E7">
        <w:rPr>
          <w:rFonts w:cstheme="minorHAnsi"/>
          <w:b/>
          <w:szCs w:val="24"/>
          <w:u w:val="single"/>
        </w:rPr>
        <w:t>Article 3 :</w:t>
      </w:r>
      <w:r w:rsidRPr="00AD50E7">
        <w:rPr>
          <w:rFonts w:cstheme="minorHAnsi"/>
          <w:b/>
          <w:sz w:val="22"/>
          <w:szCs w:val="22"/>
        </w:rPr>
        <w:t xml:space="preserve"> </w:t>
      </w:r>
      <w:r w:rsidRPr="00AD50E7">
        <w:rPr>
          <w:rFonts w:cstheme="minorHAnsi"/>
        </w:rPr>
        <w:t>Remplacement en cours de mandat et fin du mandat</w:t>
      </w:r>
    </w:p>
    <w:p w14:paraId="14B6B4C3" w14:textId="77777777" w:rsidR="001E7EA5" w:rsidRPr="00AD50E7" w:rsidRDefault="001E7EA5" w:rsidP="001E7EA5">
      <w:pPr>
        <w:suppressAutoHyphens/>
        <w:jc w:val="both"/>
        <w:rPr>
          <w:rFonts w:cstheme="minorHAnsi"/>
          <w:sz w:val="22"/>
          <w:szCs w:val="22"/>
        </w:rPr>
      </w:pPr>
    </w:p>
    <w:p w14:paraId="404163F2" w14:textId="0859572B" w:rsidR="0082172B" w:rsidRPr="00AD50E7" w:rsidRDefault="0082172B" w:rsidP="001E7EA5">
      <w:pPr>
        <w:suppressAutoHyphens/>
        <w:jc w:val="both"/>
        <w:rPr>
          <w:rFonts w:cstheme="minorHAnsi"/>
          <w:b/>
          <w:i/>
        </w:rPr>
      </w:pPr>
      <w:r w:rsidRPr="00AD50E7">
        <w:rPr>
          <w:rFonts w:cstheme="minorHAnsi"/>
          <w:b/>
        </w:rPr>
        <w:t xml:space="preserve">Pour les représentants </w:t>
      </w:r>
      <w:r w:rsidR="00C431CC" w:rsidRPr="00AD50E7">
        <w:rPr>
          <w:rFonts w:cstheme="minorHAnsi"/>
          <w:b/>
        </w:rPr>
        <w:t>de la collectivité ou de l’établissement public</w:t>
      </w:r>
      <w:r w:rsidRPr="00AD50E7">
        <w:rPr>
          <w:rFonts w:cstheme="minorHAnsi"/>
        </w:rPr>
        <w:t>, leur mandat expire en même temps que leur mandat ou fonction ou à la date du renouvellement total ou partiel de l’organe délibérant ou avant son terme p</w:t>
      </w:r>
      <w:r w:rsidR="00995358" w:rsidRPr="00AD50E7">
        <w:rPr>
          <w:rFonts w:cstheme="minorHAnsi"/>
        </w:rPr>
        <w:t>our quelque cause que ce soit (</w:t>
      </w:r>
      <w:r w:rsidR="00995358" w:rsidRPr="00AD50E7">
        <w:rPr>
          <w:rFonts w:cstheme="minorHAnsi"/>
          <w:b/>
          <w:i/>
        </w:rPr>
        <w:t>A</w:t>
      </w:r>
      <w:r w:rsidRPr="00AD50E7">
        <w:rPr>
          <w:rFonts w:cstheme="minorHAnsi"/>
          <w:b/>
          <w:i/>
        </w:rPr>
        <w:t xml:space="preserve">rticle </w:t>
      </w:r>
      <w:r w:rsidR="00547CE5" w:rsidRPr="00AD50E7">
        <w:rPr>
          <w:rFonts w:cstheme="minorHAnsi"/>
          <w:b/>
          <w:i/>
        </w:rPr>
        <w:t>8</w:t>
      </w:r>
      <w:r w:rsidRPr="00AD50E7">
        <w:rPr>
          <w:rFonts w:cstheme="minorHAnsi"/>
          <w:b/>
          <w:i/>
        </w:rPr>
        <w:t xml:space="preserve"> du décret </w:t>
      </w:r>
      <w:r w:rsidR="00547CE5" w:rsidRPr="00AD50E7">
        <w:rPr>
          <w:rFonts w:cstheme="minorHAnsi"/>
          <w:b/>
          <w:i/>
        </w:rPr>
        <w:t>n° 2021-571 du 10 mai 2021</w:t>
      </w:r>
      <w:r w:rsidRPr="00AD50E7">
        <w:rPr>
          <w:rFonts w:cstheme="minorHAnsi"/>
          <w:b/>
          <w:i/>
        </w:rPr>
        <w:t>)</w:t>
      </w:r>
      <w:r w:rsidR="00547CE5" w:rsidRPr="00AD50E7">
        <w:rPr>
          <w:rFonts w:cstheme="minorHAnsi"/>
          <w:b/>
          <w:i/>
        </w:rPr>
        <w:t>.</w:t>
      </w:r>
    </w:p>
    <w:p w14:paraId="4DC11A44" w14:textId="77777777" w:rsidR="00633623" w:rsidRPr="00AD50E7" w:rsidRDefault="00633623" w:rsidP="001E7EA5">
      <w:pPr>
        <w:suppressAutoHyphens/>
        <w:jc w:val="both"/>
        <w:rPr>
          <w:rFonts w:cstheme="minorHAnsi"/>
          <w:b/>
          <w:i/>
        </w:rPr>
      </w:pPr>
    </w:p>
    <w:p w14:paraId="5EE7C8D3" w14:textId="12A4563D" w:rsidR="0082172B" w:rsidRPr="00AD50E7" w:rsidRDefault="0082172B" w:rsidP="001E7EA5">
      <w:pPr>
        <w:suppressAutoHyphens/>
        <w:jc w:val="both"/>
        <w:rPr>
          <w:rFonts w:cstheme="minorHAnsi"/>
        </w:rPr>
      </w:pPr>
      <w:r w:rsidRPr="00AD50E7">
        <w:rPr>
          <w:rFonts w:cstheme="minorHAnsi"/>
          <w:b/>
        </w:rPr>
        <w:t>Pour les représentants du personnel,</w:t>
      </w:r>
      <w:r w:rsidRPr="00AD50E7">
        <w:rPr>
          <w:rFonts w:cstheme="minorHAnsi"/>
        </w:rPr>
        <w:t xml:space="preserve"> leur mandat expire au </w:t>
      </w:r>
      <w:r w:rsidR="004E301C">
        <w:rPr>
          <w:rFonts w:cstheme="minorHAnsi"/>
        </w:rPr>
        <w:t>terme</w:t>
      </w:r>
      <w:r w:rsidRPr="00AD50E7">
        <w:rPr>
          <w:rFonts w:cstheme="minorHAnsi"/>
        </w:rPr>
        <w:t xml:space="preserve"> de</w:t>
      </w:r>
      <w:r w:rsidR="00606271">
        <w:rPr>
          <w:rFonts w:cstheme="minorHAnsi"/>
        </w:rPr>
        <w:t>s</w:t>
      </w:r>
      <w:r w:rsidRPr="00AD50E7">
        <w:rPr>
          <w:rFonts w:cstheme="minorHAnsi"/>
        </w:rPr>
        <w:t xml:space="preserve"> quatre ans </w:t>
      </w:r>
      <w:r w:rsidRPr="00AD50E7">
        <w:rPr>
          <w:rFonts w:cstheme="minorHAnsi"/>
          <w:b/>
          <w:i/>
        </w:rPr>
        <w:t>(</w:t>
      </w:r>
      <w:r w:rsidR="00547CE5" w:rsidRPr="00AD50E7">
        <w:rPr>
          <w:rFonts w:cstheme="minorHAnsi"/>
          <w:b/>
          <w:i/>
        </w:rPr>
        <w:t>Article 8 du décret n° 2021-571 du 10 mai 2021</w:t>
      </w:r>
      <w:r w:rsidRPr="00AD50E7">
        <w:rPr>
          <w:rFonts w:cstheme="minorHAnsi"/>
          <w:b/>
          <w:i/>
        </w:rPr>
        <w:t>)</w:t>
      </w:r>
      <w:r w:rsidR="00995358" w:rsidRPr="00AD50E7">
        <w:rPr>
          <w:rFonts w:cstheme="minorHAnsi"/>
          <w:b/>
          <w:i/>
        </w:rPr>
        <w:t xml:space="preserve"> </w:t>
      </w:r>
      <w:r w:rsidR="00995358" w:rsidRPr="00AD50E7">
        <w:rPr>
          <w:rFonts w:cstheme="minorHAnsi"/>
        </w:rPr>
        <w:t>ou</w:t>
      </w:r>
      <w:r w:rsidR="006C4B71" w:rsidRPr="00AD50E7">
        <w:rPr>
          <w:rFonts w:cstheme="minorHAnsi"/>
          <w:b/>
          <w:i/>
        </w:rPr>
        <w:t xml:space="preserve"> </w:t>
      </w:r>
      <w:r w:rsidRPr="00AD50E7">
        <w:rPr>
          <w:rFonts w:cstheme="minorHAnsi"/>
        </w:rPr>
        <w:t xml:space="preserve">avant son terme dans les cas suivants : </w:t>
      </w:r>
    </w:p>
    <w:p w14:paraId="799EB38D" w14:textId="77777777" w:rsidR="007639D1" w:rsidRPr="00AD50E7" w:rsidRDefault="007639D1" w:rsidP="001E7EA5">
      <w:pPr>
        <w:suppressAutoHyphens/>
        <w:jc w:val="both"/>
        <w:rPr>
          <w:rFonts w:cstheme="minorHAnsi"/>
          <w:b/>
          <w:i/>
        </w:rPr>
      </w:pPr>
    </w:p>
    <w:p w14:paraId="7D102A4E" w14:textId="3BB1F4C7" w:rsidR="0082172B" w:rsidRPr="00AD50E7" w:rsidRDefault="0082172B" w:rsidP="005A11B9">
      <w:pPr>
        <w:numPr>
          <w:ilvl w:val="0"/>
          <w:numId w:val="7"/>
        </w:numPr>
        <w:suppressAutoHyphens/>
        <w:ind w:left="851"/>
        <w:jc w:val="both"/>
        <w:rPr>
          <w:rFonts w:cstheme="minorHAnsi"/>
        </w:rPr>
      </w:pPr>
      <w:r w:rsidRPr="00AD50E7">
        <w:rPr>
          <w:rFonts w:cstheme="minorHAnsi"/>
        </w:rPr>
        <w:t xml:space="preserve">perte des conditions pour être </w:t>
      </w:r>
      <w:r w:rsidR="00995358" w:rsidRPr="00AD50E7">
        <w:rPr>
          <w:rFonts w:cstheme="minorHAnsi"/>
          <w:b/>
          <w:i/>
        </w:rPr>
        <w:t>électeur</w:t>
      </w:r>
      <w:r w:rsidR="007639D1" w:rsidRPr="00AD50E7">
        <w:rPr>
          <w:rFonts w:cstheme="minorHAnsi"/>
          <w:b/>
          <w:i/>
        </w:rPr>
        <w:t>,</w:t>
      </w:r>
    </w:p>
    <w:p w14:paraId="7033E280" w14:textId="19226F1B" w:rsidR="0082172B" w:rsidRPr="00AD50E7" w:rsidRDefault="0082172B" w:rsidP="005A11B9">
      <w:pPr>
        <w:numPr>
          <w:ilvl w:val="0"/>
          <w:numId w:val="7"/>
        </w:numPr>
        <w:suppressAutoHyphens/>
        <w:ind w:left="851"/>
        <w:jc w:val="both"/>
        <w:rPr>
          <w:rFonts w:cstheme="minorHAnsi"/>
        </w:rPr>
      </w:pPr>
      <w:r w:rsidRPr="00AD50E7">
        <w:rPr>
          <w:rFonts w:cstheme="minorHAnsi"/>
        </w:rPr>
        <w:t xml:space="preserve">perte des conditions pour être </w:t>
      </w:r>
      <w:r w:rsidRPr="00AD50E7">
        <w:rPr>
          <w:rFonts w:cstheme="minorHAnsi"/>
          <w:b/>
          <w:i/>
        </w:rPr>
        <w:t>éligible</w:t>
      </w:r>
      <w:r w:rsidR="007639D1" w:rsidRPr="00AD50E7">
        <w:rPr>
          <w:rFonts w:cstheme="minorHAnsi"/>
        </w:rPr>
        <w:t>,</w:t>
      </w:r>
    </w:p>
    <w:p w14:paraId="1185458F" w14:textId="590D2564" w:rsidR="00DA00ED" w:rsidRPr="00AD50E7" w:rsidRDefault="0082172B" w:rsidP="005A11B9">
      <w:pPr>
        <w:numPr>
          <w:ilvl w:val="0"/>
          <w:numId w:val="7"/>
        </w:numPr>
        <w:suppressAutoHyphens/>
        <w:ind w:left="851"/>
        <w:jc w:val="both"/>
        <w:rPr>
          <w:rFonts w:cstheme="minorHAnsi"/>
        </w:rPr>
      </w:pPr>
      <w:r w:rsidRPr="00AD50E7">
        <w:rPr>
          <w:rFonts w:cstheme="minorHAnsi"/>
        </w:rPr>
        <w:t>démission</w:t>
      </w:r>
      <w:r w:rsidR="003D6670" w:rsidRPr="00AD50E7">
        <w:rPr>
          <w:rFonts w:cstheme="minorHAnsi"/>
        </w:rPr>
        <w:t xml:space="preserve"> </w:t>
      </w:r>
      <w:r w:rsidR="003D6670" w:rsidRPr="00AD50E7">
        <w:rPr>
          <w:rFonts w:cstheme="minorHAnsi"/>
          <w:b/>
          <w:i/>
        </w:rPr>
        <w:t>(Article 17 du décret n° 2021-571 du 10 mai 2021)</w:t>
      </w:r>
      <w:r w:rsidR="00DA00ED" w:rsidRPr="00AD50E7">
        <w:rPr>
          <w:rFonts w:cstheme="minorHAnsi"/>
          <w:b/>
          <w:i/>
        </w:rPr>
        <w:t>.</w:t>
      </w:r>
    </w:p>
    <w:p w14:paraId="142E3B81" w14:textId="77777777" w:rsidR="00C431CC" w:rsidRPr="00AD50E7" w:rsidRDefault="00C431CC" w:rsidP="001E7EA5">
      <w:pPr>
        <w:pStyle w:val="Standard"/>
        <w:spacing w:after="0" w:line="240" w:lineRule="auto"/>
        <w:rPr>
          <w:rFonts w:asciiTheme="minorHAnsi" w:hAnsiTheme="minorHAnsi" w:cstheme="minorHAnsi"/>
          <w:b/>
          <w:color w:val="auto"/>
          <w:u w:val="single"/>
        </w:rPr>
      </w:pPr>
    </w:p>
    <w:p w14:paraId="28E906AB" w14:textId="7BFC2BEE" w:rsidR="0082172B" w:rsidRPr="00AD50E7" w:rsidRDefault="0082172B" w:rsidP="001E7EA5">
      <w:pPr>
        <w:pStyle w:val="Standard"/>
        <w:spacing w:after="0" w:line="240" w:lineRule="auto"/>
        <w:rPr>
          <w:rFonts w:asciiTheme="minorHAnsi" w:hAnsiTheme="minorHAnsi" w:cstheme="minorHAnsi"/>
          <w:color w:val="auto"/>
          <w:szCs w:val="20"/>
        </w:rPr>
      </w:pPr>
      <w:r w:rsidRPr="00AD50E7">
        <w:rPr>
          <w:rFonts w:asciiTheme="minorHAnsi" w:hAnsiTheme="minorHAnsi" w:cstheme="minorHAnsi"/>
          <w:b/>
          <w:color w:val="auto"/>
          <w:u w:val="single"/>
        </w:rPr>
        <w:t>En cas de remplacement en cours de mandat</w:t>
      </w:r>
      <w:r w:rsidRPr="00AD50E7">
        <w:rPr>
          <w:rFonts w:asciiTheme="minorHAnsi" w:hAnsiTheme="minorHAnsi" w:cstheme="minorHAnsi"/>
          <w:color w:val="auto"/>
        </w:rPr>
        <w:t xml:space="preserve"> d’un membre titulaire ou suppléant, la durée du mandat du remplaçant est limitée : </w:t>
      </w:r>
    </w:p>
    <w:p w14:paraId="0EB1887E" w14:textId="75F0D890" w:rsidR="0082172B" w:rsidRPr="00AD50E7" w:rsidRDefault="0082172B" w:rsidP="005A11B9">
      <w:pPr>
        <w:pStyle w:val="Paragraphedeliste"/>
        <w:numPr>
          <w:ilvl w:val="0"/>
          <w:numId w:val="12"/>
        </w:numPr>
        <w:suppressAutoHyphens/>
        <w:jc w:val="both"/>
        <w:rPr>
          <w:rFonts w:cstheme="minorHAnsi"/>
        </w:rPr>
      </w:pPr>
      <w:r w:rsidRPr="00AD50E7">
        <w:rPr>
          <w:rFonts w:cstheme="minorHAnsi"/>
        </w:rPr>
        <w:t>à la durée restant à courir jusqu’au renouvellement général pour les représentants du personnel ;</w:t>
      </w:r>
    </w:p>
    <w:p w14:paraId="4BCE105B" w14:textId="49C61911" w:rsidR="0082172B" w:rsidRPr="00AD50E7" w:rsidRDefault="0082172B" w:rsidP="005A11B9">
      <w:pPr>
        <w:pStyle w:val="Paragraphedeliste"/>
        <w:numPr>
          <w:ilvl w:val="0"/>
          <w:numId w:val="12"/>
        </w:numPr>
        <w:suppressAutoHyphens/>
        <w:jc w:val="both"/>
        <w:rPr>
          <w:rFonts w:cstheme="minorHAnsi"/>
        </w:rPr>
      </w:pPr>
      <w:r w:rsidRPr="00AD50E7">
        <w:rPr>
          <w:rFonts w:cstheme="minorHAnsi"/>
        </w:rPr>
        <w:t>et jusqu’au renouvellement de l’organe délibérant pour les représentants des collectivités.</w:t>
      </w:r>
    </w:p>
    <w:p w14:paraId="3B5650F2" w14:textId="77777777" w:rsidR="009F2907" w:rsidRPr="00AD50E7" w:rsidRDefault="009F2907" w:rsidP="00DA00ED">
      <w:pPr>
        <w:suppressAutoHyphens/>
        <w:jc w:val="both"/>
        <w:rPr>
          <w:rFonts w:cstheme="minorHAnsi"/>
        </w:rPr>
      </w:pPr>
    </w:p>
    <w:p w14:paraId="796C1E3D" w14:textId="3E8D9737" w:rsidR="0082172B" w:rsidRPr="00AD50E7" w:rsidRDefault="0082172B" w:rsidP="001E7EA5">
      <w:pPr>
        <w:suppressAutoHyphens/>
        <w:jc w:val="both"/>
        <w:rPr>
          <w:rFonts w:cstheme="minorHAnsi"/>
        </w:rPr>
      </w:pPr>
      <w:r w:rsidRPr="00AD50E7">
        <w:rPr>
          <w:rFonts w:cstheme="minorHAnsi"/>
          <w:b/>
          <w:szCs w:val="24"/>
          <w:u w:val="single"/>
        </w:rPr>
        <w:t>Article 4</w:t>
      </w:r>
      <w:r w:rsidRPr="00AD50E7">
        <w:rPr>
          <w:rFonts w:cstheme="minorHAnsi"/>
        </w:rPr>
        <w:t xml:space="preserve"> : Vacance de sièges </w:t>
      </w:r>
      <w:r w:rsidR="009D7727" w:rsidRPr="00AD50E7">
        <w:rPr>
          <w:rFonts w:cstheme="minorHAnsi"/>
        </w:rPr>
        <w:t>au sein du Comité Social Territorial</w:t>
      </w:r>
    </w:p>
    <w:p w14:paraId="43D1118E" w14:textId="77777777" w:rsidR="0082172B" w:rsidRPr="00AD50E7" w:rsidRDefault="0082172B" w:rsidP="0082172B">
      <w:pPr>
        <w:suppressAutoHyphens/>
        <w:ind w:left="567"/>
        <w:jc w:val="both"/>
        <w:rPr>
          <w:rFonts w:cstheme="minorHAnsi"/>
        </w:rPr>
      </w:pPr>
    </w:p>
    <w:p w14:paraId="469B571E" w14:textId="2CAF7735" w:rsidR="0082172B" w:rsidRPr="00AD50E7" w:rsidRDefault="0082172B" w:rsidP="001E7EA5">
      <w:pPr>
        <w:suppressAutoHyphens/>
        <w:jc w:val="both"/>
        <w:rPr>
          <w:rFonts w:cstheme="minorHAnsi"/>
        </w:rPr>
      </w:pPr>
      <w:r w:rsidRPr="00AD50E7">
        <w:rPr>
          <w:rFonts w:cstheme="minorHAnsi"/>
        </w:rPr>
        <w:t xml:space="preserve">En cas de </w:t>
      </w:r>
      <w:proofErr w:type="gramStart"/>
      <w:r w:rsidRPr="00AD50E7">
        <w:rPr>
          <w:rFonts w:cstheme="minorHAnsi"/>
        </w:rPr>
        <w:t>vacance</w:t>
      </w:r>
      <w:proofErr w:type="gramEnd"/>
      <w:r w:rsidRPr="00AD50E7">
        <w:rPr>
          <w:rFonts w:cstheme="minorHAnsi"/>
        </w:rPr>
        <w:t xml:space="preserve"> pour quelque cause que ce soit du siège d'un représentant titulaire ou suppléant </w:t>
      </w:r>
      <w:r w:rsidR="00C431CC" w:rsidRPr="00AD50E7">
        <w:rPr>
          <w:rFonts w:cstheme="minorHAnsi"/>
        </w:rPr>
        <w:t>de la collectivité ou de l’établissement public</w:t>
      </w:r>
      <w:r w:rsidR="00A64515" w:rsidRPr="00AD50E7">
        <w:rPr>
          <w:rFonts w:cstheme="minorHAnsi"/>
        </w:rPr>
        <w:t>,</w:t>
      </w:r>
      <w:r w:rsidR="00C431CC" w:rsidRPr="00AD50E7">
        <w:rPr>
          <w:rFonts w:cstheme="minorHAnsi"/>
        </w:rPr>
        <w:t xml:space="preserve"> </w:t>
      </w:r>
      <w:r w:rsidR="00A64515" w:rsidRPr="00AD50E7">
        <w:rPr>
          <w:rFonts w:cstheme="minorHAnsi"/>
        </w:rPr>
        <w:t xml:space="preserve">l'autorité investie du pouvoir de nomination </w:t>
      </w:r>
      <w:r w:rsidRPr="00AD50E7">
        <w:rPr>
          <w:rFonts w:cstheme="minorHAnsi"/>
        </w:rPr>
        <w:t>procède à la désignation d'un nouveau représentant pour la durée du mandat en cours.</w:t>
      </w:r>
    </w:p>
    <w:p w14:paraId="5069EE44" w14:textId="77777777" w:rsidR="0082172B" w:rsidRPr="00AD50E7" w:rsidRDefault="0082172B" w:rsidP="0082172B">
      <w:pPr>
        <w:suppressAutoHyphens/>
        <w:ind w:left="567"/>
        <w:jc w:val="both"/>
        <w:rPr>
          <w:rFonts w:cstheme="minorHAnsi"/>
        </w:rPr>
      </w:pPr>
    </w:p>
    <w:p w14:paraId="59BDC892" w14:textId="77777777" w:rsidR="009D7727" w:rsidRPr="00AD50E7" w:rsidRDefault="0082172B" w:rsidP="001E7EA5">
      <w:pPr>
        <w:suppressAutoHyphens/>
        <w:jc w:val="both"/>
        <w:rPr>
          <w:rFonts w:cstheme="minorHAnsi"/>
        </w:rPr>
      </w:pPr>
      <w:r w:rsidRPr="00AD50E7">
        <w:rPr>
          <w:rFonts w:cstheme="minorHAnsi"/>
        </w:rPr>
        <w:t>En cas de vacance du siège d'un représentant titulaire du personnel</w:t>
      </w:r>
      <w:r w:rsidR="00DA00ED" w:rsidRPr="00AD50E7">
        <w:rPr>
          <w:rFonts w:cstheme="minorHAnsi"/>
        </w:rPr>
        <w:t xml:space="preserve"> au CST</w:t>
      </w:r>
      <w:r w:rsidRPr="00AD50E7">
        <w:rPr>
          <w:rFonts w:cstheme="minorHAnsi"/>
        </w:rPr>
        <w:t>, le siège est attribué à un représentant suppléant de la même liste</w:t>
      </w:r>
      <w:r w:rsidR="009D7727" w:rsidRPr="00AD50E7">
        <w:rPr>
          <w:rFonts w:cstheme="minorHAnsi"/>
        </w:rPr>
        <w:t>.</w:t>
      </w:r>
      <w:r w:rsidRPr="00AD50E7">
        <w:rPr>
          <w:rFonts w:cstheme="minorHAnsi"/>
        </w:rPr>
        <w:t xml:space="preserve"> </w:t>
      </w:r>
    </w:p>
    <w:p w14:paraId="0AE694C7" w14:textId="0625AE6B" w:rsidR="0082172B" w:rsidRPr="00AD50E7" w:rsidRDefault="009D7727" w:rsidP="001E7EA5">
      <w:pPr>
        <w:suppressAutoHyphens/>
        <w:jc w:val="both"/>
        <w:rPr>
          <w:rFonts w:cstheme="minorHAnsi"/>
        </w:rPr>
      </w:pPr>
      <w:r w:rsidRPr="00AD50E7">
        <w:rPr>
          <w:rFonts w:cstheme="minorHAnsi"/>
        </w:rPr>
        <w:t>E</w:t>
      </w:r>
      <w:r w:rsidR="0082172B" w:rsidRPr="00AD50E7">
        <w:rPr>
          <w:rFonts w:cstheme="minorHAnsi"/>
        </w:rPr>
        <w:t xml:space="preserve">n cas de vacance d’un siège d’un représentant suppléant du personnel, </w:t>
      </w:r>
      <w:r w:rsidRPr="00AD50E7">
        <w:rPr>
          <w:rFonts w:cstheme="minorHAnsi"/>
        </w:rPr>
        <w:t xml:space="preserve">le siège est attribué au premier </w:t>
      </w:r>
      <w:r w:rsidR="0082172B" w:rsidRPr="00AD50E7">
        <w:rPr>
          <w:rFonts w:cstheme="minorHAnsi"/>
        </w:rPr>
        <w:t>candidat non élu de la même liste.</w:t>
      </w:r>
    </w:p>
    <w:p w14:paraId="770A8374" w14:textId="77777777" w:rsidR="00396C97" w:rsidRPr="00AD50E7" w:rsidRDefault="00396C97" w:rsidP="001E7EA5">
      <w:pPr>
        <w:suppressAutoHyphens/>
        <w:jc w:val="both"/>
        <w:rPr>
          <w:rFonts w:cstheme="minorHAnsi"/>
        </w:rPr>
      </w:pPr>
    </w:p>
    <w:p w14:paraId="4AE64340" w14:textId="01112FEA" w:rsidR="003D6670" w:rsidRPr="00AD50E7" w:rsidRDefault="0082172B" w:rsidP="001E7EA5">
      <w:pPr>
        <w:suppressAutoHyphens/>
        <w:jc w:val="both"/>
        <w:rPr>
          <w:rFonts w:cstheme="minorHAnsi"/>
        </w:rPr>
      </w:pPr>
      <w:r w:rsidRPr="00AD50E7">
        <w:rPr>
          <w:rFonts w:cstheme="minorHAnsi"/>
        </w:rPr>
        <w:t xml:space="preserve">Lorsque la liste des candidats ne comporte plus aucun nom, l’organisation syndicale désigne son représentant, pour la durée du mandat restant à courir, parmi les agents relevant du périmètre du </w:t>
      </w:r>
      <w:r w:rsidR="005A3183" w:rsidRPr="00AD50E7">
        <w:rPr>
          <w:rFonts w:cstheme="minorHAnsi"/>
        </w:rPr>
        <w:t xml:space="preserve">Comité </w:t>
      </w:r>
      <w:r w:rsidR="003D6670" w:rsidRPr="00AD50E7">
        <w:rPr>
          <w:rFonts w:cstheme="minorHAnsi"/>
        </w:rPr>
        <w:t>Social Territorial</w:t>
      </w:r>
      <w:r w:rsidRPr="00AD50E7">
        <w:rPr>
          <w:rFonts w:cstheme="minorHAnsi"/>
        </w:rPr>
        <w:t xml:space="preserve"> éligibles au moment de la désigna</w:t>
      </w:r>
      <w:r w:rsidRPr="004E301C">
        <w:rPr>
          <w:rFonts w:cstheme="minorHAnsi"/>
        </w:rPr>
        <w:t>tion</w:t>
      </w:r>
      <w:r w:rsidR="00ED7555" w:rsidRPr="004E301C">
        <w:rPr>
          <w:rFonts w:cstheme="minorHAnsi"/>
        </w:rPr>
        <w:t>.</w:t>
      </w:r>
      <w:r w:rsidR="003D6670" w:rsidRPr="004E301C">
        <w:rPr>
          <w:rFonts w:cstheme="minorHAnsi"/>
        </w:rPr>
        <w:t xml:space="preserve"> </w:t>
      </w:r>
      <w:r w:rsidR="003D6670" w:rsidRPr="004E301C">
        <w:rPr>
          <w:rFonts w:cstheme="minorHAnsi"/>
          <w:b/>
          <w:i/>
        </w:rPr>
        <w:t>(Article</w:t>
      </w:r>
      <w:r w:rsidR="003D6670" w:rsidRPr="00AD50E7">
        <w:rPr>
          <w:rFonts w:cstheme="minorHAnsi"/>
          <w:b/>
          <w:i/>
        </w:rPr>
        <w:t xml:space="preserve"> 18 du décret n° 2021-571 du 10 mai 2021)  </w:t>
      </w:r>
    </w:p>
    <w:p w14:paraId="3C9F592F" w14:textId="77777777" w:rsidR="00AD50E7" w:rsidRDefault="00AD50E7" w:rsidP="00AD50E7">
      <w:pPr>
        <w:pStyle w:val="Standard"/>
        <w:spacing w:after="0"/>
        <w:rPr>
          <w:rFonts w:asciiTheme="minorHAnsi" w:hAnsiTheme="minorHAnsi" w:cstheme="minorHAnsi"/>
          <w:i/>
          <w:iCs/>
          <w:color w:val="auto"/>
          <w:szCs w:val="20"/>
        </w:rPr>
      </w:pPr>
    </w:p>
    <w:p w14:paraId="43C9093A" w14:textId="0D923246" w:rsidR="003A1EEE" w:rsidRPr="00FB11DF" w:rsidRDefault="003A1EEE" w:rsidP="00AD50E7">
      <w:pPr>
        <w:pStyle w:val="Standard"/>
        <w:spacing w:after="0"/>
        <w:rPr>
          <w:rFonts w:asciiTheme="minorHAnsi" w:hAnsiTheme="minorHAnsi" w:cstheme="minorHAnsi"/>
          <w:i/>
          <w:iCs/>
          <w:color w:val="auto"/>
          <w:szCs w:val="18"/>
        </w:rPr>
      </w:pPr>
      <w:r w:rsidRPr="00FB11DF">
        <w:rPr>
          <w:rFonts w:asciiTheme="minorHAnsi" w:hAnsiTheme="minorHAnsi" w:cstheme="minorHAnsi"/>
          <w:i/>
          <w:iCs/>
          <w:color w:val="auto"/>
          <w:szCs w:val="18"/>
        </w:rPr>
        <w:t>ou</w:t>
      </w:r>
    </w:p>
    <w:p w14:paraId="1273D48F" w14:textId="77777777" w:rsidR="003A1EEE" w:rsidRPr="00FB11DF" w:rsidRDefault="003A1EEE" w:rsidP="00AD50E7">
      <w:pPr>
        <w:pStyle w:val="Standard"/>
        <w:spacing w:after="0"/>
        <w:rPr>
          <w:rFonts w:asciiTheme="minorHAnsi" w:hAnsiTheme="minorHAnsi" w:cstheme="minorHAnsi"/>
          <w:i/>
          <w:iCs/>
          <w:color w:val="auto"/>
          <w:szCs w:val="18"/>
        </w:rPr>
      </w:pPr>
      <w:r w:rsidRPr="00FB11DF">
        <w:rPr>
          <w:rFonts w:asciiTheme="minorHAnsi" w:hAnsiTheme="minorHAnsi" w:cstheme="minorHAnsi"/>
          <w:i/>
          <w:iCs/>
          <w:color w:val="auto"/>
          <w:szCs w:val="18"/>
        </w:rPr>
        <w:t>Lorsque la composition résulte d’un tirage au sort en application de l’article 50 du décret n° 2021-571, un nouveau tirage au sort doit être réalisé afin de compléter en tant que de besoin le collège des représentants du personnel.</w:t>
      </w:r>
    </w:p>
    <w:p w14:paraId="13480D1F" w14:textId="77777777" w:rsidR="00AD50E7" w:rsidRDefault="00AD50E7" w:rsidP="00AD50E7">
      <w:pPr>
        <w:pStyle w:val="Standard"/>
        <w:spacing w:after="0"/>
        <w:rPr>
          <w:rFonts w:asciiTheme="minorHAnsi" w:hAnsiTheme="minorHAnsi" w:cstheme="minorHAnsi"/>
          <w:color w:val="auto"/>
          <w:szCs w:val="20"/>
        </w:rPr>
      </w:pPr>
    </w:p>
    <w:p w14:paraId="20BE52F6" w14:textId="180502C5" w:rsidR="00DA00ED" w:rsidRPr="00AD50E7" w:rsidRDefault="00DA00ED" w:rsidP="00AD50E7">
      <w:pPr>
        <w:pStyle w:val="Standard"/>
        <w:spacing w:after="0"/>
        <w:rPr>
          <w:rFonts w:asciiTheme="minorHAnsi" w:hAnsiTheme="minorHAnsi" w:cstheme="minorHAnsi"/>
          <w:color w:val="auto"/>
          <w:szCs w:val="20"/>
        </w:rPr>
      </w:pPr>
      <w:r w:rsidRPr="00AD50E7">
        <w:rPr>
          <w:rFonts w:asciiTheme="minorHAnsi" w:hAnsiTheme="minorHAnsi" w:cstheme="minorHAnsi"/>
          <w:color w:val="auto"/>
          <w:szCs w:val="20"/>
        </w:rPr>
        <w:t xml:space="preserve">Lorsqu'un représentant du personnel du CST </w:t>
      </w:r>
      <w:r w:rsidRPr="00AD50E7">
        <w:rPr>
          <w:rFonts w:asciiTheme="minorHAnsi" w:hAnsiTheme="minorHAnsi" w:cstheme="minorHAnsi"/>
          <w:b/>
          <w:bCs/>
          <w:color w:val="auto"/>
          <w:szCs w:val="20"/>
        </w:rPr>
        <w:t>bénéficie d'un congé pour maternité ou pour adoption,</w:t>
      </w:r>
      <w:r w:rsidRPr="00AD50E7">
        <w:rPr>
          <w:rFonts w:asciiTheme="minorHAnsi" w:hAnsiTheme="minorHAnsi" w:cstheme="minorHAnsi"/>
          <w:color w:val="auto"/>
          <w:szCs w:val="20"/>
        </w:rPr>
        <w:t xml:space="preserve"> il est remplacé temporairement par une personne désignée selon les modalités ci-dessus.</w:t>
      </w:r>
    </w:p>
    <w:p w14:paraId="69FFDE6E" w14:textId="77777777" w:rsidR="00AD50E7" w:rsidRDefault="00AD50E7" w:rsidP="00AD50E7">
      <w:pPr>
        <w:pStyle w:val="Standard"/>
        <w:spacing w:after="0"/>
        <w:rPr>
          <w:rFonts w:asciiTheme="minorHAnsi" w:hAnsiTheme="minorHAnsi" w:cstheme="minorHAnsi"/>
          <w:b/>
          <w:color w:val="auto"/>
          <w:u w:val="single"/>
        </w:rPr>
      </w:pPr>
    </w:p>
    <w:p w14:paraId="6ED771F4" w14:textId="1658DC15" w:rsidR="009D7727" w:rsidRPr="00AD50E7" w:rsidRDefault="009D7727" w:rsidP="00AD50E7">
      <w:pPr>
        <w:pStyle w:val="Standard"/>
        <w:spacing w:after="0"/>
        <w:rPr>
          <w:rFonts w:asciiTheme="minorHAnsi" w:hAnsiTheme="minorHAnsi" w:cstheme="minorHAnsi"/>
          <w:b/>
          <w:color w:val="auto"/>
          <w:szCs w:val="20"/>
        </w:rPr>
      </w:pPr>
      <w:r w:rsidRPr="00AD50E7">
        <w:rPr>
          <w:rFonts w:asciiTheme="minorHAnsi" w:hAnsiTheme="minorHAnsi" w:cstheme="minorHAnsi"/>
          <w:b/>
          <w:color w:val="auto"/>
          <w:u w:val="single"/>
        </w:rPr>
        <w:t>Article 4-1</w:t>
      </w:r>
      <w:r w:rsidRPr="00AD50E7">
        <w:rPr>
          <w:rFonts w:asciiTheme="minorHAnsi" w:hAnsiTheme="minorHAnsi" w:cstheme="minorHAnsi"/>
          <w:b/>
          <w:color w:val="auto"/>
        </w:rPr>
        <w:t> </w:t>
      </w:r>
      <w:r w:rsidRPr="00AD50E7">
        <w:rPr>
          <w:rFonts w:asciiTheme="minorHAnsi" w:hAnsiTheme="minorHAnsi" w:cstheme="minorHAnsi"/>
          <w:bCs/>
          <w:color w:val="auto"/>
        </w:rPr>
        <w:t>: Vacance de sièges au sein de la formation spécialisée</w:t>
      </w:r>
    </w:p>
    <w:p w14:paraId="0BAE7177" w14:textId="77777777" w:rsidR="00AD50E7" w:rsidRDefault="00AD50E7" w:rsidP="00AD50E7">
      <w:pPr>
        <w:pStyle w:val="Standard"/>
        <w:spacing w:after="0"/>
        <w:rPr>
          <w:rFonts w:asciiTheme="minorHAnsi" w:hAnsiTheme="minorHAnsi" w:cstheme="minorHAnsi"/>
          <w:color w:val="auto"/>
          <w:szCs w:val="20"/>
        </w:rPr>
      </w:pPr>
    </w:p>
    <w:p w14:paraId="6127BB85" w14:textId="32A25D04" w:rsidR="009D7727" w:rsidRPr="00AD50E7" w:rsidRDefault="009D7727" w:rsidP="00AD50E7">
      <w:pPr>
        <w:pStyle w:val="Standard"/>
        <w:spacing w:after="0"/>
        <w:rPr>
          <w:rFonts w:asciiTheme="minorHAnsi" w:hAnsiTheme="minorHAnsi" w:cstheme="minorHAnsi"/>
          <w:color w:val="auto"/>
          <w:szCs w:val="20"/>
        </w:rPr>
      </w:pPr>
      <w:r w:rsidRPr="00AD50E7">
        <w:rPr>
          <w:rFonts w:asciiTheme="minorHAnsi" w:hAnsiTheme="minorHAnsi" w:cstheme="minorHAnsi"/>
          <w:color w:val="auto"/>
          <w:szCs w:val="20"/>
        </w:rPr>
        <w:t>En cas de vacance du siège d'un représentant titulaire ou suppléant du personnel : son remplaçant est désigné par l’organisation syndicale pour la durée du mandat restant à co</w:t>
      </w:r>
      <w:r w:rsidRPr="004E301C">
        <w:rPr>
          <w:rFonts w:asciiTheme="minorHAnsi" w:hAnsiTheme="minorHAnsi" w:cstheme="minorHAnsi"/>
          <w:color w:val="auto"/>
          <w:szCs w:val="20"/>
        </w:rPr>
        <w:t>urir</w:t>
      </w:r>
      <w:r w:rsidR="001F57DC" w:rsidRPr="004E301C">
        <w:rPr>
          <w:rFonts w:asciiTheme="minorHAnsi" w:hAnsiTheme="minorHAnsi" w:cstheme="minorHAnsi"/>
          <w:color w:val="auto"/>
          <w:szCs w:val="20"/>
        </w:rPr>
        <w:t>.</w:t>
      </w:r>
    </w:p>
    <w:p w14:paraId="3017BAC2" w14:textId="77777777" w:rsidR="009D7727" w:rsidRPr="00AD50E7" w:rsidRDefault="009D7727" w:rsidP="00AD50E7">
      <w:pPr>
        <w:pStyle w:val="Standard"/>
        <w:spacing w:after="0"/>
        <w:rPr>
          <w:rFonts w:asciiTheme="minorHAnsi" w:hAnsiTheme="minorHAnsi" w:cstheme="minorHAnsi"/>
          <w:color w:val="auto"/>
          <w:szCs w:val="20"/>
        </w:rPr>
      </w:pPr>
    </w:p>
    <w:p w14:paraId="40815A2B" w14:textId="77777777" w:rsidR="0082172B" w:rsidRPr="00AD50E7" w:rsidRDefault="0082172B" w:rsidP="00AD50E7">
      <w:pPr>
        <w:suppressAutoHyphens/>
        <w:jc w:val="both"/>
        <w:rPr>
          <w:rFonts w:cstheme="minorHAnsi"/>
          <w:b/>
          <w:sz w:val="22"/>
          <w:szCs w:val="22"/>
        </w:rPr>
      </w:pPr>
      <w:r w:rsidRPr="00AD50E7">
        <w:rPr>
          <w:rFonts w:cstheme="minorHAnsi"/>
          <w:b/>
          <w:szCs w:val="24"/>
          <w:u w:val="single"/>
        </w:rPr>
        <w:t>Article 5</w:t>
      </w:r>
      <w:r w:rsidRPr="00AD50E7">
        <w:rPr>
          <w:rFonts w:cstheme="minorHAnsi"/>
          <w:b/>
          <w:szCs w:val="24"/>
        </w:rPr>
        <w:t> :</w:t>
      </w:r>
      <w:r w:rsidRPr="00AD50E7">
        <w:rPr>
          <w:rFonts w:cstheme="minorHAnsi"/>
          <w:b/>
          <w:sz w:val="22"/>
          <w:szCs w:val="22"/>
        </w:rPr>
        <w:t xml:space="preserve"> </w:t>
      </w:r>
      <w:r w:rsidRPr="00AD50E7">
        <w:rPr>
          <w:rFonts w:cstheme="minorHAnsi"/>
        </w:rPr>
        <w:t>Autorisation d’absence</w:t>
      </w:r>
    </w:p>
    <w:p w14:paraId="3D6D034E" w14:textId="77777777" w:rsidR="0082172B" w:rsidRPr="00AD50E7" w:rsidRDefault="0082172B" w:rsidP="0082172B">
      <w:pPr>
        <w:suppressAutoHyphens/>
        <w:ind w:left="567"/>
        <w:jc w:val="both"/>
        <w:rPr>
          <w:rFonts w:cstheme="minorHAnsi"/>
          <w:sz w:val="22"/>
          <w:szCs w:val="22"/>
        </w:rPr>
      </w:pPr>
    </w:p>
    <w:p w14:paraId="1A249F74" w14:textId="75CD5C7B" w:rsidR="00B81820" w:rsidRPr="00AD50E7" w:rsidRDefault="0082172B" w:rsidP="001E7EA5">
      <w:pPr>
        <w:suppressAutoHyphens/>
        <w:jc w:val="both"/>
        <w:rPr>
          <w:rFonts w:cstheme="minorHAnsi"/>
        </w:rPr>
      </w:pPr>
      <w:r w:rsidRPr="00AD50E7">
        <w:rPr>
          <w:rFonts w:cstheme="minorHAnsi"/>
        </w:rPr>
        <w:t>Les représentants du personnel, titulaires ou suppléants et les experts appelés à prendre part aux séances bénéficient d’une autorisation d’absence pour participer aux réunions sur simple présentation de leur convocation</w:t>
      </w:r>
      <w:r w:rsidR="0007138E" w:rsidRPr="00AD50E7">
        <w:rPr>
          <w:rFonts w:cstheme="minorHAnsi"/>
        </w:rPr>
        <w:t xml:space="preserve">. </w:t>
      </w:r>
    </w:p>
    <w:p w14:paraId="6261E081" w14:textId="77777777" w:rsidR="00F2232F" w:rsidRPr="00AD50E7" w:rsidRDefault="00F2232F" w:rsidP="001E7EA5">
      <w:pPr>
        <w:suppressAutoHyphens/>
        <w:jc w:val="both"/>
        <w:rPr>
          <w:rFonts w:cstheme="minorHAnsi"/>
        </w:rPr>
      </w:pPr>
    </w:p>
    <w:p w14:paraId="0A05EFFF" w14:textId="77777777" w:rsidR="00B81820" w:rsidRPr="00AD50E7" w:rsidRDefault="0007138E" w:rsidP="001E7EA5">
      <w:pPr>
        <w:suppressAutoHyphens/>
        <w:jc w:val="both"/>
        <w:rPr>
          <w:rFonts w:cstheme="minorHAnsi"/>
          <w:b/>
          <w:i/>
        </w:rPr>
      </w:pPr>
      <w:r w:rsidRPr="00AD50E7">
        <w:rPr>
          <w:rFonts w:cstheme="minorHAnsi"/>
        </w:rPr>
        <w:t>La durée de cette autorisation comprend, outre les délais de route et la durée prévisible de la réunion, un temps égal à cette durée pour permettre aux intéressés d'assurer la préparation et le compte rendu des travaux</w:t>
      </w:r>
      <w:r w:rsidR="0082172B" w:rsidRPr="00AD50E7">
        <w:rPr>
          <w:rFonts w:cstheme="minorHAnsi"/>
          <w:i/>
        </w:rPr>
        <w:t>.</w:t>
      </w:r>
      <w:r w:rsidR="0082172B" w:rsidRPr="00AD50E7">
        <w:rPr>
          <w:rFonts w:cstheme="minorHAnsi"/>
          <w:b/>
          <w:i/>
        </w:rPr>
        <w:t xml:space="preserve"> (Article </w:t>
      </w:r>
      <w:r w:rsidR="003D6670" w:rsidRPr="00AD50E7">
        <w:rPr>
          <w:rFonts w:cstheme="minorHAnsi"/>
          <w:b/>
          <w:i/>
        </w:rPr>
        <w:t>95 du décret n° 2021-571 du 10 mai 2021)</w:t>
      </w:r>
    </w:p>
    <w:p w14:paraId="20D4CEB9" w14:textId="77777777" w:rsidR="003D6670" w:rsidRPr="00AD50E7" w:rsidRDefault="003D6670" w:rsidP="00B81820">
      <w:pPr>
        <w:suppressAutoHyphens/>
        <w:ind w:left="567"/>
        <w:jc w:val="both"/>
        <w:rPr>
          <w:rFonts w:cstheme="minorHAnsi"/>
          <w:sz w:val="10"/>
          <w:szCs w:val="10"/>
        </w:rPr>
      </w:pPr>
    </w:p>
    <w:p w14:paraId="59C5C004" w14:textId="77777777" w:rsidR="00B81820" w:rsidRPr="00AD50E7" w:rsidRDefault="00B81820" w:rsidP="00E81BF7">
      <w:pPr>
        <w:pStyle w:val="Standard"/>
        <w:spacing w:after="0"/>
        <w:rPr>
          <w:rFonts w:asciiTheme="minorHAnsi" w:hAnsiTheme="minorHAnsi" w:cstheme="minorHAnsi"/>
          <w:color w:val="auto"/>
          <w:szCs w:val="20"/>
        </w:rPr>
      </w:pPr>
      <w:r w:rsidRPr="00AD50E7">
        <w:rPr>
          <w:rFonts w:asciiTheme="minorHAnsi" w:hAnsiTheme="minorHAnsi" w:cstheme="minorHAnsi"/>
          <w:color w:val="auto"/>
          <w:szCs w:val="20"/>
        </w:rPr>
        <w:t>Les membres bénéficient de la même autorisation lorsqu'ils participent à des réunions de travail convoquées par l’autorité territoriale.</w:t>
      </w:r>
    </w:p>
    <w:p w14:paraId="1264341F" w14:textId="77777777" w:rsidR="00E81BF7" w:rsidRPr="00AD50E7" w:rsidRDefault="00E81BF7" w:rsidP="00E81BF7">
      <w:pPr>
        <w:pStyle w:val="Standard"/>
        <w:spacing w:after="0"/>
        <w:rPr>
          <w:rFonts w:asciiTheme="minorHAnsi" w:hAnsiTheme="minorHAnsi" w:cstheme="minorHAnsi"/>
          <w:color w:val="auto"/>
          <w:szCs w:val="20"/>
        </w:rPr>
      </w:pPr>
    </w:p>
    <w:p w14:paraId="6BF92961" w14:textId="2055FD24" w:rsidR="003632A3" w:rsidRPr="00AD50E7" w:rsidRDefault="00EA2E18" w:rsidP="003632A3">
      <w:pPr>
        <w:pStyle w:val="Standard"/>
        <w:rPr>
          <w:rFonts w:asciiTheme="minorHAnsi" w:hAnsiTheme="minorHAnsi" w:cstheme="minorHAnsi"/>
          <w:color w:val="auto"/>
          <w:szCs w:val="20"/>
        </w:rPr>
      </w:pPr>
      <w:r w:rsidRPr="00AD50E7">
        <w:rPr>
          <w:rFonts w:asciiTheme="minorHAnsi" w:hAnsiTheme="minorHAnsi" w:cstheme="minorHAnsi"/>
          <w:color w:val="auto"/>
          <w:szCs w:val="20"/>
        </w:rPr>
        <w:t>Les représentants du personnel, titulaires et suppléants de la FSSSCT, bénéficient, pour l'exercice de leurs missions en matière de santé, de sécurité et de conditions de travail,</w:t>
      </w:r>
      <w:r w:rsidRPr="00AD50E7">
        <w:rPr>
          <w:rFonts w:asciiTheme="minorHAnsi" w:hAnsiTheme="minorHAnsi" w:cstheme="minorHAnsi"/>
          <w:b/>
          <w:bCs/>
          <w:color w:val="auto"/>
          <w:szCs w:val="20"/>
        </w:rPr>
        <w:t xml:space="preserve"> d'un contingent annuel d'autorisations d'absence</w:t>
      </w:r>
      <w:r w:rsidRPr="00AD50E7">
        <w:rPr>
          <w:rFonts w:asciiTheme="minorHAnsi" w:hAnsiTheme="minorHAnsi" w:cstheme="minorHAnsi"/>
          <w:color w:val="auto"/>
          <w:szCs w:val="20"/>
        </w:rPr>
        <w:t xml:space="preserve"> fixé par décret, en jours, proportionnellement aux effectifs couverts par l’instance et ses compétences </w:t>
      </w:r>
      <w:r w:rsidRPr="00AD50E7">
        <w:rPr>
          <w:rFonts w:asciiTheme="minorHAnsi" w:hAnsiTheme="minorHAnsi" w:cstheme="minorHAnsi"/>
          <w:b/>
          <w:i/>
          <w:color w:val="auto"/>
          <w:szCs w:val="20"/>
        </w:rPr>
        <w:t>(Article 96 du décret n°2021-571 du 10 mai 2021 et article 1 du décret n°2019-1626 du 29 novembre 2016)</w:t>
      </w:r>
      <w:r w:rsidR="003632A3" w:rsidRPr="00AD50E7">
        <w:rPr>
          <w:rFonts w:asciiTheme="minorHAnsi" w:hAnsiTheme="minorHAnsi" w:cstheme="minorHAnsi"/>
          <w:color w:val="auto"/>
          <w:szCs w:val="20"/>
        </w:rPr>
        <w:t xml:space="preserve"> </w:t>
      </w:r>
    </w:p>
    <w:p w14:paraId="27AE9036" w14:textId="1EEE9E77" w:rsidR="00EA2E18" w:rsidRPr="00AD50E7" w:rsidRDefault="003632A3" w:rsidP="00EA2E18">
      <w:pPr>
        <w:pStyle w:val="Standard"/>
        <w:rPr>
          <w:rFonts w:asciiTheme="minorHAnsi" w:hAnsiTheme="minorHAnsi" w:cstheme="minorHAnsi"/>
          <w:color w:val="auto"/>
          <w:szCs w:val="20"/>
        </w:rPr>
      </w:pPr>
      <w:r w:rsidRPr="00AD50E7">
        <w:rPr>
          <w:rFonts w:asciiTheme="minorHAnsi" w:hAnsiTheme="minorHAnsi" w:cstheme="minorHAnsi"/>
          <w:color w:val="auto"/>
          <w:szCs w:val="20"/>
        </w:rPr>
        <w:t>Une autorisation d'absence est accordée aux représentants du personnel faisant partie d’une délégation de la FSSSCT réalisant des enquêtes suite à des accidents de service, suite à une situation de danger grave et imminent ou des visites de lieux de travail organisées à l’initiative de la FSSSCT.</w:t>
      </w:r>
      <w:r w:rsidRPr="00AD50E7">
        <w:rPr>
          <w:rFonts w:asciiTheme="minorHAnsi" w:hAnsiTheme="minorHAnsi" w:cstheme="minorHAnsi"/>
          <w:b/>
          <w:i/>
          <w:color w:val="auto"/>
          <w:szCs w:val="20"/>
        </w:rPr>
        <w:t xml:space="preserve"> (Articles 64, 65, 68 et 97 du décret n°2021-571 du 10 mai 2021)</w:t>
      </w:r>
    </w:p>
    <w:p w14:paraId="694D464B" w14:textId="77777777" w:rsidR="001D0F36" w:rsidRPr="00AD50E7" w:rsidRDefault="001D0F36" w:rsidP="002D416C">
      <w:pPr>
        <w:suppressAutoHyphens/>
        <w:jc w:val="both"/>
        <w:rPr>
          <w:rFonts w:cstheme="minorHAnsi"/>
          <w:sz w:val="10"/>
          <w:szCs w:val="10"/>
        </w:rPr>
      </w:pPr>
    </w:p>
    <w:p w14:paraId="548E9CFC" w14:textId="77777777" w:rsidR="0082172B" w:rsidRPr="00AD50E7" w:rsidRDefault="0082172B" w:rsidP="001E7EA5">
      <w:pPr>
        <w:suppressAutoHyphens/>
        <w:jc w:val="both"/>
        <w:rPr>
          <w:rFonts w:cstheme="minorHAnsi"/>
        </w:rPr>
      </w:pPr>
      <w:r w:rsidRPr="00AD50E7">
        <w:rPr>
          <w:rFonts w:cstheme="minorHAnsi"/>
          <w:b/>
          <w:szCs w:val="24"/>
          <w:u w:val="single"/>
        </w:rPr>
        <w:t>Article 6</w:t>
      </w:r>
      <w:r w:rsidRPr="00AD50E7">
        <w:rPr>
          <w:rFonts w:cstheme="minorHAnsi"/>
          <w:b/>
          <w:szCs w:val="24"/>
        </w:rPr>
        <w:t> :</w:t>
      </w:r>
      <w:r w:rsidRPr="00AD50E7">
        <w:rPr>
          <w:rFonts w:cstheme="minorHAnsi"/>
          <w:b/>
          <w:sz w:val="22"/>
          <w:szCs w:val="22"/>
        </w:rPr>
        <w:t xml:space="preserve"> </w:t>
      </w:r>
      <w:r w:rsidRPr="00AD50E7">
        <w:rPr>
          <w:rFonts w:cstheme="minorHAnsi"/>
        </w:rPr>
        <w:t>Frais de déplacement</w:t>
      </w:r>
    </w:p>
    <w:p w14:paraId="7E296568" w14:textId="77777777" w:rsidR="0082172B" w:rsidRPr="00AD50E7" w:rsidRDefault="0082172B" w:rsidP="009545B2">
      <w:pPr>
        <w:suppressAutoHyphens/>
        <w:ind w:left="567"/>
        <w:jc w:val="both"/>
        <w:rPr>
          <w:rFonts w:cstheme="minorHAnsi"/>
          <w:sz w:val="22"/>
          <w:szCs w:val="22"/>
        </w:rPr>
      </w:pPr>
    </w:p>
    <w:p w14:paraId="15243C46" w14:textId="02641C43" w:rsidR="00ED0F5F" w:rsidRDefault="0082172B" w:rsidP="001E7EA5">
      <w:pPr>
        <w:suppressAutoHyphens/>
        <w:jc w:val="both"/>
        <w:rPr>
          <w:rFonts w:cstheme="minorHAnsi"/>
          <w:b/>
          <w:i/>
        </w:rPr>
      </w:pPr>
      <w:r w:rsidRPr="00AD50E7">
        <w:rPr>
          <w:rFonts w:cstheme="minorHAnsi"/>
        </w:rPr>
        <w:t xml:space="preserve">Les membres et les experts convoqués ne perçoivent aucune indemnité du fait de leurs fonctions dans cette instance. Les participants siégeant avec voix délibérative sont toutefois indemnisés de leurs frais de déplacement </w:t>
      </w:r>
      <w:r w:rsidR="00C931B4" w:rsidRPr="00AD50E7">
        <w:rPr>
          <w:rFonts w:cstheme="minorHAnsi"/>
        </w:rPr>
        <w:t xml:space="preserve">et de séjour </w:t>
      </w:r>
      <w:r w:rsidRPr="00AD50E7">
        <w:rPr>
          <w:rFonts w:cstheme="minorHAnsi"/>
        </w:rPr>
        <w:t xml:space="preserve">selon le barème réglementaire applicable aux fonctionnaires en prenant pour référence leur adresse administrative </w:t>
      </w:r>
      <w:r w:rsidR="009545B2" w:rsidRPr="00AD50E7">
        <w:rPr>
          <w:rFonts w:cstheme="minorHAnsi"/>
          <w:b/>
          <w:i/>
        </w:rPr>
        <w:t xml:space="preserve">(Article 99 du décret n° 2021-571 du 10 mai 2021)  </w:t>
      </w:r>
    </w:p>
    <w:p w14:paraId="559CF641" w14:textId="019FF323" w:rsidR="00606271" w:rsidRDefault="00606271" w:rsidP="001E7EA5">
      <w:pPr>
        <w:suppressAutoHyphens/>
        <w:jc w:val="both"/>
        <w:rPr>
          <w:rFonts w:cstheme="minorHAnsi"/>
          <w:b/>
          <w:i/>
        </w:rPr>
      </w:pPr>
    </w:p>
    <w:p w14:paraId="09B9D4B4" w14:textId="77777777" w:rsidR="00606271" w:rsidRPr="00B7460E" w:rsidRDefault="00606271" w:rsidP="00606271">
      <w:pPr>
        <w:suppressAutoHyphens/>
        <w:jc w:val="both"/>
        <w:rPr>
          <w:rFonts w:cstheme="minorHAnsi"/>
          <w:b/>
          <w:i/>
        </w:rPr>
      </w:pPr>
      <w:r w:rsidRPr="00B7460E">
        <w:rPr>
          <w:rFonts w:cstheme="minorHAnsi"/>
        </w:rPr>
        <w:t xml:space="preserve">Les </w:t>
      </w:r>
      <w:r>
        <w:rPr>
          <w:rFonts w:cstheme="minorHAnsi"/>
        </w:rPr>
        <w:t>Président</w:t>
      </w:r>
      <w:r w:rsidRPr="00B7460E">
        <w:rPr>
          <w:rFonts w:cstheme="minorHAnsi"/>
        </w:rPr>
        <w:t>s et vice-</w:t>
      </w:r>
      <w:r>
        <w:rPr>
          <w:rFonts w:cstheme="minorHAnsi"/>
        </w:rPr>
        <w:t>Président</w:t>
      </w:r>
      <w:r w:rsidRPr="00B7460E">
        <w:rPr>
          <w:rFonts w:cstheme="minorHAnsi"/>
        </w:rPr>
        <w:t>s du CDG ne peuvent prétendre au remboursement de leurs frais du fait de leurs indemnités de fonction.</w:t>
      </w:r>
      <w:r w:rsidRPr="00B7460E">
        <w:rPr>
          <w:rFonts w:cstheme="minorHAnsi"/>
          <w:b/>
          <w:i/>
        </w:rPr>
        <w:t xml:space="preserve"> </w:t>
      </w:r>
    </w:p>
    <w:p w14:paraId="703F2FD2" w14:textId="77777777" w:rsidR="00606271" w:rsidRPr="00AD50E7" w:rsidRDefault="00606271" w:rsidP="001E7EA5">
      <w:pPr>
        <w:suppressAutoHyphens/>
        <w:jc w:val="both"/>
        <w:rPr>
          <w:rFonts w:cstheme="minorHAnsi"/>
        </w:rPr>
      </w:pPr>
    </w:p>
    <w:p w14:paraId="5E3B6B0C" w14:textId="77777777" w:rsidR="009545B2" w:rsidRPr="00AD50E7" w:rsidRDefault="009545B2" w:rsidP="003C5A45">
      <w:pPr>
        <w:suppressAutoHyphens/>
        <w:jc w:val="both"/>
        <w:rPr>
          <w:rFonts w:cstheme="minorHAnsi"/>
          <w:b/>
          <w:szCs w:val="24"/>
          <w:u w:val="single"/>
        </w:rPr>
      </w:pPr>
    </w:p>
    <w:p w14:paraId="28868FFD" w14:textId="1B546528" w:rsidR="0082172B" w:rsidRPr="00AD50E7" w:rsidRDefault="0082172B" w:rsidP="001E7EA5">
      <w:pPr>
        <w:suppressAutoHyphens/>
        <w:jc w:val="both"/>
        <w:rPr>
          <w:rFonts w:cstheme="minorHAnsi"/>
          <w:b/>
          <w:sz w:val="22"/>
          <w:szCs w:val="22"/>
        </w:rPr>
      </w:pPr>
      <w:r w:rsidRPr="00AD50E7">
        <w:rPr>
          <w:rFonts w:cstheme="minorHAnsi"/>
          <w:b/>
          <w:szCs w:val="24"/>
          <w:u w:val="single"/>
        </w:rPr>
        <w:t>Article 7</w:t>
      </w:r>
      <w:r w:rsidRPr="00AD50E7">
        <w:rPr>
          <w:rFonts w:cstheme="minorHAnsi"/>
          <w:b/>
          <w:szCs w:val="24"/>
        </w:rPr>
        <w:t> :</w:t>
      </w:r>
      <w:r w:rsidRPr="00AD50E7">
        <w:rPr>
          <w:rFonts w:cstheme="minorHAnsi"/>
          <w:b/>
          <w:sz w:val="22"/>
          <w:szCs w:val="22"/>
        </w:rPr>
        <w:t xml:space="preserve"> </w:t>
      </w:r>
      <w:r w:rsidR="004E301C">
        <w:rPr>
          <w:rFonts w:cstheme="minorHAnsi"/>
        </w:rPr>
        <w:t>Conditions d’exercice</w:t>
      </w:r>
    </w:p>
    <w:p w14:paraId="4D4EB493" w14:textId="77777777" w:rsidR="0082172B" w:rsidRPr="00AD50E7" w:rsidRDefault="0082172B" w:rsidP="0082172B">
      <w:pPr>
        <w:suppressAutoHyphens/>
        <w:ind w:left="567"/>
        <w:jc w:val="both"/>
        <w:rPr>
          <w:rFonts w:cstheme="minorHAnsi"/>
          <w:sz w:val="22"/>
          <w:szCs w:val="22"/>
        </w:rPr>
      </w:pPr>
    </w:p>
    <w:p w14:paraId="5F72592C" w14:textId="77777777" w:rsidR="0082172B" w:rsidRPr="00AD50E7" w:rsidRDefault="0082172B" w:rsidP="001E7EA5">
      <w:pPr>
        <w:suppressAutoHyphens/>
        <w:jc w:val="both"/>
        <w:rPr>
          <w:rFonts w:cstheme="minorHAnsi"/>
          <w:i/>
        </w:rPr>
      </w:pPr>
      <w:r w:rsidRPr="00AD50E7">
        <w:rPr>
          <w:rFonts w:cstheme="minorHAnsi"/>
        </w:rPr>
        <w:t>Toute facilité doit être donnée aux membres pour exercer leurs fonctions. En outre, communication doit leur être donnée de toutes pièces ou documents nécessaires à l’accomplissement de leurs fonctions au plus tard 8 jours avant la date de la séance.</w:t>
      </w:r>
      <w:r w:rsidR="001E7EA5" w:rsidRPr="00AD50E7">
        <w:rPr>
          <w:rFonts w:cstheme="minorHAnsi"/>
        </w:rPr>
        <w:t xml:space="preserve"> </w:t>
      </w:r>
      <w:r w:rsidRPr="00AD50E7">
        <w:rPr>
          <w:rFonts w:cstheme="minorHAnsi"/>
          <w:b/>
          <w:i/>
        </w:rPr>
        <w:t>(</w:t>
      </w:r>
      <w:r w:rsidR="003D6670" w:rsidRPr="00AD50E7">
        <w:rPr>
          <w:rFonts w:cstheme="minorHAnsi"/>
          <w:b/>
          <w:i/>
        </w:rPr>
        <w:t>Article 86 du décret n° 2021-571 du 10 mai 2021)</w:t>
      </w:r>
    </w:p>
    <w:p w14:paraId="40D3CACB" w14:textId="77777777" w:rsidR="0082172B" w:rsidRPr="00AD50E7" w:rsidRDefault="0082172B" w:rsidP="0082172B">
      <w:pPr>
        <w:suppressAutoHyphens/>
        <w:ind w:left="567"/>
        <w:jc w:val="both"/>
        <w:rPr>
          <w:rFonts w:cstheme="minorHAnsi"/>
        </w:rPr>
      </w:pPr>
    </w:p>
    <w:p w14:paraId="1817B779" w14:textId="77725BD7" w:rsidR="00205338" w:rsidRPr="00AD50E7" w:rsidRDefault="0082172B" w:rsidP="001E7EA5">
      <w:pPr>
        <w:suppressAutoHyphens/>
        <w:jc w:val="both"/>
        <w:rPr>
          <w:rFonts w:cstheme="minorHAnsi"/>
          <w:b/>
          <w:i/>
        </w:rPr>
      </w:pPr>
      <w:r w:rsidRPr="00AD50E7">
        <w:rPr>
          <w:rFonts w:cstheme="minorHAnsi"/>
        </w:rPr>
        <w:t xml:space="preserve">Ils sont tenus à l’obligation de discrétion professionnelle ; ils ne doivent en aucun cas communiquer à des personnes extérieures des éléments relatifs au contenu des dossiers </w:t>
      </w:r>
      <w:r w:rsidRPr="00AD50E7">
        <w:rPr>
          <w:rFonts w:cstheme="minorHAnsi"/>
          <w:b/>
          <w:i/>
        </w:rPr>
        <w:t xml:space="preserve">(Article </w:t>
      </w:r>
      <w:r w:rsidR="003D6670" w:rsidRPr="00AD50E7">
        <w:rPr>
          <w:rFonts w:cstheme="minorHAnsi"/>
          <w:b/>
          <w:i/>
        </w:rPr>
        <w:t>92 du décret n° 2021-571 du 10 mai 2021</w:t>
      </w:r>
      <w:r w:rsidRPr="00AD50E7">
        <w:rPr>
          <w:rFonts w:cstheme="minorHAnsi"/>
          <w:b/>
          <w:i/>
        </w:rPr>
        <w:t>).</w:t>
      </w:r>
    </w:p>
    <w:p w14:paraId="60E65BBF" w14:textId="77777777" w:rsidR="00205338" w:rsidRPr="00AD50E7" w:rsidRDefault="00205338" w:rsidP="001E7EA5">
      <w:pPr>
        <w:suppressAutoHyphens/>
        <w:jc w:val="both"/>
        <w:rPr>
          <w:rFonts w:cstheme="minorHAnsi"/>
          <w:b/>
          <w:szCs w:val="24"/>
          <w:u w:val="single"/>
        </w:rPr>
      </w:pPr>
    </w:p>
    <w:p w14:paraId="18A45FCF" w14:textId="1A81A91F" w:rsidR="00E73C6F" w:rsidRPr="00AD50E7" w:rsidRDefault="009545B2" w:rsidP="00E73C6F">
      <w:pPr>
        <w:suppressAutoHyphens/>
        <w:jc w:val="both"/>
        <w:rPr>
          <w:rFonts w:cstheme="minorHAnsi"/>
          <w:b/>
          <w:sz w:val="22"/>
          <w:szCs w:val="22"/>
        </w:rPr>
      </w:pPr>
      <w:r w:rsidRPr="00AD50E7">
        <w:rPr>
          <w:rFonts w:cstheme="minorHAnsi"/>
          <w:b/>
          <w:szCs w:val="24"/>
          <w:u w:val="single"/>
        </w:rPr>
        <w:t>Article 8</w:t>
      </w:r>
      <w:r w:rsidRPr="00AD50E7">
        <w:rPr>
          <w:rFonts w:cstheme="minorHAnsi"/>
          <w:b/>
          <w:szCs w:val="24"/>
        </w:rPr>
        <w:t> :</w:t>
      </w:r>
      <w:r w:rsidRPr="00AD50E7">
        <w:rPr>
          <w:rFonts w:cstheme="minorHAnsi"/>
          <w:b/>
          <w:sz w:val="22"/>
          <w:szCs w:val="22"/>
        </w:rPr>
        <w:t xml:space="preserve"> </w:t>
      </w:r>
      <w:r w:rsidRPr="00AD50E7">
        <w:rPr>
          <w:rFonts w:cstheme="minorHAnsi"/>
        </w:rPr>
        <w:t>Formation</w:t>
      </w:r>
      <w:r w:rsidR="003632A3" w:rsidRPr="00AD50E7">
        <w:rPr>
          <w:rFonts w:cstheme="minorHAnsi"/>
        </w:rPr>
        <w:t xml:space="preserve"> des membres </w:t>
      </w:r>
      <w:r w:rsidR="0029796A" w:rsidRPr="00AD50E7">
        <w:rPr>
          <w:rFonts w:cstheme="minorHAnsi"/>
        </w:rPr>
        <w:t>de la formation spécialisée</w:t>
      </w:r>
    </w:p>
    <w:p w14:paraId="0F670109" w14:textId="77777777" w:rsidR="00E73C6F" w:rsidRPr="00AD50E7" w:rsidRDefault="00E73C6F" w:rsidP="00E73C6F">
      <w:pPr>
        <w:suppressAutoHyphens/>
        <w:ind w:left="567"/>
        <w:jc w:val="both"/>
        <w:rPr>
          <w:rFonts w:cstheme="minorHAnsi"/>
        </w:rPr>
      </w:pPr>
    </w:p>
    <w:p w14:paraId="7D9F6B3E" w14:textId="77777777" w:rsidR="00E73C6F" w:rsidRPr="00AD50E7" w:rsidRDefault="00E73C6F" w:rsidP="00E73C6F">
      <w:pPr>
        <w:pStyle w:val="Standard"/>
        <w:spacing w:after="0" w:line="240" w:lineRule="auto"/>
        <w:rPr>
          <w:rFonts w:asciiTheme="minorHAnsi" w:hAnsiTheme="minorHAnsi" w:cstheme="minorHAnsi"/>
          <w:color w:val="auto"/>
          <w:szCs w:val="20"/>
        </w:rPr>
      </w:pPr>
      <w:r w:rsidRPr="00AD50E7">
        <w:rPr>
          <w:rFonts w:asciiTheme="minorHAnsi" w:hAnsiTheme="minorHAnsi" w:cstheme="minorHAnsi"/>
          <w:b/>
          <w:bCs/>
          <w:color w:val="auto"/>
          <w:szCs w:val="20"/>
        </w:rPr>
        <w:t xml:space="preserve">Les représentants du personnel, titulaires et suppléants, de la FSSSCT bénéficient d’une formation </w:t>
      </w:r>
      <w:bookmarkStart w:id="3" w:name="_Hlk124511916"/>
      <w:r w:rsidRPr="00AD50E7">
        <w:rPr>
          <w:rFonts w:asciiTheme="minorHAnsi" w:hAnsiTheme="minorHAnsi" w:cstheme="minorHAnsi"/>
          <w:b/>
          <w:bCs/>
          <w:color w:val="auto"/>
          <w:szCs w:val="20"/>
        </w:rPr>
        <w:t xml:space="preserve">en matière d’hygiène, de sécurité et de conditions de travail </w:t>
      </w:r>
      <w:bookmarkEnd w:id="3"/>
      <w:r w:rsidRPr="00AD50E7">
        <w:rPr>
          <w:rFonts w:asciiTheme="minorHAnsi" w:hAnsiTheme="minorHAnsi" w:cstheme="minorHAnsi"/>
          <w:b/>
          <w:bCs/>
          <w:color w:val="auto"/>
          <w:szCs w:val="20"/>
        </w:rPr>
        <w:t>d’une durée minimale de cinq jours au cours du premier semestre de leur mandat.</w:t>
      </w:r>
      <w:r w:rsidRPr="00AD50E7">
        <w:rPr>
          <w:rFonts w:asciiTheme="minorHAnsi" w:hAnsiTheme="minorHAnsi" w:cstheme="minorHAnsi"/>
          <w:color w:val="auto"/>
          <w:szCs w:val="20"/>
        </w:rPr>
        <w:t xml:space="preserve"> Cette formation est renouvelée à chaque mandat.</w:t>
      </w:r>
    </w:p>
    <w:p w14:paraId="67E21378" w14:textId="77777777" w:rsidR="00E73C6F" w:rsidRPr="00AD50E7" w:rsidRDefault="00E73C6F" w:rsidP="00E73C6F">
      <w:pPr>
        <w:pStyle w:val="Standard"/>
        <w:spacing w:after="0" w:line="240" w:lineRule="auto"/>
        <w:ind w:left="567"/>
        <w:rPr>
          <w:rFonts w:asciiTheme="minorHAnsi" w:hAnsiTheme="minorHAnsi" w:cstheme="minorHAnsi"/>
          <w:color w:val="auto"/>
          <w:szCs w:val="20"/>
        </w:rPr>
      </w:pPr>
    </w:p>
    <w:p w14:paraId="6711DCCD" w14:textId="77777777" w:rsidR="00E73C6F" w:rsidRPr="00AD50E7" w:rsidRDefault="00E73C6F" w:rsidP="00E73C6F">
      <w:pPr>
        <w:pStyle w:val="Standard"/>
        <w:spacing w:after="0" w:line="240" w:lineRule="auto"/>
        <w:rPr>
          <w:rFonts w:asciiTheme="minorHAnsi" w:hAnsiTheme="minorHAnsi" w:cstheme="minorHAnsi"/>
          <w:color w:val="auto"/>
          <w:szCs w:val="20"/>
        </w:rPr>
      </w:pPr>
      <w:r w:rsidRPr="00AD50E7">
        <w:rPr>
          <w:rFonts w:asciiTheme="minorHAnsi" w:hAnsiTheme="minorHAnsi" w:cstheme="minorHAnsi"/>
          <w:color w:val="auto"/>
          <w:szCs w:val="20"/>
        </w:rPr>
        <w:t>L’autorité territoriale auprès de laquelle est placée la FSSSCT prend en charge les frais de déplacement et de séjour des agents en formation, dans les conditions prévues par la réglementation applicable aux frais de déplacement des agents des collectivités territoriales.</w:t>
      </w:r>
    </w:p>
    <w:p w14:paraId="33508821" w14:textId="77777777" w:rsidR="00E73C6F" w:rsidRPr="00AD50E7" w:rsidRDefault="00E73C6F" w:rsidP="00E73C6F">
      <w:pPr>
        <w:pStyle w:val="Standard"/>
        <w:spacing w:after="0" w:line="240" w:lineRule="auto"/>
        <w:ind w:left="567"/>
        <w:rPr>
          <w:rFonts w:asciiTheme="minorHAnsi" w:hAnsiTheme="minorHAnsi" w:cstheme="minorHAnsi"/>
          <w:color w:val="auto"/>
          <w:szCs w:val="20"/>
        </w:rPr>
      </w:pPr>
    </w:p>
    <w:p w14:paraId="338323CB" w14:textId="1C32023B" w:rsidR="00E73C6F" w:rsidRPr="00AD50E7" w:rsidRDefault="00E73C6F" w:rsidP="00E73C6F">
      <w:pPr>
        <w:pStyle w:val="Standard"/>
        <w:spacing w:after="0" w:line="240" w:lineRule="auto"/>
        <w:rPr>
          <w:rFonts w:asciiTheme="minorHAnsi" w:hAnsiTheme="minorHAnsi" w:cstheme="minorHAnsi"/>
          <w:color w:val="auto"/>
          <w:szCs w:val="20"/>
        </w:rPr>
      </w:pPr>
      <w:r w:rsidRPr="00AD50E7">
        <w:rPr>
          <w:rFonts w:asciiTheme="minorHAnsi" w:hAnsiTheme="minorHAnsi" w:cstheme="minorHAnsi"/>
          <w:color w:val="auto"/>
          <w:szCs w:val="20"/>
        </w:rPr>
        <w:t xml:space="preserve">Pour </w:t>
      </w:r>
      <w:r w:rsidR="0029796A" w:rsidRPr="00AD50E7">
        <w:rPr>
          <w:rFonts w:asciiTheme="minorHAnsi" w:hAnsiTheme="minorHAnsi" w:cstheme="minorHAnsi"/>
          <w:color w:val="auto"/>
          <w:szCs w:val="20"/>
        </w:rPr>
        <w:t>deux</w:t>
      </w:r>
      <w:r w:rsidRPr="00AD50E7">
        <w:rPr>
          <w:rFonts w:asciiTheme="minorHAnsi" w:hAnsiTheme="minorHAnsi" w:cstheme="minorHAnsi"/>
          <w:color w:val="auto"/>
          <w:szCs w:val="20"/>
        </w:rPr>
        <w:t xml:space="preserve"> des </w:t>
      </w:r>
      <w:r w:rsidR="0029796A" w:rsidRPr="00AD50E7">
        <w:rPr>
          <w:rFonts w:asciiTheme="minorHAnsi" w:hAnsiTheme="minorHAnsi" w:cstheme="minorHAnsi"/>
          <w:color w:val="auto"/>
          <w:szCs w:val="20"/>
        </w:rPr>
        <w:t>cinq</w:t>
      </w:r>
      <w:r w:rsidRPr="00AD50E7">
        <w:rPr>
          <w:rFonts w:asciiTheme="minorHAnsi" w:hAnsiTheme="minorHAnsi" w:cstheme="minorHAnsi"/>
          <w:color w:val="auto"/>
          <w:szCs w:val="20"/>
        </w:rPr>
        <w:t xml:space="preserve"> jours de formation, les représentants du personnel, membres de la FSSSCT, bénéficient du congé pour formation en matière d'hygiène et de sécurité au travail. Ce congé, d'une durée maximale de deux jours ouvrables, peut être utilisé en deux fois.</w:t>
      </w:r>
    </w:p>
    <w:p w14:paraId="458C4A74" w14:textId="78ABBAC0" w:rsidR="0029796A" w:rsidRPr="00AD50E7" w:rsidRDefault="0029796A" w:rsidP="00E73C6F">
      <w:pPr>
        <w:pStyle w:val="Standard"/>
        <w:spacing w:after="0" w:line="240" w:lineRule="auto"/>
        <w:rPr>
          <w:rFonts w:asciiTheme="minorHAnsi" w:hAnsiTheme="minorHAnsi" w:cstheme="minorHAnsi"/>
          <w:color w:val="auto"/>
          <w:szCs w:val="20"/>
        </w:rPr>
      </w:pPr>
      <w:r w:rsidRPr="00AD50E7">
        <w:rPr>
          <w:rFonts w:asciiTheme="minorHAnsi" w:hAnsiTheme="minorHAnsi" w:cstheme="minorHAnsi"/>
          <w:color w:val="auto"/>
          <w:szCs w:val="20"/>
        </w:rPr>
        <w:t>Pour les jours restants, ils bénéficient d’une autorisation d’absence.</w:t>
      </w:r>
    </w:p>
    <w:p w14:paraId="570848B9" w14:textId="77777777" w:rsidR="0029796A" w:rsidRPr="00AD50E7" w:rsidRDefault="0029796A" w:rsidP="00E73C6F">
      <w:pPr>
        <w:pStyle w:val="Standard"/>
        <w:spacing w:after="0" w:line="240" w:lineRule="auto"/>
        <w:rPr>
          <w:rFonts w:asciiTheme="minorHAnsi" w:hAnsiTheme="minorHAnsi" w:cstheme="minorHAnsi"/>
          <w:color w:val="auto"/>
          <w:szCs w:val="20"/>
        </w:rPr>
      </w:pPr>
    </w:p>
    <w:p w14:paraId="4900F95D" w14:textId="77777777" w:rsidR="00E73C6F" w:rsidRPr="00AD50E7" w:rsidRDefault="00E73C6F" w:rsidP="00E73C6F">
      <w:pPr>
        <w:pStyle w:val="Standard"/>
        <w:spacing w:after="0" w:line="240" w:lineRule="auto"/>
        <w:rPr>
          <w:rFonts w:asciiTheme="minorHAnsi" w:hAnsiTheme="minorHAnsi" w:cstheme="minorHAnsi"/>
          <w:color w:val="auto"/>
          <w:szCs w:val="20"/>
        </w:rPr>
      </w:pPr>
      <w:r w:rsidRPr="00AD50E7">
        <w:rPr>
          <w:rFonts w:asciiTheme="minorHAnsi" w:hAnsiTheme="minorHAnsi" w:cstheme="minorHAnsi"/>
          <w:color w:val="auto"/>
          <w:szCs w:val="20"/>
        </w:rPr>
        <w:t>L'agent choisit la formation parmi les organismes visés au quatrième alinéa de l’article 98, I du décret n°2021-571 du 10 mai 2021. La demande de congé est adressée par écrit à l'autorité territoriale au moins un mois avant le début de la formation. La demande précise la date à laquelle l'agent souhaite prendre son congé ainsi que le descriptif et le coût de la formation, le nom et l'adresse de l'organisme de formation choisis par l'agent.</w:t>
      </w:r>
    </w:p>
    <w:p w14:paraId="456B3DBA" w14:textId="77777777" w:rsidR="00E73C6F" w:rsidRPr="00AD50E7" w:rsidRDefault="00E73C6F" w:rsidP="00E73C6F">
      <w:pPr>
        <w:pStyle w:val="Standard"/>
        <w:spacing w:after="0" w:line="240" w:lineRule="auto"/>
        <w:ind w:left="567"/>
        <w:rPr>
          <w:rFonts w:asciiTheme="minorHAnsi" w:hAnsiTheme="minorHAnsi" w:cstheme="minorHAnsi"/>
          <w:color w:val="auto"/>
          <w:szCs w:val="20"/>
        </w:rPr>
      </w:pPr>
    </w:p>
    <w:p w14:paraId="3E2BD359" w14:textId="43728DDF" w:rsidR="00E73C6F" w:rsidRPr="00AD50E7" w:rsidRDefault="00E73C6F" w:rsidP="00E73C6F">
      <w:pPr>
        <w:pStyle w:val="Standard"/>
        <w:spacing w:after="0" w:line="240" w:lineRule="auto"/>
        <w:rPr>
          <w:rFonts w:asciiTheme="minorHAnsi" w:hAnsiTheme="minorHAnsi" w:cstheme="minorHAnsi"/>
          <w:color w:val="auto"/>
          <w:szCs w:val="20"/>
        </w:rPr>
      </w:pPr>
      <w:r w:rsidRPr="00AD50E7">
        <w:rPr>
          <w:rFonts w:asciiTheme="minorHAnsi" w:hAnsiTheme="minorHAnsi" w:cstheme="minorHAnsi"/>
          <w:color w:val="auto"/>
          <w:szCs w:val="20"/>
        </w:rPr>
        <w:t>Le bénéfice de ce congé ne peut être refusé par l'autorité territoriale que si les nécessités du service s'y opposent. Les décisions de refus sont communiquées avec leurs motifs à la commission administrative paritaire au cours de la réunion la plus proche qui suit l'intervention de ces décisions. L'autorité territoriale saisie est tenue de répondre à la demande de l'agent au plus tard le quinzième jour qui précède le début de la formation.</w:t>
      </w:r>
    </w:p>
    <w:p w14:paraId="3257E1D0" w14:textId="77777777" w:rsidR="00E73C6F" w:rsidRPr="00AD50E7" w:rsidRDefault="00E73C6F" w:rsidP="00E73C6F">
      <w:pPr>
        <w:pStyle w:val="Standard"/>
        <w:spacing w:after="0" w:line="240" w:lineRule="auto"/>
        <w:ind w:left="567"/>
        <w:rPr>
          <w:rFonts w:asciiTheme="minorHAnsi" w:hAnsiTheme="minorHAnsi" w:cstheme="minorHAnsi"/>
          <w:color w:val="auto"/>
          <w:szCs w:val="20"/>
        </w:rPr>
      </w:pPr>
    </w:p>
    <w:p w14:paraId="707EB24A" w14:textId="77777777" w:rsidR="00E73C6F" w:rsidRPr="00AD50E7" w:rsidRDefault="00E73C6F" w:rsidP="00E73C6F">
      <w:pPr>
        <w:pStyle w:val="Standard"/>
        <w:spacing w:after="0" w:line="240" w:lineRule="auto"/>
        <w:rPr>
          <w:rFonts w:asciiTheme="minorHAnsi" w:hAnsiTheme="minorHAnsi" w:cstheme="minorHAnsi"/>
          <w:color w:val="auto"/>
          <w:szCs w:val="20"/>
        </w:rPr>
      </w:pPr>
      <w:r w:rsidRPr="00AD50E7">
        <w:rPr>
          <w:rFonts w:asciiTheme="minorHAnsi" w:hAnsiTheme="minorHAnsi" w:cstheme="minorHAnsi"/>
          <w:color w:val="auto"/>
          <w:szCs w:val="20"/>
        </w:rPr>
        <w:t>Les dépenses afférentes à la formation suivie pendant le congé sont prises en charge par l'autorité territoriale.</w:t>
      </w:r>
    </w:p>
    <w:p w14:paraId="78220CD9" w14:textId="77777777" w:rsidR="00930B12" w:rsidRPr="00AD50E7" w:rsidRDefault="00930B12" w:rsidP="00F16F17">
      <w:pPr>
        <w:pStyle w:val="Standard"/>
        <w:spacing w:after="0" w:line="240" w:lineRule="auto"/>
        <w:rPr>
          <w:rFonts w:asciiTheme="minorHAnsi" w:hAnsiTheme="minorHAnsi" w:cstheme="minorHAnsi"/>
          <w:color w:val="auto"/>
          <w:szCs w:val="20"/>
        </w:rPr>
      </w:pPr>
    </w:p>
    <w:p w14:paraId="4D53E9F4" w14:textId="3A6FAD6F" w:rsidR="00930B12" w:rsidRPr="00AD50E7" w:rsidRDefault="00930B12" w:rsidP="00930B12">
      <w:pPr>
        <w:suppressAutoHyphens/>
        <w:jc w:val="both"/>
        <w:rPr>
          <w:rFonts w:cstheme="minorHAnsi"/>
        </w:rPr>
      </w:pPr>
      <w:r w:rsidRPr="00AD50E7">
        <w:rPr>
          <w:rFonts w:cstheme="minorHAnsi"/>
        </w:rPr>
        <w:t>À son retour de congé, l'agent remet à l'autorité territoriale dont il relève une attestation délivrée par l'organisme de formation constatant son assiduité. En cas d'absence sans motif valable, l'agent est tenu de rembourser à la collectivité territoriale les dépenses prises en charge</w:t>
      </w:r>
      <w:r w:rsidR="002E7A39">
        <w:rPr>
          <w:rFonts w:cstheme="minorHAnsi"/>
        </w:rPr>
        <w:t>.</w:t>
      </w:r>
      <w:r w:rsidRPr="00AD50E7">
        <w:rPr>
          <w:rFonts w:cstheme="minorHAnsi"/>
        </w:rPr>
        <w:t xml:space="preserve"> </w:t>
      </w:r>
      <w:r w:rsidRPr="00AD50E7">
        <w:rPr>
          <w:rFonts w:cstheme="minorHAnsi"/>
          <w:b/>
          <w:bCs/>
          <w:i/>
          <w:iCs/>
        </w:rPr>
        <w:t>(Article 98 du décret n° 2021-571 du 10 mai 2021)</w:t>
      </w:r>
    </w:p>
    <w:p w14:paraId="5A5803E3" w14:textId="77777777" w:rsidR="00E73C6F" w:rsidRPr="00AD50E7" w:rsidRDefault="00E73C6F" w:rsidP="00E73C6F">
      <w:pPr>
        <w:suppressAutoHyphens/>
        <w:ind w:left="567"/>
        <w:jc w:val="both"/>
        <w:rPr>
          <w:rFonts w:cstheme="minorHAnsi"/>
          <w:szCs w:val="24"/>
        </w:rPr>
      </w:pPr>
    </w:p>
    <w:p w14:paraId="50B281A0" w14:textId="77777777" w:rsidR="0029796A" w:rsidRPr="00AD50E7" w:rsidRDefault="0029796A" w:rsidP="0029796A">
      <w:pPr>
        <w:suppressAutoHyphens/>
        <w:jc w:val="both"/>
        <w:rPr>
          <w:rFonts w:cstheme="minorHAnsi"/>
          <w:b/>
          <w:u w:val="single"/>
        </w:rPr>
      </w:pPr>
    </w:p>
    <w:p w14:paraId="7D99FF57" w14:textId="7D2006D1" w:rsidR="00E73C6F" w:rsidRPr="00AD50E7" w:rsidRDefault="0029796A" w:rsidP="0029796A">
      <w:pPr>
        <w:suppressAutoHyphens/>
        <w:jc w:val="both"/>
        <w:rPr>
          <w:rFonts w:cstheme="minorHAnsi"/>
          <w:b/>
        </w:rPr>
      </w:pPr>
      <w:r w:rsidRPr="00AD50E7">
        <w:rPr>
          <w:rFonts w:cstheme="minorHAnsi"/>
          <w:b/>
          <w:u w:val="single"/>
        </w:rPr>
        <w:t>Article 8-1</w:t>
      </w:r>
      <w:r w:rsidRPr="00AD50E7">
        <w:rPr>
          <w:rFonts w:cstheme="minorHAnsi"/>
          <w:b/>
        </w:rPr>
        <w:t xml:space="preserve"> : </w:t>
      </w:r>
      <w:r w:rsidRPr="00AD50E7">
        <w:rPr>
          <w:rFonts w:cstheme="minorHAnsi"/>
        </w:rPr>
        <w:t>Formation des membres du Comité Social Territorial ne siégeant pas en formation spécialisée</w:t>
      </w:r>
    </w:p>
    <w:p w14:paraId="17E5B1AE" w14:textId="7C3B573A" w:rsidR="00E73C6F" w:rsidRPr="00AD50E7" w:rsidRDefault="00E73C6F" w:rsidP="00E73C6F">
      <w:pPr>
        <w:suppressAutoHyphens/>
        <w:ind w:left="567"/>
        <w:jc w:val="center"/>
        <w:rPr>
          <w:rFonts w:cstheme="minorHAnsi"/>
          <w:b/>
          <w:sz w:val="12"/>
          <w:szCs w:val="12"/>
          <w:u w:val="single"/>
        </w:rPr>
      </w:pPr>
    </w:p>
    <w:p w14:paraId="6B701E00" w14:textId="48B8B1DA" w:rsidR="00930B12" w:rsidRPr="00AD50E7" w:rsidRDefault="00930B12" w:rsidP="00930B12">
      <w:pPr>
        <w:pStyle w:val="Standard"/>
        <w:rPr>
          <w:rFonts w:asciiTheme="minorHAnsi" w:hAnsiTheme="minorHAnsi" w:cstheme="minorHAnsi"/>
          <w:color w:val="auto"/>
          <w:szCs w:val="20"/>
        </w:rPr>
      </w:pPr>
      <w:r w:rsidRPr="00AD50E7">
        <w:rPr>
          <w:rFonts w:asciiTheme="minorHAnsi" w:hAnsiTheme="minorHAnsi" w:cstheme="minorHAnsi"/>
          <w:color w:val="auto"/>
          <w:szCs w:val="20"/>
        </w:rPr>
        <w:t xml:space="preserve">Les représentants du personnel, membres du CST, qui ne siègent pas en FSSSCT, bénéficient de la formation </w:t>
      </w:r>
      <w:r w:rsidR="0029796A" w:rsidRPr="00AD50E7">
        <w:rPr>
          <w:rFonts w:asciiTheme="minorHAnsi" w:hAnsiTheme="minorHAnsi" w:cstheme="minorHAnsi"/>
          <w:color w:val="auto"/>
          <w:szCs w:val="20"/>
        </w:rPr>
        <w:t xml:space="preserve">en matière d’hygiène, de sécurité et de conditions de travail </w:t>
      </w:r>
      <w:r w:rsidRPr="00AD50E7">
        <w:rPr>
          <w:rFonts w:asciiTheme="minorHAnsi" w:hAnsiTheme="minorHAnsi" w:cstheme="minorHAnsi"/>
          <w:b/>
          <w:bCs/>
          <w:color w:val="auto"/>
          <w:szCs w:val="20"/>
        </w:rPr>
        <w:t>pour une durée de 3 jours</w:t>
      </w:r>
      <w:r w:rsidRPr="00AD50E7">
        <w:rPr>
          <w:rFonts w:asciiTheme="minorHAnsi" w:hAnsiTheme="minorHAnsi" w:cstheme="minorHAnsi"/>
          <w:color w:val="auto"/>
          <w:szCs w:val="20"/>
        </w:rPr>
        <w:t xml:space="preserve"> au cours de leur mandat. Cette formation est renouvelée à chaque mandat.</w:t>
      </w:r>
    </w:p>
    <w:p w14:paraId="473BE36E" w14:textId="77777777" w:rsidR="00930B12" w:rsidRPr="00AD50E7" w:rsidRDefault="00930B12" w:rsidP="00930B12">
      <w:pPr>
        <w:pStyle w:val="Standard"/>
        <w:rPr>
          <w:rFonts w:asciiTheme="minorHAnsi" w:hAnsiTheme="minorHAnsi" w:cstheme="minorHAnsi"/>
          <w:color w:val="auto"/>
          <w:szCs w:val="20"/>
        </w:rPr>
      </w:pPr>
      <w:r w:rsidRPr="00AD50E7">
        <w:rPr>
          <w:rFonts w:asciiTheme="minorHAnsi" w:hAnsiTheme="minorHAnsi" w:cstheme="minorHAnsi"/>
          <w:color w:val="auto"/>
          <w:szCs w:val="20"/>
        </w:rPr>
        <w:t>Les frais de déplacement et de séjour des agents en formation ainsi que les dépenses afférentes à la formation suivie pendant le congé sont pris en charge par l'autorité territoriale.</w:t>
      </w:r>
    </w:p>
    <w:p w14:paraId="77464433" w14:textId="5DB35D4C" w:rsidR="0029796A" w:rsidRPr="00AD50E7" w:rsidRDefault="0029796A" w:rsidP="0043509F">
      <w:pPr>
        <w:tabs>
          <w:tab w:val="left" w:pos="1134"/>
          <w:tab w:val="left" w:pos="1276"/>
          <w:tab w:val="left" w:pos="3686"/>
        </w:tabs>
        <w:jc w:val="both"/>
        <w:rPr>
          <w:rFonts w:cstheme="minorHAnsi"/>
          <w:u w:val="single"/>
        </w:rPr>
      </w:pPr>
    </w:p>
    <w:p w14:paraId="77502B9E" w14:textId="77777777" w:rsidR="0029796A" w:rsidRPr="00AD50E7" w:rsidRDefault="0029796A" w:rsidP="0043509F">
      <w:pPr>
        <w:tabs>
          <w:tab w:val="left" w:pos="1134"/>
          <w:tab w:val="left" w:pos="1276"/>
          <w:tab w:val="left" w:pos="3686"/>
        </w:tabs>
        <w:jc w:val="both"/>
        <w:rPr>
          <w:rFonts w:cstheme="minorHAnsi"/>
          <w:u w:val="single"/>
        </w:rPr>
      </w:pPr>
    </w:p>
    <w:p w14:paraId="2CF5024E" w14:textId="625A49A4" w:rsidR="0082172B" w:rsidRPr="00AD50E7" w:rsidRDefault="0082172B" w:rsidP="005A11B9">
      <w:pPr>
        <w:pStyle w:val="Titre7"/>
        <w:numPr>
          <w:ilvl w:val="0"/>
          <w:numId w:val="5"/>
        </w:numPr>
        <w:tabs>
          <w:tab w:val="left" w:pos="3686"/>
        </w:tabs>
        <w:rPr>
          <w:rFonts w:asciiTheme="minorHAnsi" w:hAnsiTheme="minorHAnsi" w:cstheme="minorHAnsi"/>
          <w:b/>
          <w:u w:val="single"/>
        </w:rPr>
      </w:pPr>
      <w:r w:rsidRPr="00AD50E7">
        <w:rPr>
          <w:rFonts w:asciiTheme="minorHAnsi" w:hAnsiTheme="minorHAnsi" w:cstheme="minorHAnsi"/>
          <w:b/>
          <w:u w:val="single"/>
        </w:rPr>
        <w:t>COMPETENCES</w:t>
      </w:r>
    </w:p>
    <w:p w14:paraId="230D8240" w14:textId="5E8F67FB" w:rsidR="009C2FB6" w:rsidRPr="00AD50E7" w:rsidRDefault="009C2FB6" w:rsidP="00AD50E7">
      <w:pPr>
        <w:suppressAutoHyphens/>
        <w:rPr>
          <w:rFonts w:cstheme="minorHAnsi"/>
          <w:b/>
        </w:rPr>
      </w:pPr>
    </w:p>
    <w:p w14:paraId="0D42B4C2" w14:textId="77777777" w:rsidR="00D638FC" w:rsidRPr="00AD50E7" w:rsidRDefault="00D638FC" w:rsidP="00583EC6">
      <w:pPr>
        <w:suppressAutoHyphens/>
        <w:ind w:left="567"/>
        <w:jc w:val="center"/>
        <w:rPr>
          <w:rFonts w:cstheme="minorHAnsi"/>
          <w:b/>
          <w:u w:val="single"/>
        </w:rPr>
      </w:pPr>
    </w:p>
    <w:p w14:paraId="531D3471" w14:textId="1A057613" w:rsidR="001E7EA5" w:rsidRPr="00AD50E7" w:rsidRDefault="0082172B" w:rsidP="001E7EA5">
      <w:pPr>
        <w:suppressAutoHyphens/>
        <w:ind w:right="-142"/>
        <w:jc w:val="both"/>
        <w:rPr>
          <w:rFonts w:cstheme="minorHAnsi"/>
          <w:bCs/>
          <w:sz w:val="22"/>
          <w:szCs w:val="22"/>
        </w:rPr>
      </w:pPr>
      <w:r w:rsidRPr="00AD50E7">
        <w:rPr>
          <w:rFonts w:cstheme="minorHAnsi"/>
          <w:b/>
          <w:szCs w:val="24"/>
          <w:u w:val="single"/>
        </w:rPr>
        <w:t xml:space="preserve">Article </w:t>
      </w:r>
      <w:r w:rsidR="009545B2" w:rsidRPr="00AD50E7">
        <w:rPr>
          <w:rFonts w:cstheme="minorHAnsi"/>
          <w:b/>
          <w:szCs w:val="24"/>
          <w:u w:val="single"/>
        </w:rPr>
        <w:t>9</w:t>
      </w:r>
      <w:r w:rsidRPr="00AD50E7">
        <w:rPr>
          <w:rFonts w:cstheme="minorHAnsi"/>
          <w:b/>
          <w:szCs w:val="24"/>
          <w:u w:val="single"/>
        </w:rPr>
        <w:t xml:space="preserve"> :</w:t>
      </w:r>
      <w:r w:rsidR="00AD50E7">
        <w:rPr>
          <w:rFonts w:cstheme="minorHAnsi"/>
          <w:b/>
          <w:szCs w:val="24"/>
          <w:u w:val="single"/>
        </w:rPr>
        <w:t xml:space="preserve"> </w:t>
      </w:r>
      <w:bookmarkStart w:id="4" w:name="_Hlk124520737"/>
      <w:r w:rsidR="00AD50E7">
        <w:rPr>
          <w:rFonts w:cstheme="minorHAnsi"/>
          <w:bCs/>
          <w:szCs w:val="24"/>
        </w:rPr>
        <w:t>Les compétences du Comité Social Territorial</w:t>
      </w:r>
    </w:p>
    <w:bookmarkEnd w:id="4"/>
    <w:p w14:paraId="2271B535" w14:textId="77777777" w:rsidR="001E7EA5" w:rsidRPr="00AD50E7" w:rsidRDefault="001E7EA5" w:rsidP="001E7EA5">
      <w:pPr>
        <w:suppressAutoHyphens/>
        <w:ind w:right="-142"/>
        <w:jc w:val="both"/>
        <w:rPr>
          <w:rFonts w:cstheme="minorHAnsi"/>
          <w:b/>
          <w:sz w:val="22"/>
          <w:szCs w:val="22"/>
        </w:rPr>
      </w:pPr>
    </w:p>
    <w:p w14:paraId="7F418A24" w14:textId="77777777" w:rsidR="00ED0F5F" w:rsidRPr="00AD50E7" w:rsidRDefault="005B6546" w:rsidP="001E7EA5">
      <w:pPr>
        <w:suppressAutoHyphens/>
        <w:ind w:right="-142"/>
        <w:jc w:val="both"/>
        <w:rPr>
          <w:rFonts w:cstheme="minorHAnsi"/>
        </w:rPr>
      </w:pPr>
      <w:r w:rsidRPr="00AD50E7">
        <w:rPr>
          <w:rFonts w:cstheme="minorHAnsi"/>
        </w:rPr>
        <w:t xml:space="preserve">Le </w:t>
      </w:r>
      <w:r w:rsidR="00DE57C7" w:rsidRPr="00AD50E7">
        <w:rPr>
          <w:rFonts w:cstheme="minorHAnsi"/>
        </w:rPr>
        <w:t>CST</w:t>
      </w:r>
      <w:r w:rsidRPr="00AD50E7">
        <w:rPr>
          <w:rFonts w:cstheme="minorHAnsi"/>
        </w:rPr>
        <w:t xml:space="preserve"> est saisi obligatoirement pour avis préalable concernant</w:t>
      </w:r>
      <w:r w:rsidR="00583EC6" w:rsidRPr="00AD50E7">
        <w:rPr>
          <w:rFonts w:cstheme="minorHAnsi"/>
        </w:rPr>
        <w:t xml:space="preserve"> les questions </w:t>
      </w:r>
      <w:r w:rsidR="00D638FC" w:rsidRPr="00AD50E7">
        <w:rPr>
          <w:rFonts w:cstheme="minorHAnsi"/>
        </w:rPr>
        <w:t>énoncées en annexe du présent règlement.</w:t>
      </w:r>
    </w:p>
    <w:p w14:paraId="1D909083" w14:textId="77777777" w:rsidR="00606271" w:rsidRDefault="00606271" w:rsidP="00444374">
      <w:pPr>
        <w:suppressAutoHyphens/>
        <w:ind w:right="-142"/>
        <w:jc w:val="both"/>
        <w:rPr>
          <w:rFonts w:cstheme="minorHAnsi"/>
        </w:rPr>
      </w:pPr>
    </w:p>
    <w:p w14:paraId="105D89C2" w14:textId="49675E11" w:rsidR="00444374" w:rsidRPr="00AD50E7" w:rsidRDefault="00444374" w:rsidP="00444374">
      <w:pPr>
        <w:suppressAutoHyphens/>
        <w:ind w:right="-142"/>
        <w:jc w:val="both"/>
        <w:rPr>
          <w:rFonts w:cstheme="minorHAnsi"/>
        </w:rPr>
      </w:pPr>
      <w:r w:rsidRPr="00AD50E7">
        <w:rPr>
          <w:rFonts w:cstheme="minorHAnsi"/>
        </w:rPr>
        <w:t>Le CST met notamment en œuvre les compétences mentionnées au chapitre I du titre III du décret n°2021-571</w:t>
      </w:r>
      <w:r w:rsidR="0029796A" w:rsidRPr="00AD50E7">
        <w:rPr>
          <w:rFonts w:cstheme="minorHAnsi"/>
        </w:rPr>
        <w:t xml:space="preserve"> du 10 mai 2021</w:t>
      </w:r>
      <w:r w:rsidRPr="00AD50E7">
        <w:rPr>
          <w:rFonts w:cstheme="minorHAnsi"/>
        </w:rPr>
        <w:t>.</w:t>
      </w:r>
    </w:p>
    <w:p w14:paraId="272E4175" w14:textId="77777777" w:rsidR="00606271" w:rsidRDefault="00606271" w:rsidP="00444374">
      <w:pPr>
        <w:suppressAutoHyphens/>
        <w:ind w:right="-142"/>
        <w:jc w:val="both"/>
        <w:rPr>
          <w:rFonts w:cstheme="minorHAnsi"/>
        </w:rPr>
      </w:pPr>
      <w:bookmarkStart w:id="5" w:name="_Hlk124518658"/>
    </w:p>
    <w:p w14:paraId="6F7A828F" w14:textId="4E04BF5D" w:rsidR="001E7EA5" w:rsidRPr="00AD50E7" w:rsidRDefault="001E7EA5" w:rsidP="00444374">
      <w:pPr>
        <w:suppressAutoHyphens/>
        <w:ind w:right="-142"/>
        <w:jc w:val="both"/>
        <w:rPr>
          <w:rFonts w:cstheme="minorHAnsi"/>
        </w:rPr>
      </w:pPr>
      <w:r w:rsidRPr="00AD50E7">
        <w:rPr>
          <w:rFonts w:cstheme="minorHAnsi"/>
        </w:rPr>
        <w:t>Le CST débat au moins une fois par an de la programmation de ses travaux.</w:t>
      </w:r>
    </w:p>
    <w:p w14:paraId="5BDEB41A" w14:textId="77777777" w:rsidR="00606271" w:rsidRDefault="00606271" w:rsidP="00444374">
      <w:pPr>
        <w:suppressAutoHyphens/>
        <w:ind w:right="-142"/>
        <w:jc w:val="both"/>
        <w:rPr>
          <w:rFonts w:cstheme="minorHAnsi"/>
        </w:rPr>
      </w:pPr>
    </w:p>
    <w:p w14:paraId="49EF92CC" w14:textId="3491E3D8" w:rsidR="001E7EA5" w:rsidRPr="00AD50E7" w:rsidRDefault="001E7EA5" w:rsidP="00444374">
      <w:pPr>
        <w:suppressAutoHyphens/>
        <w:ind w:right="-142"/>
        <w:jc w:val="both"/>
        <w:rPr>
          <w:rFonts w:cstheme="minorHAnsi"/>
        </w:rPr>
      </w:pPr>
      <w:r w:rsidRPr="00AD50E7">
        <w:rPr>
          <w:rFonts w:cstheme="minorHAnsi"/>
        </w:rPr>
        <w:t>Le CST débat chaque année sur les bilans, évaluations et enjeux dans ses domaines de compétences</w:t>
      </w:r>
      <w:r w:rsidR="0029796A" w:rsidRPr="00AD50E7">
        <w:rPr>
          <w:rFonts w:cstheme="minorHAnsi"/>
        </w:rPr>
        <w:t xml:space="preserve"> visés à l’article 55 du décret n°2021-571 du 10 mai 2021</w:t>
      </w:r>
      <w:r w:rsidRPr="00AD50E7">
        <w:rPr>
          <w:rFonts w:cstheme="minorHAnsi"/>
        </w:rPr>
        <w:t>.</w:t>
      </w:r>
    </w:p>
    <w:bookmarkEnd w:id="5"/>
    <w:p w14:paraId="0D87E708" w14:textId="77777777" w:rsidR="00606271" w:rsidRDefault="00606271" w:rsidP="00523FAB">
      <w:pPr>
        <w:pStyle w:val="NormalWeb"/>
        <w:kinsoku w:val="0"/>
        <w:overflowPunct w:val="0"/>
        <w:spacing w:before="80" w:beforeAutospacing="0" w:after="0" w:afterAutospacing="0"/>
        <w:jc w:val="both"/>
        <w:textAlignment w:val="baseline"/>
        <w:rPr>
          <w:rFonts w:cstheme="minorHAnsi"/>
          <w:b/>
          <w:u w:val="single"/>
        </w:rPr>
      </w:pPr>
    </w:p>
    <w:p w14:paraId="6F8EC486" w14:textId="77777777" w:rsidR="00606271" w:rsidRDefault="00606271" w:rsidP="00523FAB">
      <w:pPr>
        <w:pStyle w:val="NormalWeb"/>
        <w:kinsoku w:val="0"/>
        <w:overflowPunct w:val="0"/>
        <w:spacing w:before="80" w:beforeAutospacing="0" w:after="0" w:afterAutospacing="0"/>
        <w:jc w:val="both"/>
        <w:textAlignment w:val="baseline"/>
        <w:rPr>
          <w:rFonts w:cstheme="minorHAnsi"/>
          <w:b/>
          <w:u w:val="single"/>
        </w:rPr>
      </w:pPr>
    </w:p>
    <w:p w14:paraId="0692A75F" w14:textId="08604048" w:rsidR="00523FAB" w:rsidRPr="00AD50E7" w:rsidRDefault="00523FAB" w:rsidP="00523FAB">
      <w:pPr>
        <w:pStyle w:val="NormalWeb"/>
        <w:kinsoku w:val="0"/>
        <w:overflowPunct w:val="0"/>
        <w:spacing w:before="80" w:beforeAutospacing="0" w:after="0" w:afterAutospacing="0"/>
        <w:jc w:val="both"/>
        <w:textAlignment w:val="baseline"/>
        <w:rPr>
          <w:rFonts w:cstheme="minorHAnsi"/>
          <w:szCs w:val="20"/>
        </w:rPr>
      </w:pPr>
      <w:r w:rsidRPr="00AD50E7">
        <w:rPr>
          <w:rFonts w:cstheme="minorHAnsi"/>
          <w:b/>
          <w:u w:val="single"/>
        </w:rPr>
        <w:t>Article 9</w:t>
      </w:r>
      <w:r w:rsidR="004C4216" w:rsidRPr="00AD50E7">
        <w:rPr>
          <w:rFonts w:cstheme="minorHAnsi"/>
          <w:b/>
          <w:u w:val="single"/>
        </w:rPr>
        <w:t>-1</w:t>
      </w:r>
      <w:r w:rsidRPr="00AD50E7">
        <w:rPr>
          <w:rFonts w:cstheme="minorHAnsi"/>
          <w:szCs w:val="20"/>
        </w:rPr>
        <w:t xml:space="preserve"> : </w:t>
      </w:r>
      <w:r w:rsidR="00AD50E7" w:rsidRPr="00AD50E7">
        <w:rPr>
          <w:rFonts w:cstheme="minorHAnsi"/>
          <w:szCs w:val="20"/>
        </w:rPr>
        <w:t>Les compétences d</w:t>
      </w:r>
      <w:r w:rsidR="00AD50E7">
        <w:rPr>
          <w:rFonts w:cstheme="minorHAnsi"/>
          <w:szCs w:val="20"/>
        </w:rPr>
        <w:t>e la formation spécialisée</w:t>
      </w:r>
    </w:p>
    <w:p w14:paraId="432BABC6" w14:textId="77777777" w:rsidR="00523FAB" w:rsidRPr="00AD50E7" w:rsidRDefault="00523FAB" w:rsidP="00523FAB">
      <w:pPr>
        <w:suppressAutoHyphens/>
        <w:ind w:right="141"/>
        <w:jc w:val="both"/>
        <w:rPr>
          <w:rFonts w:cstheme="minorHAnsi"/>
        </w:rPr>
      </w:pPr>
    </w:p>
    <w:p w14:paraId="7D69909C" w14:textId="77777777" w:rsidR="00523FAB" w:rsidRPr="00AD50E7" w:rsidRDefault="00523FAB" w:rsidP="00523FAB">
      <w:pPr>
        <w:suppressAutoHyphens/>
        <w:ind w:right="141"/>
        <w:jc w:val="both"/>
        <w:rPr>
          <w:rFonts w:cstheme="minorHAnsi"/>
        </w:rPr>
      </w:pPr>
      <w:r w:rsidRPr="00AD50E7">
        <w:rPr>
          <w:rFonts w:cstheme="minorHAnsi"/>
        </w:rPr>
        <w:t xml:space="preserve">La FSSSCT met en œuvre les compétences mentionnées au chapitre II du titre III du décret </w:t>
      </w:r>
      <w:r w:rsidRPr="00AD50E7">
        <w:rPr>
          <w:rFonts w:cstheme="minorHAnsi"/>
        </w:rPr>
        <w:br/>
        <w:t>n° 2021-571.</w:t>
      </w:r>
    </w:p>
    <w:p w14:paraId="55DDAE07" w14:textId="77777777" w:rsidR="00523FAB" w:rsidRPr="00AD50E7" w:rsidRDefault="00523FAB" w:rsidP="00523FAB">
      <w:pPr>
        <w:pStyle w:val="NormalWeb"/>
        <w:spacing w:before="0" w:beforeAutospacing="0" w:after="0" w:afterAutospacing="0"/>
        <w:rPr>
          <w:rFonts w:cstheme="minorHAnsi"/>
          <w:szCs w:val="20"/>
        </w:rPr>
      </w:pPr>
    </w:p>
    <w:p w14:paraId="346A180A" w14:textId="77777777" w:rsidR="00523FAB" w:rsidRPr="00AD50E7" w:rsidRDefault="00523FAB" w:rsidP="00523FAB">
      <w:pPr>
        <w:spacing w:line="259" w:lineRule="auto"/>
        <w:contextualSpacing/>
        <w:jc w:val="both"/>
        <w:rPr>
          <w:rFonts w:cstheme="minorHAnsi"/>
        </w:rPr>
      </w:pPr>
      <w:r w:rsidRPr="00AD50E7">
        <w:rPr>
          <w:rFonts w:cstheme="minorHAnsi"/>
        </w:rPr>
        <w:t>Chaque FSSSCT exerce ses attributions à l'égard du personnel du ou des services de son champ de compétences et de celui mis à la disposition et placé sous la responsabilité de l'autorité territoriale par une entreprise ou une administration extérieure. </w:t>
      </w:r>
    </w:p>
    <w:p w14:paraId="6528F4C6" w14:textId="77777777" w:rsidR="00523FAB" w:rsidRPr="00AD50E7" w:rsidRDefault="00523FAB" w:rsidP="00523FAB">
      <w:pPr>
        <w:spacing w:line="259" w:lineRule="auto"/>
        <w:contextualSpacing/>
        <w:jc w:val="both"/>
        <w:rPr>
          <w:rFonts w:cstheme="minorHAnsi"/>
          <w:szCs w:val="24"/>
        </w:rPr>
      </w:pPr>
    </w:p>
    <w:p w14:paraId="6F433228" w14:textId="4620AD6D" w:rsidR="00523FAB" w:rsidRPr="004E301C" w:rsidRDefault="00523FAB" w:rsidP="00523FAB">
      <w:pPr>
        <w:spacing w:line="259" w:lineRule="auto"/>
        <w:contextualSpacing/>
        <w:jc w:val="both"/>
        <w:rPr>
          <w:rFonts w:eastAsia="Calibri" w:cstheme="minorHAnsi"/>
          <w:b/>
          <w:i/>
          <w:szCs w:val="24"/>
          <w:lang w:eastAsia="en-US"/>
        </w:rPr>
      </w:pPr>
      <w:r w:rsidRPr="00AD50E7">
        <w:rPr>
          <w:rFonts w:cstheme="minorHAnsi"/>
        </w:rPr>
        <w:t xml:space="preserve">La FSSSCT est consultée sur la teneur de tous documents se rattachant à sa mission, et notamment des règlements et des consignes que l'autorité territoriale envisage d'adopter en matière de santé, de sécurité et de conditions de </w:t>
      </w:r>
      <w:r w:rsidRPr="004E301C">
        <w:rPr>
          <w:rFonts w:cstheme="minorHAnsi"/>
        </w:rPr>
        <w:t>travail (règlements en matière d’hygiène et de sécurité, politique de prévention en santé et sécurité, etc.)</w:t>
      </w:r>
      <w:r w:rsidRPr="004E301C">
        <w:rPr>
          <w:rFonts w:eastAsia="Calibri" w:cstheme="minorHAnsi"/>
          <w:b/>
          <w:i/>
          <w:szCs w:val="24"/>
          <w:lang w:eastAsia="en-US"/>
        </w:rPr>
        <w:t xml:space="preserve"> (article 58 du décret </w:t>
      </w:r>
      <w:r w:rsidR="003A6452" w:rsidRPr="004E301C">
        <w:rPr>
          <w:rFonts w:eastAsia="Calibri" w:cstheme="minorHAnsi"/>
          <w:b/>
          <w:i/>
          <w:szCs w:val="24"/>
          <w:lang w:eastAsia="en-US"/>
        </w:rPr>
        <w:t>n°</w:t>
      </w:r>
      <w:r w:rsidRPr="004E301C">
        <w:rPr>
          <w:rFonts w:eastAsia="Calibri" w:cstheme="minorHAnsi"/>
          <w:b/>
          <w:i/>
          <w:szCs w:val="24"/>
          <w:lang w:eastAsia="en-US"/>
        </w:rPr>
        <w:t>2021-571)</w:t>
      </w:r>
    </w:p>
    <w:p w14:paraId="2336F511" w14:textId="77777777" w:rsidR="0029796A" w:rsidRPr="004E301C" w:rsidRDefault="0029796A" w:rsidP="00523FAB">
      <w:pPr>
        <w:spacing w:line="259" w:lineRule="auto"/>
        <w:contextualSpacing/>
        <w:jc w:val="both"/>
        <w:rPr>
          <w:rFonts w:eastAsia="Calibri" w:cstheme="minorHAnsi"/>
          <w:b/>
          <w:i/>
          <w:szCs w:val="24"/>
          <w:lang w:eastAsia="en-US"/>
        </w:rPr>
      </w:pPr>
    </w:p>
    <w:p w14:paraId="7FE82DC0" w14:textId="77777777" w:rsidR="00523FAB" w:rsidRPr="004E301C" w:rsidRDefault="00523FAB" w:rsidP="00523FAB">
      <w:pPr>
        <w:spacing w:line="259" w:lineRule="auto"/>
        <w:contextualSpacing/>
        <w:jc w:val="both"/>
        <w:rPr>
          <w:rFonts w:cstheme="minorHAnsi"/>
        </w:rPr>
      </w:pPr>
      <w:r w:rsidRPr="004E301C">
        <w:rPr>
          <w:rFonts w:cstheme="minorHAnsi"/>
        </w:rPr>
        <w:t>La FSSSCT est informée des visites et de toutes les observations de l'agent chargé d'assurer une fonction d'inspection (ACFI) dans le domaine de la santé et de la sécurité ainsi que des réponses de l'administration à ses observations.</w:t>
      </w:r>
    </w:p>
    <w:p w14:paraId="09301D75" w14:textId="77777777" w:rsidR="00523FAB" w:rsidRPr="004E301C" w:rsidRDefault="00523FAB" w:rsidP="00523FAB">
      <w:pPr>
        <w:spacing w:line="259" w:lineRule="auto"/>
        <w:contextualSpacing/>
        <w:jc w:val="both"/>
        <w:rPr>
          <w:rFonts w:cstheme="minorHAnsi"/>
        </w:rPr>
      </w:pPr>
    </w:p>
    <w:p w14:paraId="15E6CAFA" w14:textId="6EA9FDA5" w:rsidR="00523FAB" w:rsidRPr="004E301C" w:rsidRDefault="00523FAB" w:rsidP="00523FAB">
      <w:pPr>
        <w:spacing w:line="259" w:lineRule="auto"/>
        <w:contextualSpacing/>
        <w:jc w:val="both"/>
        <w:rPr>
          <w:rFonts w:cstheme="minorHAnsi"/>
        </w:rPr>
      </w:pPr>
      <w:r w:rsidRPr="004E301C">
        <w:rPr>
          <w:rFonts w:cstheme="minorHAnsi"/>
        </w:rPr>
        <w:t xml:space="preserve">Elle examine le rapport annuel établi par le médecin du travail </w:t>
      </w:r>
      <w:r w:rsidRPr="004E301C">
        <w:rPr>
          <w:rFonts w:eastAsia="Calibri" w:cstheme="minorHAnsi"/>
          <w:b/>
          <w:i/>
          <w:szCs w:val="24"/>
          <w:lang w:eastAsia="en-US"/>
        </w:rPr>
        <w:t xml:space="preserve">(article 59 du décret </w:t>
      </w:r>
      <w:r w:rsidR="003A6452" w:rsidRPr="004E301C">
        <w:rPr>
          <w:rFonts w:eastAsia="Calibri" w:cstheme="minorHAnsi"/>
          <w:b/>
          <w:i/>
          <w:szCs w:val="24"/>
          <w:lang w:eastAsia="en-US"/>
        </w:rPr>
        <w:t>n°</w:t>
      </w:r>
      <w:r w:rsidRPr="004E301C">
        <w:rPr>
          <w:rFonts w:eastAsia="Calibri" w:cstheme="minorHAnsi"/>
          <w:b/>
          <w:i/>
          <w:szCs w:val="24"/>
          <w:lang w:eastAsia="en-US"/>
        </w:rPr>
        <w:t>2021-571)</w:t>
      </w:r>
    </w:p>
    <w:p w14:paraId="52059882" w14:textId="33658090" w:rsidR="00523FAB" w:rsidRPr="004E301C" w:rsidRDefault="00523FAB" w:rsidP="00523FAB">
      <w:pPr>
        <w:spacing w:line="259" w:lineRule="auto"/>
        <w:contextualSpacing/>
        <w:jc w:val="both"/>
        <w:rPr>
          <w:rFonts w:cstheme="minorHAnsi"/>
        </w:rPr>
      </w:pPr>
      <w:r w:rsidRPr="004E301C">
        <w:rPr>
          <w:rFonts w:cstheme="minorHAnsi"/>
        </w:rPr>
        <w:t>La FSSSCT prend connaissance des observations et suggestions relatives à la prévention des risques professionnels et à l'amélioration des conditions de travail consignées sur le registre coté de santé et de sécurité au travail prévu à l'</w:t>
      </w:r>
      <w:hyperlink r:id="rId12" w:tooltip="Décret n°85-603 du 10 juin 1985 - art. 3-1 (V)" w:history="1">
        <w:r w:rsidRPr="004E301C">
          <w:rPr>
            <w:rFonts w:cstheme="minorHAnsi"/>
          </w:rPr>
          <w:t>article 3-1 du décret du 10 juin 1985 susvisé</w:t>
        </w:r>
      </w:hyperlink>
      <w:r w:rsidRPr="004E301C">
        <w:rPr>
          <w:rFonts w:cstheme="minorHAnsi"/>
        </w:rPr>
        <w:t xml:space="preserve">. </w:t>
      </w:r>
      <w:r w:rsidRPr="004E301C">
        <w:rPr>
          <w:rFonts w:eastAsia="Calibri" w:cstheme="minorHAnsi"/>
          <w:b/>
          <w:i/>
          <w:szCs w:val="24"/>
          <w:lang w:eastAsia="en-US"/>
        </w:rPr>
        <w:t xml:space="preserve">(article 60 du décret </w:t>
      </w:r>
      <w:r w:rsidR="003A6452" w:rsidRPr="004E301C">
        <w:rPr>
          <w:rFonts w:eastAsia="Calibri" w:cstheme="minorHAnsi"/>
          <w:b/>
          <w:i/>
          <w:szCs w:val="24"/>
          <w:lang w:eastAsia="en-US"/>
        </w:rPr>
        <w:t>n°</w:t>
      </w:r>
      <w:r w:rsidRPr="004E301C">
        <w:rPr>
          <w:rFonts w:eastAsia="Calibri" w:cstheme="minorHAnsi"/>
          <w:b/>
          <w:i/>
          <w:szCs w:val="24"/>
          <w:lang w:eastAsia="en-US"/>
        </w:rPr>
        <w:t>2021-571)</w:t>
      </w:r>
      <w:r w:rsidRPr="004E301C">
        <w:rPr>
          <w:rFonts w:cstheme="minorHAnsi"/>
        </w:rPr>
        <w:t xml:space="preserve"> </w:t>
      </w:r>
    </w:p>
    <w:p w14:paraId="3BB89C34" w14:textId="77777777" w:rsidR="00523FAB" w:rsidRPr="004E301C" w:rsidRDefault="00523FAB" w:rsidP="00523FAB">
      <w:pPr>
        <w:spacing w:line="259" w:lineRule="auto"/>
        <w:contextualSpacing/>
        <w:jc w:val="both"/>
        <w:rPr>
          <w:rFonts w:cstheme="minorHAnsi"/>
        </w:rPr>
      </w:pPr>
    </w:p>
    <w:p w14:paraId="344D3CBA" w14:textId="5801DC05" w:rsidR="00523FAB" w:rsidRPr="004E301C" w:rsidRDefault="00523FAB" w:rsidP="005A11B9">
      <w:pPr>
        <w:pStyle w:val="Paragraphedeliste"/>
        <w:numPr>
          <w:ilvl w:val="0"/>
          <w:numId w:val="13"/>
        </w:numPr>
        <w:spacing w:line="259" w:lineRule="auto"/>
        <w:jc w:val="both"/>
        <w:rPr>
          <w:rFonts w:eastAsia="Calibri" w:cstheme="minorHAnsi"/>
          <w:b/>
          <w:i/>
          <w:lang w:eastAsia="en-US"/>
        </w:rPr>
      </w:pPr>
      <w:r w:rsidRPr="004E301C">
        <w:rPr>
          <w:rFonts w:eastAsia="Calibri" w:cstheme="minorHAnsi"/>
          <w:b/>
          <w:i/>
          <w:lang w:eastAsia="en-US"/>
        </w:rPr>
        <w:t xml:space="preserve">Visites des services (article 64 du décret </w:t>
      </w:r>
      <w:r w:rsidR="003A6452" w:rsidRPr="004E301C">
        <w:rPr>
          <w:rFonts w:eastAsia="Calibri" w:cstheme="minorHAnsi"/>
          <w:b/>
          <w:i/>
          <w:lang w:eastAsia="en-US"/>
        </w:rPr>
        <w:t>n°</w:t>
      </w:r>
      <w:r w:rsidRPr="004E301C">
        <w:rPr>
          <w:rFonts w:eastAsia="Calibri" w:cstheme="minorHAnsi"/>
          <w:b/>
          <w:i/>
          <w:lang w:eastAsia="en-US"/>
        </w:rPr>
        <w:t>2021-571)</w:t>
      </w:r>
    </w:p>
    <w:p w14:paraId="121F6A23" w14:textId="77777777" w:rsidR="00523FAB" w:rsidRPr="004E301C" w:rsidRDefault="00523FAB" w:rsidP="00523FAB">
      <w:pPr>
        <w:spacing w:line="259" w:lineRule="auto"/>
        <w:contextualSpacing/>
        <w:jc w:val="both"/>
        <w:rPr>
          <w:rFonts w:eastAsia="Calibri" w:cstheme="minorHAnsi"/>
          <w:i/>
          <w:szCs w:val="24"/>
          <w:lang w:eastAsia="en-US"/>
        </w:rPr>
      </w:pPr>
    </w:p>
    <w:p w14:paraId="5A378DE4" w14:textId="77777777" w:rsidR="00523FAB" w:rsidRPr="004E301C" w:rsidRDefault="00523FAB" w:rsidP="00523FAB">
      <w:pPr>
        <w:spacing w:line="259" w:lineRule="auto"/>
        <w:contextualSpacing/>
        <w:jc w:val="both"/>
        <w:rPr>
          <w:rFonts w:eastAsia="Calibri" w:cstheme="minorHAnsi"/>
          <w:szCs w:val="24"/>
          <w:lang w:eastAsia="en-US"/>
        </w:rPr>
      </w:pPr>
      <w:r w:rsidRPr="004E301C">
        <w:rPr>
          <w:rFonts w:eastAsia="Calibri" w:cstheme="minorHAnsi"/>
          <w:szCs w:val="24"/>
          <w:lang w:eastAsia="en-US"/>
        </w:rPr>
        <w:t xml:space="preserve">Les membres de la FSSSCT procèdent à intervalles réguliers à la visite des services relevant de leur champ de compétences. </w:t>
      </w:r>
    </w:p>
    <w:p w14:paraId="204B411E" w14:textId="77777777" w:rsidR="00523FAB" w:rsidRPr="004E301C" w:rsidRDefault="00523FAB" w:rsidP="00523FAB">
      <w:pPr>
        <w:spacing w:line="259" w:lineRule="auto"/>
        <w:contextualSpacing/>
        <w:jc w:val="both"/>
        <w:rPr>
          <w:rFonts w:eastAsia="Calibri" w:cstheme="minorHAnsi"/>
          <w:szCs w:val="24"/>
          <w:lang w:eastAsia="en-US"/>
        </w:rPr>
      </w:pPr>
    </w:p>
    <w:p w14:paraId="020DD4D9" w14:textId="63C97C29" w:rsidR="00523FAB" w:rsidRPr="00AD50E7" w:rsidRDefault="00523FAB" w:rsidP="00523FAB">
      <w:pPr>
        <w:spacing w:line="259" w:lineRule="auto"/>
        <w:contextualSpacing/>
        <w:jc w:val="both"/>
        <w:rPr>
          <w:rFonts w:eastAsia="Calibri" w:cstheme="minorHAnsi"/>
          <w:szCs w:val="24"/>
          <w:lang w:eastAsia="en-US"/>
        </w:rPr>
      </w:pPr>
      <w:r w:rsidRPr="004E301C">
        <w:rPr>
          <w:rFonts w:eastAsia="Calibri" w:cstheme="minorHAnsi"/>
          <w:szCs w:val="24"/>
          <w:lang w:eastAsia="en-US"/>
        </w:rPr>
        <w:t>Une délibération</w:t>
      </w:r>
      <w:r w:rsidR="003A6452" w:rsidRPr="004E301C">
        <w:rPr>
          <w:rFonts w:eastAsia="Calibri" w:cstheme="minorHAnsi"/>
          <w:szCs w:val="24"/>
          <w:lang w:eastAsia="en-US"/>
        </w:rPr>
        <w:t xml:space="preserve"> de la FSSCT</w:t>
      </w:r>
      <w:r w:rsidRPr="004E301C">
        <w:rPr>
          <w:rFonts w:eastAsia="Calibri" w:cstheme="minorHAnsi"/>
          <w:szCs w:val="24"/>
          <w:lang w:eastAsia="en-US"/>
        </w:rPr>
        <w:t xml:space="preserve"> fixe </w:t>
      </w:r>
      <w:r w:rsidRPr="004E301C">
        <w:rPr>
          <w:rFonts w:eastAsia="Calibri" w:cstheme="minorHAnsi"/>
          <w:b/>
          <w:bCs/>
          <w:szCs w:val="24"/>
          <w:lang w:eastAsia="en-US"/>
        </w:rPr>
        <w:t>l'objet, le secteur géographique de la visite et la composition de la délégation chargée de cette visite</w:t>
      </w:r>
      <w:r w:rsidRPr="004E301C">
        <w:rPr>
          <w:rFonts w:eastAsia="Calibri" w:cstheme="minorHAnsi"/>
          <w:szCs w:val="24"/>
          <w:lang w:eastAsia="en-US"/>
        </w:rPr>
        <w:t>.</w:t>
      </w:r>
    </w:p>
    <w:p w14:paraId="67AB3E1B" w14:textId="77777777" w:rsidR="00523FAB" w:rsidRPr="00AD50E7" w:rsidRDefault="00523FAB" w:rsidP="00523FAB">
      <w:pPr>
        <w:spacing w:line="259" w:lineRule="auto"/>
        <w:contextualSpacing/>
        <w:jc w:val="both"/>
        <w:rPr>
          <w:rFonts w:cstheme="minorHAnsi"/>
        </w:rPr>
      </w:pPr>
    </w:p>
    <w:p w14:paraId="41FE9464" w14:textId="7C55C623" w:rsidR="00BD2118" w:rsidRPr="00AD50E7" w:rsidRDefault="00BD2118" w:rsidP="00BD2118">
      <w:pPr>
        <w:spacing w:line="259" w:lineRule="auto"/>
        <w:contextualSpacing/>
        <w:jc w:val="both"/>
        <w:rPr>
          <w:rFonts w:eastAsia="Calibri" w:cstheme="minorHAnsi"/>
          <w:szCs w:val="24"/>
          <w:lang w:eastAsia="en-US"/>
        </w:rPr>
      </w:pPr>
      <w:r w:rsidRPr="00AD50E7">
        <w:rPr>
          <w:rFonts w:eastAsia="Calibri" w:cstheme="minorHAnsi"/>
          <w:szCs w:val="24"/>
          <w:lang w:eastAsia="en-US"/>
        </w:rPr>
        <w:t xml:space="preserve">Cette délégation est composée du </w:t>
      </w:r>
      <w:r w:rsidR="00606271">
        <w:rPr>
          <w:rFonts w:eastAsia="Calibri" w:cstheme="minorHAnsi"/>
          <w:szCs w:val="24"/>
          <w:lang w:eastAsia="en-US"/>
        </w:rPr>
        <w:t>Président</w:t>
      </w:r>
      <w:r w:rsidRPr="00AD50E7">
        <w:rPr>
          <w:rFonts w:eastAsia="Calibri" w:cstheme="minorHAnsi"/>
          <w:szCs w:val="24"/>
          <w:lang w:eastAsia="en-US"/>
        </w:rPr>
        <w:t xml:space="preserve"> de la formation spécialisée (ou son représentant) et des représentants du personnel, membres de la formation. Elle peut être assistée d'un médecin du service de médecine préventive ou son représentant au sein de l'équipe pluridisciplinaire, de </w:t>
      </w:r>
      <w:r w:rsidR="004C4216" w:rsidRPr="00AD50E7">
        <w:rPr>
          <w:rFonts w:eastAsia="Calibri" w:cstheme="minorHAnsi"/>
          <w:szCs w:val="24"/>
          <w:lang w:eastAsia="en-US"/>
        </w:rPr>
        <w:t>l’ACFI</w:t>
      </w:r>
      <w:r w:rsidRPr="00AD50E7">
        <w:rPr>
          <w:rFonts w:eastAsia="Calibri" w:cstheme="minorHAnsi"/>
          <w:szCs w:val="24"/>
          <w:lang w:eastAsia="en-US"/>
        </w:rPr>
        <w:t xml:space="preserve"> dans le domaine de la santé et de la sécurité et de l'assistant ou du conseiller de prévention.</w:t>
      </w:r>
    </w:p>
    <w:p w14:paraId="454B3E9B" w14:textId="77777777" w:rsidR="00BD2118" w:rsidRPr="00AD50E7" w:rsidRDefault="00BD2118" w:rsidP="00BD2118">
      <w:pPr>
        <w:spacing w:line="259" w:lineRule="auto"/>
        <w:contextualSpacing/>
        <w:jc w:val="both"/>
        <w:rPr>
          <w:rFonts w:eastAsia="Calibri" w:cstheme="minorHAnsi"/>
          <w:szCs w:val="24"/>
          <w:lang w:eastAsia="en-US"/>
        </w:rPr>
      </w:pPr>
    </w:p>
    <w:p w14:paraId="2F7A7145" w14:textId="199C75AC" w:rsidR="00523FAB" w:rsidRPr="00AD50E7" w:rsidRDefault="00523FAB" w:rsidP="00523FAB">
      <w:pPr>
        <w:spacing w:line="259" w:lineRule="auto"/>
        <w:contextualSpacing/>
        <w:jc w:val="both"/>
        <w:rPr>
          <w:rFonts w:eastAsia="Calibri" w:cstheme="minorHAnsi"/>
          <w:szCs w:val="24"/>
          <w:lang w:eastAsia="en-US"/>
        </w:rPr>
      </w:pPr>
      <w:r w:rsidRPr="00AD50E7">
        <w:rPr>
          <w:rFonts w:eastAsia="Calibri" w:cstheme="minorHAnsi"/>
          <w:szCs w:val="24"/>
          <w:lang w:eastAsia="en-US"/>
        </w:rPr>
        <w:t xml:space="preserve">Les missions accomplies dans </w:t>
      </w:r>
      <w:r w:rsidR="004E301C">
        <w:rPr>
          <w:rFonts w:eastAsia="Calibri" w:cstheme="minorHAnsi"/>
          <w:szCs w:val="24"/>
          <w:lang w:eastAsia="en-US"/>
        </w:rPr>
        <w:t>c</w:t>
      </w:r>
      <w:r w:rsidRPr="00AD50E7">
        <w:rPr>
          <w:rFonts w:eastAsia="Calibri" w:cstheme="minorHAnsi"/>
          <w:szCs w:val="24"/>
          <w:lang w:eastAsia="en-US"/>
        </w:rPr>
        <w:t>e cadre donnent lieu à un rapport présenté à la FSSSCT.</w:t>
      </w:r>
    </w:p>
    <w:p w14:paraId="07583E49" w14:textId="77777777" w:rsidR="00523FAB" w:rsidRPr="00AD50E7" w:rsidRDefault="00523FAB" w:rsidP="00523FAB">
      <w:pPr>
        <w:spacing w:line="259" w:lineRule="auto"/>
        <w:contextualSpacing/>
        <w:jc w:val="both"/>
        <w:rPr>
          <w:rFonts w:eastAsia="Calibri" w:cstheme="minorHAnsi"/>
          <w:szCs w:val="24"/>
          <w:lang w:eastAsia="en-US"/>
        </w:rPr>
      </w:pPr>
    </w:p>
    <w:p w14:paraId="61F94225" w14:textId="77777777" w:rsidR="00523FAB" w:rsidRPr="00AD50E7" w:rsidRDefault="00523FAB" w:rsidP="00523FAB">
      <w:pPr>
        <w:spacing w:line="259" w:lineRule="auto"/>
        <w:contextualSpacing/>
        <w:jc w:val="both"/>
        <w:rPr>
          <w:rFonts w:eastAsia="Calibri" w:cstheme="minorHAnsi"/>
          <w:szCs w:val="24"/>
          <w:lang w:eastAsia="en-US"/>
        </w:rPr>
      </w:pPr>
      <w:r w:rsidRPr="00AD50E7">
        <w:rPr>
          <w:rFonts w:eastAsia="Calibri" w:cstheme="minorHAnsi"/>
          <w:szCs w:val="24"/>
          <w:lang w:eastAsia="en-US"/>
        </w:rPr>
        <w:t xml:space="preserve">La délégation de la FSSSCT peut réaliser cette visite sur le lieu d'exercice des fonctions en télétravail. </w:t>
      </w:r>
    </w:p>
    <w:p w14:paraId="326B65F3" w14:textId="77777777" w:rsidR="00523FAB" w:rsidRPr="00AD50E7" w:rsidRDefault="00523FAB" w:rsidP="00523FAB">
      <w:pPr>
        <w:spacing w:line="259" w:lineRule="auto"/>
        <w:contextualSpacing/>
        <w:jc w:val="both"/>
        <w:rPr>
          <w:rFonts w:eastAsia="Calibri" w:cstheme="minorHAnsi"/>
          <w:szCs w:val="24"/>
          <w:lang w:eastAsia="en-US"/>
        </w:rPr>
      </w:pPr>
      <w:r w:rsidRPr="00AD50E7">
        <w:rPr>
          <w:rFonts w:eastAsia="Calibri" w:cstheme="minorHAnsi"/>
          <w:szCs w:val="24"/>
          <w:lang w:eastAsia="en-US"/>
        </w:rPr>
        <w:t>Dans le cas où l'agent exerce ses fonctions en télétravail à son domicile, l'accès au domicile du télétravailleur est subordonné à l'accord de l'intéressé, dûment recueilli par écrit.</w:t>
      </w:r>
    </w:p>
    <w:p w14:paraId="5D32F351" w14:textId="77777777" w:rsidR="00523FAB" w:rsidRPr="00AD50E7" w:rsidRDefault="00523FAB" w:rsidP="00523FAB">
      <w:pPr>
        <w:spacing w:line="259" w:lineRule="auto"/>
        <w:jc w:val="both"/>
        <w:rPr>
          <w:rFonts w:eastAsia="Calibri" w:cstheme="minorHAnsi"/>
          <w:sz w:val="32"/>
          <w:szCs w:val="32"/>
          <w:lang w:eastAsia="en-US"/>
        </w:rPr>
      </w:pPr>
    </w:p>
    <w:p w14:paraId="06AD54AE" w14:textId="1CEA43FA" w:rsidR="00523FAB" w:rsidRPr="004E301C" w:rsidRDefault="00523FAB" w:rsidP="005A11B9">
      <w:pPr>
        <w:pStyle w:val="Paragraphedeliste"/>
        <w:numPr>
          <w:ilvl w:val="0"/>
          <w:numId w:val="13"/>
        </w:numPr>
        <w:spacing w:line="259" w:lineRule="auto"/>
        <w:jc w:val="both"/>
        <w:rPr>
          <w:rFonts w:eastAsia="Calibri" w:cstheme="minorHAnsi"/>
          <w:b/>
          <w:i/>
          <w:lang w:eastAsia="en-US"/>
        </w:rPr>
      </w:pPr>
      <w:r w:rsidRPr="00AD50E7">
        <w:rPr>
          <w:rFonts w:eastAsia="Calibri" w:cstheme="minorHAnsi"/>
          <w:b/>
          <w:i/>
          <w:lang w:eastAsia="en-US"/>
        </w:rPr>
        <w:t xml:space="preserve">Enquêtes (article 65 du </w:t>
      </w:r>
      <w:r w:rsidRPr="004E301C">
        <w:rPr>
          <w:rFonts w:eastAsia="Calibri" w:cstheme="minorHAnsi"/>
          <w:b/>
          <w:i/>
          <w:lang w:eastAsia="en-US"/>
        </w:rPr>
        <w:t xml:space="preserve">décret </w:t>
      </w:r>
      <w:r w:rsidR="00796EEC" w:rsidRPr="004E301C">
        <w:rPr>
          <w:rFonts w:eastAsia="Calibri" w:cstheme="minorHAnsi"/>
          <w:b/>
          <w:i/>
          <w:lang w:eastAsia="en-US"/>
        </w:rPr>
        <w:t>n°</w:t>
      </w:r>
      <w:r w:rsidRPr="004E301C">
        <w:rPr>
          <w:rFonts w:eastAsia="Calibri" w:cstheme="minorHAnsi"/>
          <w:b/>
          <w:i/>
          <w:lang w:eastAsia="en-US"/>
        </w:rPr>
        <w:t>2021-571)</w:t>
      </w:r>
    </w:p>
    <w:p w14:paraId="42963A0E" w14:textId="77777777" w:rsidR="00523FAB" w:rsidRPr="004E301C" w:rsidRDefault="00523FAB" w:rsidP="00523FAB">
      <w:pPr>
        <w:spacing w:after="160" w:line="259" w:lineRule="auto"/>
        <w:contextualSpacing/>
        <w:jc w:val="both"/>
        <w:rPr>
          <w:rFonts w:eastAsia="Calibri" w:cstheme="minorHAnsi"/>
          <w:b/>
          <w:i/>
          <w:szCs w:val="24"/>
          <w:lang w:eastAsia="en-US"/>
        </w:rPr>
      </w:pPr>
    </w:p>
    <w:p w14:paraId="183DF053" w14:textId="77777777" w:rsidR="00523FAB" w:rsidRPr="004E301C" w:rsidRDefault="00523FAB" w:rsidP="00523FAB">
      <w:pPr>
        <w:spacing w:line="259" w:lineRule="auto"/>
        <w:contextualSpacing/>
        <w:jc w:val="both"/>
        <w:rPr>
          <w:rFonts w:eastAsia="Calibri" w:cstheme="minorHAnsi"/>
          <w:szCs w:val="24"/>
          <w:lang w:eastAsia="en-US"/>
        </w:rPr>
      </w:pPr>
      <w:r w:rsidRPr="004E301C">
        <w:rPr>
          <w:rFonts w:eastAsia="Calibri" w:cstheme="minorHAnsi"/>
          <w:szCs w:val="24"/>
          <w:lang w:eastAsia="en-US"/>
        </w:rPr>
        <w:t>La FSSSCT est réunie dans les plus brefs délais à la suite de tout accident ayant entrainé ou pu entrainer des conséquences graves.</w:t>
      </w:r>
    </w:p>
    <w:p w14:paraId="1B394D56" w14:textId="5B098CFB" w:rsidR="00523FAB" w:rsidRPr="004E301C" w:rsidRDefault="00523FAB" w:rsidP="004101E5">
      <w:pPr>
        <w:pStyle w:val="NormalWeb"/>
        <w:jc w:val="both"/>
        <w:rPr>
          <w:rFonts w:eastAsia="Calibri" w:cstheme="minorHAnsi"/>
          <w:lang w:eastAsia="en-US"/>
        </w:rPr>
      </w:pPr>
      <w:r w:rsidRPr="004E301C">
        <w:rPr>
          <w:rFonts w:eastAsia="Calibri" w:cstheme="minorHAnsi"/>
          <w:lang w:eastAsia="en-US"/>
        </w:rPr>
        <w:t xml:space="preserve">La FSSSCT procède à une enquête à l'occasion de chaque accident du travail, accident de service ou de chaque maladie professionnelle ou à caractère professionnel </w:t>
      </w:r>
      <w:r w:rsidR="001F5555" w:rsidRPr="004E301C">
        <w:rPr>
          <w:rFonts w:eastAsia="Calibri" w:cstheme="minorHAnsi"/>
          <w:lang w:eastAsia="en-US"/>
        </w:rPr>
        <w:t xml:space="preserve">au sens des </w:t>
      </w:r>
      <w:r w:rsidRPr="004E301C">
        <w:rPr>
          <w:rFonts w:eastAsia="Calibri" w:cstheme="minorHAnsi"/>
          <w:lang w:eastAsia="en-US"/>
        </w:rPr>
        <w:t>3° et 4° de l'article 6 du d</w:t>
      </w:r>
      <w:r w:rsidR="001F5555" w:rsidRPr="004E301C">
        <w:rPr>
          <w:rFonts w:eastAsia="Calibri" w:cstheme="minorHAnsi"/>
          <w:lang w:eastAsia="en-US"/>
        </w:rPr>
        <w:t>écret n° 85-603 du 10 juin 1985</w:t>
      </w:r>
      <w:r w:rsidRPr="004E301C">
        <w:rPr>
          <w:rFonts w:eastAsia="Calibri" w:cstheme="minorHAnsi"/>
          <w:lang w:eastAsia="en-US"/>
        </w:rPr>
        <w:t> :</w:t>
      </w:r>
    </w:p>
    <w:p w14:paraId="0058A407" w14:textId="77777777" w:rsidR="00523FAB" w:rsidRPr="00AD50E7" w:rsidRDefault="00523FAB" w:rsidP="005A11B9">
      <w:pPr>
        <w:numPr>
          <w:ilvl w:val="0"/>
          <w:numId w:val="9"/>
        </w:numPr>
        <w:spacing w:after="160" w:line="259" w:lineRule="auto"/>
        <w:contextualSpacing/>
        <w:jc w:val="both"/>
        <w:rPr>
          <w:rFonts w:eastAsia="Calibri" w:cstheme="minorHAnsi"/>
          <w:szCs w:val="24"/>
          <w:lang w:eastAsia="en-US"/>
        </w:rPr>
      </w:pPr>
      <w:r w:rsidRPr="004E301C">
        <w:rPr>
          <w:rFonts w:eastAsia="Calibri" w:cstheme="minorHAnsi"/>
          <w:szCs w:val="24"/>
          <w:lang w:eastAsia="en-US"/>
        </w:rPr>
        <w:t>en cas d'accident de service grave ou de maladie</w:t>
      </w:r>
      <w:r w:rsidRPr="00AD50E7">
        <w:rPr>
          <w:rFonts w:eastAsia="Calibri" w:cstheme="minorHAnsi"/>
          <w:szCs w:val="24"/>
          <w:lang w:eastAsia="en-US"/>
        </w:rPr>
        <w:t xml:space="preserve"> professionnelle ou à caractère professionnel grave ayant entraîné mort d'homme, ou paraissant devoir entraîner une incapacité permanente, ou ayant révélé l'existence d'un danger grave, même si les conséquences ont pu en être évitées ;</w:t>
      </w:r>
    </w:p>
    <w:p w14:paraId="0C4A54B8" w14:textId="77777777" w:rsidR="00523FAB" w:rsidRPr="00AD50E7" w:rsidRDefault="00523FAB" w:rsidP="005A11B9">
      <w:pPr>
        <w:numPr>
          <w:ilvl w:val="0"/>
          <w:numId w:val="9"/>
        </w:numPr>
        <w:spacing w:after="160" w:line="259" w:lineRule="auto"/>
        <w:contextualSpacing/>
        <w:jc w:val="both"/>
        <w:rPr>
          <w:rFonts w:eastAsia="Calibri" w:cstheme="minorHAnsi"/>
          <w:szCs w:val="24"/>
          <w:lang w:eastAsia="en-US"/>
        </w:rPr>
      </w:pPr>
      <w:r w:rsidRPr="00AD50E7">
        <w:rPr>
          <w:rFonts w:eastAsia="Calibri" w:cstheme="minorHAnsi"/>
          <w:szCs w:val="24"/>
          <w:lang w:eastAsia="en-US"/>
        </w:rPr>
        <w:t xml:space="preserve">en cas d'accident de service ou de maladie professionnelle ou à caractère professionnel présentant un caractère répété à un même poste de travail, ou à des postes de travail similaires, ou dans une même fonction, ou des fonctions similaires. </w:t>
      </w:r>
    </w:p>
    <w:p w14:paraId="1AA0BF88" w14:textId="77777777" w:rsidR="00523FAB" w:rsidRPr="00AD50E7" w:rsidRDefault="00523FAB" w:rsidP="00523FAB">
      <w:pPr>
        <w:spacing w:line="259" w:lineRule="auto"/>
        <w:contextualSpacing/>
        <w:jc w:val="both"/>
        <w:rPr>
          <w:rFonts w:eastAsia="Calibri" w:cstheme="minorHAnsi"/>
          <w:sz w:val="10"/>
          <w:szCs w:val="10"/>
          <w:lang w:eastAsia="en-US"/>
        </w:rPr>
      </w:pPr>
    </w:p>
    <w:p w14:paraId="7A59E2C8" w14:textId="77777777" w:rsidR="003C5A45" w:rsidRDefault="00523FAB" w:rsidP="00523FAB">
      <w:pPr>
        <w:spacing w:line="259" w:lineRule="auto"/>
        <w:contextualSpacing/>
        <w:jc w:val="both"/>
        <w:rPr>
          <w:rFonts w:eastAsia="Calibri" w:cstheme="minorHAnsi"/>
          <w:szCs w:val="24"/>
          <w:lang w:eastAsia="en-US"/>
        </w:rPr>
      </w:pPr>
      <w:r w:rsidRPr="00AD50E7">
        <w:rPr>
          <w:rFonts w:eastAsia="Calibri" w:cstheme="minorHAnsi"/>
          <w:szCs w:val="24"/>
          <w:lang w:eastAsia="en-US"/>
        </w:rPr>
        <w:t xml:space="preserve">Les enquêtes sont réalisées par une délégation comprenant le </w:t>
      </w:r>
      <w:r w:rsidR="00606271">
        <w:rPr>
          <w:rFonts w:eastAsia="Calibri" w:cstheme="minorHAnsi"/>
          <w:szCs w:val="24"/>
          <w:lang w:eastAsia="en-US"/>
        </w:rPr>
        <w:t>Président</w:t>
      </w:r>
      <w:r w:rsidRPr="00AD50E7">
        <w:rPr>
          <w:rFonts w:eastAsia="Calibri" w:cstheme="minorHAnsi"/>
          <w:szCs w:val="24"/>
          <w:lang w:eastAsia="en-US"/>
        </w:rPr>
        <w:t xml:space="preserve"> </w:t>
      </w:r>
      <w:r w:rsidR="00BD2118" w:rsidRPr="00AD50E7">
        <w:rPr>
          <w:rFonts w:eastAsia="Calibri" w:cstheme="minorHAnsi"/>
          <w:szCs w:val="24"/>
          <w:lang w:eastAsia="en-US"/>
        </w:rPr>
        <w:t>(</w:t>
      </w:r>
      <w:r w:rsidRPr="00AD50E7">
        <w:rPr>
          <w:rFonts w:eastAsia="Calibri" w:cstheme="minorHAnsi"/>
          <w:szCs w:val="24"/>
          <w:lang w:eastAsia="en-US"/>
        </w:rPr>
        <w:t>ou son représentant</w:t>
      </w:r>
      <w:r w:rsidR="00BD2118" w:rsidRPr="00AD50E7">
        <w:rPr>
          <w:rFonts w:eastAsia="Calibri" w:cstheme="minorHAnsi"/>
          <w:szCs w:val="24"/>
          <w:lang w:eastAsia="en-US"/>
        </w:rPr>
        <w:t>)</w:t>
      </w:r>
      <w:r w:rsidRPr="00AD50E7">
        <w:rPr>
          <w:rFonts w:eastAsia="Calibri" w:cstheme="minorHAnsi"/>
          <w:szCs w:val="24"/>
          <w:lang w:eastAsia="en-US"/>
        </w:rPr>
        <w:t xml:space="preserve"> au sein de la collectivité ou de l'établissement et au moins un représentant du personnel de la formation spécialisée. </w:t>
      </w:r>
    </w:p>
    <w:p w14:paraId="23E09016" w14:textId="666CE353" w:rsidR="00523FAB" w:rsidRPr="00AD50E7" w:rsidRDefault="00523FAB" w:rsidP="00523FAB">
      <w:pPr>
        <w:spacing w:line="259" w:lineRule="auto"/>
        <w:contextualSpacing/>
        <w:jc w:val="both"/>
        <w:rPr>
          <w:rFonts w:eastAsia="Calibri" w:cstheme="minorHAnsi"/>
          <w:szCs w:val="24"/>
          <w:lang w:eastAsia="en-US"/>
        </w:rPr>
      </w:pPr>
      <w:r w:rsidRPr="00AD50E7">
        <w:rPr>
          <w:rFonts w:eastAsia="Calibri" w:cstheme="minorHAnsi"/>
          <w:szCs w:val="24"/>
          <w:lang w:eastAsia="en-US"/>
        </w:rPr>
        <w:t>Le médecin du service de médecine préventive, l'assistant ou, le cas échéant, le conseiller de prévention ainsi que l'agent chargé d'assurer une fonction d'inspection dans le domaine de la santé et de la sécurité peuvent participer à la délégation.</w:t>
      </w:r>
    </w:p>
    <w:p w14:paraId="790460FF" w14:textId="77777777" w:rsidR="00523FAB" w:rsidRPr="00AD50E7" w:rsidRDefault="00523FAB" w:rsidP="00523FAB">
      <w:pPr>
        <w:spacing w:line="259" w:lineRule="auto"/>
        <w:contextualSpacing/>
        <w:jc w:val="both"/>
        <w:rPr>
          <w:rFonts w:eastAsia="Calibri" w:cstheme="minorHAnsi"/>
          <w:szCs w:val="24"/>
          <w:lang w:eastAsia="en-US"/>
        </w:rPr>
      </w:pPr>
    </w:p>
    <w:p w14:paraId="7DC52BC2" w14:textId="77777777" w:rsidR="00E96474" w:rsidRPr="00AD50E7" w:rsidRDefault="00523FAB" w:rsidP="00523FAB">
      <w:pPr>
        <w:spacing w:line="259" w:lineRule="auto"/>
        <w:contextualSpacing/>
        <w:jc w:val="both"/>
        <w:rPr>
          <w:rFonts w:eastAsia="Calibri" w:cstheme="minorHAnsi"/>
          <w:szCs w:val="24"/>
          <w:lang w:eastAsia="en-US"/>
        </w:rPr>
      </w:pPr>
      <w:r w:rsidRPr="00AD50E7">
        <w:rPr>
          <w:rFonts w:eastAsia="Calibri" w:cstheme="minorHAnsi"/>
          <w:szCs w:val="24"/>
          <w:lang w:eastAsia="en-US"/>
        </w:rPr>
        <w:t>La FSSSCT est informée des conclusions de chaque enquête et des suites qui leur sont données.</w:t>
      </w:r>
    </w:p>
    <w:p w14:paraId="1B5ECC58" w14:textId="77777777" w:rsidR="00E96474" w:rsidRPr="00AD50E7" w:rsidRDefault="00E96474" w:rsidP="00523FAB">
      <w:pPr>
        <w:spacing w:line="259" w:lineRule="auto"/>
        <w:contextualSpacing/>
        <w:jc w:val="both"/>
        <w:rPr>
          <w:rFonts w:eastAsia="Calibri" w:cstheme="minorHAnsi"/>
          <w:szCs w:val="24"/>
          <w:lang w:eastAsia="en-US"/>
        </w:rPr>
      </w:pPr>
    </w:p>
    <w:p w14:paraId="77C75481" w14:textId="623EA051" w:rsidR="00523FAB" w:rsidRPr="00AD50E7" w:rsidRDefault="00523FAB" w:rsidP="005A11B9">
      <w:pPr>
        <w:pStyle w:val="Paragraphedeliste"/>
        <w:numPr>
          <w:ilvl w:val="0"/>
          <w:numId w:val="9"/>
        </w:numPr>
        <w:spacing w:line="259" w:lineRule="auto"/>
        <w:jc w:val="both"/>
        <w:rPr>
          <w:rFonts w:eastAsia="Calibri" w:cstheme="minorHAnsi"/>
          <w:lang w:eastAsia="en-US"/>
        </w:rPr>
      </w:pPr>
      <w:r w:rsidRPr="00AD50E7">
        <w:rPr>
          <w:rFonts w:eastAsia="Calibri" w:cstheme="minorHAnsi"/>
          <w:b/>
          <w:i/>
          <w:lang w:eastAsia="en-US"/>
        </w:rPr>
        <w:t xml:space="preserve">Recours aux auditions ou à des expertises (articles 66 et 67 du </w:t>
      </w:r>
      <w:r w:rsidRPr="004E301C">
        <w:rPr>
          <w:rFonts w:eastAsia="Calibri" w:cstheme="minorHAnsi"/>
          <w:b/>
          <w:i/>
          <w:lang w:eastAsia="en-US"/>
        </w:rPr>
        <w:t xml:space="preserve">décret </w:t>
      </w:r>
      <w:r w:rsidR="00796EEC" w:rsidRPr="004E301C">
        <w:rPr>
          <w:rFonts w:eastAsia="Calibri" w:cstheme="minorHAnsi"/>
          <w:b/>
          <w:i/>
          <w:lang w:eastAsia="en-US"/>
        </w:rPr>
        <w:t>n°</w:t>
      </w:r>
      <w:r w:rsidRPr="00AD50E7">
        <w:rPr>
          <w:rFonts w:eastAsia="Calibri" w:cstheme="minorHAnsi"/>
          <w:b/>
          <w:i/>
          <w:lang w:eastAsia="en-US"/>
        </w:rPr>
        <w:t>2021-571)</w:t>
      </w:r>
    </w:p>
    <w:p w14:paraId="3501D864" w14:textId="77777777" w:rsidR="00523FAB" w:rsidRPr="00AD50E7" w:rsidRDefault="00523FAB" w:rsidP="00523FAB">
      <w:pPr>
        <w:spacing w:after="160" w:line="259" w:lineRule="auto"/>
        <w:contextualSpacing/>
        <w:jc w:val="both"/>
        <w:rPr>
          <w:rFonts w:eastAsia="Calibri" w:cstheme="minorHAnsi"/>
          <w:b/>
          <w:i/>
          <w:szCs w:val="24"/>
          <w:lang w:eastAsia="en-US"/>
        </w:rPr>
      </w:pPr>
    </w:p>
    <w:p w14:paraId="22D7542A" w14:textId="77777777" w:rsidR="00523FAB" w:rsidRPr="00AD50E7" w:rsidRDefault="00523FAB" w:rsidP="00523FAB">
      <w:pPr>
        <w:spacing w:after="160" w:line="259" w:lineRule="auto"/>
        <w:contextualSpacing/>
        <w:jc w:val="both"/>
        <w:rPr>
          <w:rFonts w:eastAsia="Calibri" w:cstheme="minorHAnsi"/>
          <w:szCs w:val="24"/>
          <w:lang w:eastAsia="en-US"/>
        </w:rPr>
      </w:pPr>
      <w:r w:rsidRPr="00AD50E7">
        <w:rPr>
          <w:rFonts w:eastAsia="Calibri" w:cstheme="minorHAnsi"/>
          <w:szCs w:val="24"/>
          <w:lang w:eastAsia="en-US"/>
        </w:rPr>
        <w:t xml:space="preserve">La FSSSCT peut demander à l'autorité territoriale de solliciter </w:t>
      </w:r>
      <w:r w:rsidRPr="00AD50E7">
        <w:rPr>
          <w:rFonts w:eastAsia="Calibri" w:cstheme="minorHAnsi"/>
          <w:b/>
          <w:bCs/>
          <w:szCs w:val="24"/>
          <w:u w:val="single"/>
          <w:lang w:eastAsia="en-US"/>
        </w:rPr>
        <w:t>une audition ou des observations de l'employeur d'un établissement</w:t>
      </w:r>
      <w:r w:rsidRPr="00AD50E7">
        <w:rPr>
          <w:rFonts w:eastAsia="Calibri" w:cstheme="minorHAnsi"/>
          <w:szCs w:val="24"/>
          <w:lang w:eastAsia="en-US"/>
        </w:rPr>
        <w:t xml:space="preserve"> dont l'activité expose les agents de son ressort à des nuisances particulières. Elle est informée des suites réservées à ses observations.</w:t>
      </w:r>
    </w:p>
    <w:p w14:paraId="39C48EF3" w14:textId="77777777" w:rsidR="00523FAB" w:rsidRPr="00AD50E7" w:rsidRDefault="00523FAB" w:rsidP="00523FAB">
      <w:pPr>
        <w:spacing w:after="160" w:line="259" w:lineRule="auto"/>
        <w:contextualSpacing/>
        <w:jc w:val="both"/>
        <w:rPr>
          <w:rFonts w:eastAsia="Calibri" w:cstheme="minorHAnsi"/>
          <w:szCs w:val="24"/>
          <w:lang w:eastAsia="en-US"/>
        </w:rPr>
      </w:pPr>
    </w:p>
    <w:p w14:paraId="6065BA49" w14:textId="12073C3D" w:rsidR="00523FAB" w:rsidRPr="00AD50E7" w:rsidRDefault="003C5A45" w:rsidP="003C5A45">
      <w:pPr>
        <w:spacing w:after="160" w:line="259" w:lineRule="auto"/>
        <w:contextualSpacing/>
        <w:jc w:val="both"/>
        <w:rPr>
          <w:rFonts w:eastAsia="Calibri" w:cstheme="minorHAnsi"/>
          <w:szCs w:val="24"/>
          <w:lang w:eastAsia="en-US"/>
        </w:rPr>
      </w:pPr>
      <w:r>
        <w:rPr>
          <w:rFonts w:eastAsia="Calibri" w:cstheme="minorHAnsi"/>
          <w:szCs w:val="24"/>
          <w:lang w:eastAsia="en-US"/>
        </w:rPr>
        <w:t xml:space="preserve">Le Président de la FSSSCT peut également faire appel à un expert certifié selon les modalités visées à l’article 17-1-1 du présent règlement. </w:t>
      </w:r>
    </w:p>
    <w:p w14:paraId="39A864D3" w14:textId="531635A0" w:rsidR="00523FAB" w:rsidRDefault="00523FAB" w:rsidP="00523FAB">
      <w:pPr>
        <w:jc w:val="both"/>
        <w:rPr>
          <w:rFonts w:cstheme="minorHAnsi"/>
        </w:rPr>
      </w:pPr>
    </w:p>
    <w:p w14:paraId="1614192A" w14:textId="77777777" w:rsidR="00606271" w:rsidRPr="00AD50E7" w:rsidRDefault="00606271" w:rsidP="00523FAB">
      <w:pPr>
        <w:jc w:val="both"/>
        <w:rPr>
          <w:rFonts w:cstheme="minorHAnsi"/>
        </w:rPr>
      </w:pPr>
    </w:p>
    <w:p w14:paraId="0C30D87C" w14:textId="17991CBE" w:rsidR="00523FAB" w:rsidRPr="00AD50E7" w:rsidRDefault="00523FAB" w:rsidP="005A11B9">
      <w:pPr>
        <w:pStyle w:val="Paragraphedeliste"/>
        <w:numPr>
          <w:ilvl w:val="0"/>
          <w:numId w:val="13"/>
        </w:numPr>
        <w:spacing w:line="259" w:lineRule="auto"/>
        <w:jc w:val="both"/>
        <w:rPr>
          <w:rFonts w:eastAsia="Calibri" w:cstheme="minorHAnsi"/>
          <w:b/>
          <w:i/>
          <w:lang w:eastAsia="en-US"/>
        </w:rPr>
      </w:pPr>
      <w:r w:rsidRPr="00AD50E7">
        <w:rPr>
          <w:rFonts w:eastAsia="Calibri" w:cstheme="minorHAnsi"/>
          <w:b/>
          <w:i/>
          <w:lang w:eastAsia="en-US"/>
        </w:rPr>
        <w:t xml:space="preserve">Registre des dangers graves et imminents (article 68 du </w:t>
      </w:r>
      <w:r w:rsidRPr="004E301C">
        <w:rPr>
          <w:rFonts w:eastAsia="Calibri" w:cstheme="minorHAnsi"/>
          <w:b/>
          <w:i/>
          <w:lang w:eastAsia="en-US"/>
        </w:rPr>
        <w:t xml:space="preserve">décret </w:t>
      </w:r>
      <w:r w:rsidR="00796EEC" w:rsidRPr="004E301C">
        <w:rPr>
          <w:rFonts w:eastAsia="Calibri" w:cstheme="minorHAnsi"/>
          <w:b/>
          <w:i/>
          <w:lang w:eastAsia="en-US"/>
        </w:rPr>
        <w:t>n°</w:t>
      </w:r>
      <w:r w:rsidRPr="00AD50E7">
        <w:rPr>
          <w:rFonts w:eastAsia="Calibri" w:cstheme="minorHAnsi"/>
          <w:b/>
          <w:i/>
          <w:lang w:eastAsia="en-US"/>
        </w:rPr>
        <w:t>2021-571)</w:t>
      </w:r>
    </w:p>
    <w:p w14:paraId="48EDBAC1" w14:textId="77777777" w:rsidR="00523FAB" w:rsidRPr="00AD50E7" w:rsidRDefault="00523FAB" w:rsidP="00523FAB">
      <w:pPr>
        <w:spacing w:after="160" w:line="259" w:lineRule="auto"/>
        <w:contextualSpacing/>
        <w:jc w:val="both"/>
        <w:rPr>
          <w:rFonts w:eastAsia="Calibri" w:cstheme="minorHAnsi"/>
          <w:b/>
          <w:i/>
          <w:szCs w:val="24"/>
          <w:lang w:eastAsia="en-US"/>
        </w:rPr>
      </w:pPr>
    </w:p>
    <w:p w14:paraId="6322504F" w14:textId="77777777" w:rsidR="00523FAB" w:rsidRPr="00AD50E7" w:rsidRDefault="00523FAB" w:rsidP="00523FAB">
      <w:pPr>
        <w:jc w:val="both"/>
        <w:rPr>
          <w:rFonts w:eastAsia="Calibri" w:cstheme="minorHAnsi"/>
          <w:szCs w:val="24"/>
          <w:lang w:eastAsia="en-US"/>
        </w:rPr>
      </w:pPr>
      <w:r w:rsidRPr="00AD50E7">
        <w:rPr>
          <w:rFonts w:eastAsia="Calibri" w:cstheme="minorHAnsi"/>
          <w:szCs w:val="24"/>
          <w:lang w:eastAsia="en-US"/>
        </w:rPr>
        <w:t>Tout représentant du personnel membre de la FSSSCT, qui constate directement ou indirectement l'existence d'une cause de danger grave et imminent pour la santé ou la sécurité des agents lors de l'exercice de leurs fonctions, notamment par l'intermédiaire d'un agent, en alerte immédiatement l'autorité territoriale ou son représentant et consigne cet avis dans un registre spécial côté et ouvert au timbre de la FSSSCT.</w:t>
      </w:r>
    </w:p>
    <w:p w14:paraId="366FCA81" w14:textId="77777777" w:rsidR="00523FAB" w:rsidRPr="00AD50E7" w:rsidRDefault="00523FAB" w:rsidP="00523FAB">
      <w:pPr>
        <w:jc w:val="both"/>
        <w:rPr>
          <w:rFonts w:eastAsia="Calibri" w:cstheme="minorHAnsi"/>
          <w:szCs w:val="24"/>
          <w:lang w:eastAsia="en-US"/>
        </w:rPr>
      </w:pPr>
    </w:p>
    <w:p w14:paraId="79B88E9A" w14:textId="77777777" w:rsidR="00523FAB" w:rsidRPr="00AD50E7" w:rsidRDefault="00523FAB" w:rsidP="00523FAB">
      <w:pPr>
        <w:jc w:val="both"/>
        <w:rPr>
          <w:rFonts w:eastAsia="Calibri" w:cstheme="minorHAnsi"/>
          <w:szCs w:val="24"/>
          <w:lang w:eastAsia="en-US"/>
        </w:rPr>
      </w:pPr>
      <w:r w:rsidRPr="00AD50E7">
        <w:rPr>
          <w:rFonts w:eastAsia="Calibri" w:cstheme="minorHAnsi"/>
          <w:szCs w:val="24"/>
          <w:lang w:eastAsia="en-US"/>
        </w:rPr>
        <w:t xml:space="preserve">L'autorité territoriale procède immédiatement à une enquête avec le représentant de la FSSSCT qui lui a signalé le danger ou un autre membre désigné par les représentants du personnel et prend les dispositions nécessaires pour y remédier. </w:t>
      </w:r>
    </w:p>
    <w:p w14:paraId="38439EAF" w14:textId="77777777" w:rsidR="00523FAB" w:rsidRPr="00AD50E7" w:rsidRDefault="00523FAB" w:rsidP="00523FAB">
      <w:pPr>
        <w:jc w:val="both"/>
        <w:rPr>
          <w:rFonts w:eastAsia="Calibri" w:cstheme="minorHAnsi"/>
          <w:szCs w:val="24"/>
          <w:lang w:eastAsia="en-US"/>
        </w:rPr>
      </w:pPr>
    </w:p>
    <w:p w14:paraId="152B796B" w14:textId="77777777" w:rsidR="00523FAB" w:rsidRPr="00AD50E7" w:rsidRDefault="00523FAB" w:rsidP="00523FAB">
      <w:pPr>
        <w:jc w:val="both"/>
        <w:rPr>
          <w:rFonts w:eastAsia="Calibri" w:cstheme="minorHAnsi"/>
          <w:szCs w:val="24"/>
          <w:lang w:eastAsia="en-US"/>
        </w:rPr>
      </w:pPr>
      <w:r w:rsidRPr="00AD50E7">
        <w:rPr>
          <w:rFonts w:eastAsia="Calibri" w:cstheme="minorHAnsi"/>
          <w:szCs w:val="24"/>
          <w:lang w:eastAsia="en-US"/>
        </w:rPr>
        <w:t>Elle informe la FSSSCT des décisions prises.</w:t>
      </w:r>
    </w:p>
    <w:p w14:paraId="3FDDA92E" w14:textId="77777777" w:rsidR="00523FAB" w:rsidRPr="00AD50E7" w:rsidRDefault="00523FAB" w:rsidP="00523FAB">
      <w:pPr>
        <w:jc w:val="both"/>
        <w:rPr>
          <w:rFonts w:eastAsia="Calibri" w:cstheme="minorHAnsi"/>
          <w:szCs w:val="24"/>
          <w:lang w:eastAsia="en-US"/>
        </w:rPr>
      </w:pPr>
    </w:p>
    <w:p w14:paraId="35B0231A" w14:textId="77777777" w:rsidR="00523FAB" w:rsidRPr="00AD50E7" w:rsidRDefault="00523FAB" w:rsidP="00523FAB">
      <w:pPr>
        <w:jc w:val="both"/>
        <w:rPr>
          <w:rFonts w:eastAsia="Calibri" w:cstheme="minorHAnsi"/>
          <w:szCs w:val="24"/>
          <w:lang w:eastAsia="en-US"/>
        </w:rPr>
      </w:pPr>
      <w:r w:rsidRPr="00AD50E7">
        <w:rPr>
          <w:rFonts w:eastAsia="Calibri" w:cstheme="minorHAnsi"/>
          <w:szCs w:val="24"/>
          <w:lang w:eastAsia="en-US"/>
        </w:rPr>
        <w:t>En cas de divergence d'appréciation sur la réalité du danger ou la façon de le faire cesser, notamment par arrêt du travail, de la machine ou de l'installation, la FSSSCT est réunie en urgence, dans un délai n'excédant pas vingt-quatre heures. L'inspecteur du travail est informé de cette réunion et peut y assister.</w:t>
      </w:r>
    </w:p>
    <w:p w14:paraId="413F6AAC" w14:textId="77777777" w:rsidR="00523FAB" w:rsidRPr="00AD50E7" w:rsidRDefault="00523FAB" w:rsidP="00523FAB">
      <w:pPr>
        <w:jc w:val="both"/>
        <w:rPr>
          <w:rFonts w:eastAsia="Calibri" w:cstheme="minorHAnsi"/>
          <w:szCs w:val="24"/>
          <w:lang w:eastAsia="en-US"/>
        </w:rPr>
      </w:pPr>
    </w:p>
    <w:p w14:paraId="38EC143D" w14:textId="6217BED3" w:rsidR="00523FAB" w:rsidRPr="00AD50E7" w:rsidRDefault="00523FAB" w:rsidP="00523FAB">
      <w:pPr>
        <w:jc w:val="both"/>
        <w:rPr>
          <w:rFonts w:eastAsia="Calibri" w:cstheme="minorHAnsi"/>
          <w:szCs w:val="24"/>
          <w:lang w:eastAsia="en-US"/>
        </w:rPr>
      </w:pPr>
      <w:r w:rsidRPr="00AD50E7">
        <w:rPr>
          <w:rFonts w:eastAsia="Calibri" w:cstheme="minorHAnsi"/>
          <w:szCs w:val="24"/>
          <w:lang w:eastAsia="en-US"/>
        </w:rPr>
        <w:t xml:space="preserve">Après avoir pris connaissance de l'avis émis par la FSSSCT, l'autorité territoriale arrête les mesures à prendre. A défaut d'accord entre l'autorité territoriale et la FSSSCT sur les mesures à prendre et leurs conditions d'exécution, et après intervention du ou des </w:t>
      </w:r>
      <w:r w:rsidR="004C4216" w:rsidRPr="00AD50E7">
        <w:rPr>
          <w:rFonts w:eastAsia="Calibri" w:cstheme="minorHAnsi"/>
          <w:szCs w:val="24"/>
          <w:lang w:eastAsia="en-US"/>
        </w:rPr>
        <w:t>ACFI</w:t>
      </w:r>
      <w:r w:rsidRPr="00AD50E7">
        <w:rPr>
          <w:rFonts w:eastAsia="Calibri" w:cstheme="minorHAnsi"/>
          <w:szCs w:val="24"/>
          <w:lang w:eastAsia="en-US"/>
        </w:rPr>
        <w:t xml:space="preserve"> dans le domaine de la santé et de la sécurité, l'inspecteur du travail est obligatoirement saisi.</w:t>
      </w:r>
    </w:p>
    <w:p w14:paraId="53D13423" w14:textId="77777777" w:rsidR="00523FAB" w:rsidRPr="00AD50E7" w:rsidRDefault="00523FAB" w:rsidP="00523FAB">
      <w:pPr>
        <w:jc w:val="both"/>
        <w:rPr>
          <w:rFonts w:eastAsia="Calibri" w:cstheme="minorHAnsi"/>
          <w:szCs w:val="24"/>
          <w:lang w:eastAsia="en-US"/>
        </w:rPr>
      </w:pPr>
    </w:p>
    <w:p w14:paraId="1BCA039A" w14:textId="77777777" w:rsidR="00523FAB" w:rsidRPr="00AD50E7" w:rsidRDefault="00523FAB" w:rsidP="00523FAB">
      <w:pPr>
        <w:jc w:val="both"/>
        <w:rPr>
          <w:rFonts w:eastAsia="Calibri" w:cstheme="minorHAnsi"/>
          <w:szCs w:val="24"/>
          <w:lang w:eastAsia="en-US"/>
        </w:rPr>
      </w:pPr>
      <w:r w:rsidRPr="00AD50E7">
        <w:rPr>
          <w:rFonts w:eastAsia="Calibri" w:cstheme="minorHAnsi"/>
          <w:szCs w:val="24"/>
          <w:lang w:eastAsia="en-US"/>
        </w:rPr>
        <w:t>Peuvent être sollicitées, dans les mêmes conditions, l'intervention, dans leurs domaines d'attribution respectifs, d'un membre du corps des vétérinaires inspecteurs ou du corps des médecins inspecteurs de la santé et du corps des médecins inspecteurs régionaux du travail et de la main-d'œuvre ainsi que l'intervention du service de la sécurité civile.</w:t>
      </w:r>
    </w:p>
    <w:p w14:paraId="7E3C682F" w14:textId="77777777" w:rsidR="001F5555" w:rsidRDefault="001F5555" w:rsidP="00523FAB">
      <w:pPr>
        <w:jc w:val="both"/>
        <w:rPr>
          <w:rFonts w:eastAsia="Calibri" w:cstheme="minorHAnsi"/>
          <w:szCs w:val="24"/>
          <w:lang w:eastAsia="en-US"/>
        </w:rPr>
      </w:pPr>
    </w:p>
    <w:p w14:paraId="2FF8D91A" w14:textId="225AF56B" w:rsidR="00523FAB" w:rsidRPr="004E301C" w:rsidRDefault="001F5555" w:rsidP="00523FAB">
      <w:pPr>
        <w:jc w:val="both"/>
        <w:rPr>
          <w:rFonts w:eastAsia="Calibri" w:cstheme="minorHAnsi"/>
          <w:szCs w:val="24"/>
          <w:lang w:eastAsia="en-US"/>
        </w:rPr>
      </w:pPr>
      <w:r w:rsidRPr="004E301C">
        <w:rPr>
          <w:rFonts w:eastAsia="Calibri" w:cstheme="minorHAnsi"/>
          <w:szCs w:val="24"/>
          <w:lang w:eastAsia="en-US"/>
        </w:rPr>
        <w:t xml:space="preserve">Les deux interventions précitées donnent </w:t>
      </w:r>
      <w:r w:rsidR="00523FAB" w:rsidRPr="004E301C">
        <w:rPr>
          <w:rFonts w:eastAsia="Calibri" w:cstheme="minorHAnsi"/>
          <w:szCs w:val="24"/>
          <w:lang w:eastAsia="en-US"/>
        </w:rPr>
        <w:t>lieu à un rapport adressé conjointement à l'autorité territoriale, à la FSSSCT et à l’ACFI. Ce rapport indique, s'il y a lieu, les manquements en matière d'hygiène et de sécurité et les mesures proposées pour remédier à la situation.</w:t>
      </w:r>
    </w:p>
    <w:p w14:paraId="78AD9016" w14:textId="77777777" w:rsidR="00523FAB" w:rsidRPr="004E301C" w:rsidRDefault="00523FAB" w:rsidP="00523FAB">
      <w:pPr>
        <w:jc w:val="both"/>
        <w:rPr>
          <w:rFonts w:eastAsia="Calibri" w:cstheme="minorHAnsi"/>
          <w:szCs w:val="24"/>
          <w:lang w:eastAsia="en-US"/>
        </w:rPr>
      </w:pPr>
    </w:p>
    <w:p w14:paraId="650EF35B" w14:textId="77777777" w:rsidR="003C5A45" w:rsidRDefault="003C5A45" w:rsidP="00523FAB">
      <w:pPr>
        <w:jc w:val="both"/>
        <w:rPr>
          <w:rFonts w:eastAsia="Calibri" w:cstheme="minorHAnsi"/>
          <w:szCs w:val="24"/>
          <w:lang w:eastAsia="en-US"/>
        </w:rPr>
      </w:pPr>
      <w:bookmarkStart w:id="6" w:name="_Hlk124519173"/>
    </w:p>
    <w:p w14:paraId="357D8D6F" w14:textId="655E1315" w:rsidR="00523FAB" w:rsidRPr="004E301C" w:rsidRDefault="00523FAB" w:rsidP="00523FAB">
      <w:pPr>
        <w:jc w:val="both"/>
        <w:rPr>
          <w:rFonts w:eastAsia="Calibri" w:cstheme="minorHAnsi"/>
          <w:szCs w:val="24"/>
          <w:lang w:eastAsia="en-US"/>
        </w:rPr>
      </w:pPr>
      <w:r w:rsidRPr="004E301C">
        <w:rPr>
          <w:rFonts w:eastAsia="Calibri" w:cstheme="minorHAnsi"/>
          <w:szCs w:val="24"/>
          <w:lang w:eastAsia="en-US"/>
        </w:rPr>
        <w:t>L'autorité territoriale adresse, dans les quinze jours à l'auteur du rapport, une réponse motivée indiquant :</w:t>
      </w:r>
    </w:p>
    <w:p w14:paraId="2CA7B577" w14:textId="1685CA9D" w:rsidR="00523FAB" w:rsidRPr="004E301C" w:rsidRDefault="00523FAB" w:rsidP="005A11B9">
      <w:pPr>
        <w:pStyle w:val="Paragraphedeliste"/>
        <w:numPr>
          <w:ilvl w:val="0"/>
          <w:numId w:val="15"/>
        </w:numPr>
        <w:jc w:val="both"/>
        <w:rPr>
          <w:rFonts w:eastAsia="Calibri" w:cstheme="minorHAnsi"/>
          <w:lang w:eastAsia="en-US"/>
        </w:rPr>
      </w:pPr>
      <w:r w:rsidRPr="004E301C">
        <w:rPr>
          <w:rFonts w:eastAsia="Calibri" w:cstheme="minorHAnsi"/>
          <w:lang w:eastAsia="en-US"/>
        </w:rPr>
        <w:t>Les mesures prises immédiatement après l'enquête ;</w:t>
      </w:r>
    </w:p>
    <w:p w14:paraId="38E95D6A" w14:textId="312607D5" w:rsidR="00523FAB" w:rsidRPr="004E301C" w:rsidRDefault="00523FAB" w:rsidP="005A11B9">
      <w:pPr>
        <w:pStyle w:val="Paragraphedeliste"/>
        <w:numPr>
          <w:ilvl w:val="0"/>
          <w:numId w:val="15"/>
        </w:numPr>
        <w:jc w:val="both"/>
        <w:rPr>
          <w:rFonts w:eastAsia="Calibri" w:cstheme="minorHAnsi"/>
          <w:lang w:eastAsia="en-US"/>
        </w:rPr>
      </w:pPr>
      <w:r w:rsidRPr="004E301C">
        <w:rPr>
          <w:rFonts w:eastAsia="Calibri" w:cstheme="minorHAnsi"/>
          <w:lang w:eastAsia="en-US"/>
        </w:rPr>
        <w:t>Les mesures prises à la suite de l'avis émis par la formation spécialisée réunie en urgence ;</w:t>
      </w:r>
    </w:p>
    <w:p w14:paraId="6BB17469" w14:textId="11261C4D" w:rsidR="00523FAB" w:rsidRPr="004E301C" w:rsidRDefault="00523FAB" w:rsidP="005A11B9">
      <w:pPr>
        <w:pStyle w:val="Paragraphedeliste"/>
        <w:numPr>
          <w:ilvl w:val="0"/>
          <w:numId w:val="15"/>
        </w:numPr>
        <w:jc w:val="both"/>
        <w:rPr>
          <w:rFonts w:eastAsia="Calibri" w:cstheme="minorHAnsi"/>
          <w:lang w:eastAsia="en-US"/>
        </w:rPr>
      </w:pPr>
      <w:r w:rsidRPr="004E301C">
        <w:rPr>
          <w:rFonts w:eastAsia="Calibri" w:cstheme="minorHAnsi"/>
          <w:lang w:eastAsia="en-US"/>
        </w:rPr>
        <w:t>Les mesures prises au vu du rapport ;</w:t>
      </w:r>
    </w:p>
    <w:p w14:paraId="11CBD63C" w14:textId="1D0401F4" w:rsidR="00523FAB" w:rsidRPr="004E301C" w:rsidRDefault="00523FAB" w:rsidP="005A11B9">
      <w:pPr>
        <w:pStyle w:val="Paragraphedeliste"/>
        <w:numPr>
          <w:ilvl w:val="0"/>
          <w:numId w:val="15"/>
        </w:numPr>
        <w:jc w:val="both"/>
        <w:rPr>
          <w:rFonts w:eastAsia="Calibri" w:cstheme="minorHAnsi"/>
          <w:lang w:eastAsia="en-US"/>
        </w:rPr>
      </w:pPr>
      <w:r w:rsidRPr="004E301C">
        <w:rPr>
          <w:rFonts w:eastAsia="Calibri" w:cstheme="minorHAnsi"/>
          <w:lang w:eastAsia="en-US"/>
        </w:rPr>
        <w:t>Les mesures qu'elle va prendre et le calendrier de leur mise en œuvre.</w:t>
      </w:r>
    </w:p>
    <w:p w14:paraId="53E67976" w14:textId="77777777" w:rsidR="00523FAB" w:rsidRPr="004E301C" w:rsidRDefault="00523FAB" w:rsidP="00523FAB">
      <w:pPr>
        <w:jc w:val="both"/>
        <w:rPr>
          <w:rFonts w:eastAsia="Calibri" w:cstheme="minorHAnsi"/>
          <w:szCs w:val="24"/>
          <w:lang w:eastAsia="en-US"/>
        </w:rPr>
      </w:pPr>
    </w:p>
    <w:p w14:paraId="4BCE9083" w14:textId="77777777" w:rsidR="00523FAB" w:rsidRPr="004E301C" w:rsidRDefault="00523FAB" w:rsidP="00523FAB">
      <w:pPr>
        <w:jc w:val="both"/>
        <w:rPr>
          <w:rFonts w:eastAsia="Calibri" w:cstheme="minorHAnsi"/>
          <w:szCs w:val="24"/>
          <w:lang w:eastAsia="en-US"/>
        </w:rPr>
      </w:pPr>
      <w:r w:rsidRPr="004E301C">
        <w:rPr>
          <w:rFonts w:eastAsia="Calibri" w:cstheme="minorHAnsi"/>
          <w:szCs w:val="24"/>
          <w:lang w:eastAsia="en-US"/>
        </w:rPr>
        <w:t>L'autorité territoriale communique, dans le même délai, copie de sa réponse à la FSSSCT ainsi qu'à l'ACFI.</w:t>
      </w:r>
    </w:p>
    <w:p w14:paraId="4E8AD9F7" w14:textId="77777777" w:rsidR="00523FAB" w:rsidRPr="004E301C" w:rsidRDefault="00523FAB" w:rsidP="00523FAB">
      <w:pPr>
        <w:jc w:val="both"/>
        <w:rPr>
          <w:rFonts w:eastAsia="Calibri" w:cstheme="minorHAnsi"/>
          <w:szCs w:val="24"/>
          <w:lang w:eastAsia="en-US"/>
        </w:rPr>
      </w:pPr>
    </w:p>
    <w:p w14:paraId="3FD8B38B" w14:textId="77777777" w:rsidR="00523FAB" w:rsidRPr="004E301C" w:rsidRDefault="00523FAB" w:rsidP="00523FAB">
      <w:pPr>
        <w:jc w:val="both"/>
        <w:rPr>
          <w:rFonts w:eastAsia="Calibri" w:cstheme="minorHAnsi"/>
          <w:szCs w:val="24"/>
          <w:lang w:eastAsia="en-US"/>
        </w:rPr>
      </w:pPr>
      <w:r w:rsidRPr="004E301C">
        <w:rPr>
          <w:rFonts w:eastAsia="Calibri" w:cstheme="minorHAnsi"/>
          <w:szCs w:val="24"/>
          <w:lang w:eastAsia="en-US"/>
        </w:rPr>
        <w:t>Ce registre spécial est tenu, sous la responsabilité de l'autorité territoriale, à la disposition :</w:t>
      </w:r>
    </w:p>
    <w:p w14:paraId="776CBB07" w14:textId="02B72367" w:rsidR="00523FAB" w:rsidRPr="004E301C" w:rsidRDefault="00523FAB" w:rsidP="005A11B9">
      <w:pPr>
        <w:pStyle w:val="Paragraphedeliste"/>
        <w:numPr>
          <w:ilvl w:val="0"/>
          <w:numId w:val="16"/>
        </w:numPr>
        <w:jc w:val="both"/>
        <w:rPr>
          <w:rFonts w:eastAsia="Calibri" w:cstheme="minorHAnsi"/>
          <w:lang w:eastAsia="en-US"/>
        </w:rPr>
      </w:pPr>
      <w:r w:rsidRPr="004E301C">
        <w:rPr>
          <w:rFonts w:eastAsia="Calibri" w:cstheme="minorHAnsi"/>
          <w:lang w:eastAsia="en-US"/>
        </w:rPr>
        <w:t>Des membres de la FSSSCT et de tout agent qui est intervenu</w:t>
      </w:r>
      <w:r w:rsidR="004E301C" w:rsidRPr="004E301C">
        <w:rPr>
          <w:rFonts w:eastAsia="Calibri" w:cstheme="minorHAnsi"/>
          <w:strike/>
          <w:lang w:eastAsia="en-US"/>
        </w:rPr>
        <w:t xml:space="preserve"> </w:t>
      </w:r>
      <w:r w:rsidRPr="004E301C">
        <w:rPr>
          <w:rFonts w:eastAsia="Calibri" w:cstheme="minorHAnsi"/>
          <w:lang w:eastAsia="en-US"/>
        </w:rPr>
        <w:t>;</w:t>
      </w:r>
    </w:p>
    <w:p w14:paraId="214FEC16" w14:textId="3FBF784E" w:rsidR="00523FAB" w:rsidRPr="004E301C" w:rsidRDefault="00523FAB" w:rsidP="005A11B9">
      <w:pPr>
        <w:pStyle w:val="Paragraphedeliste"/>
        <w:numPr>
          <w:ilvl w:val="0"/>
          <w:numId w:val="16"/>
        </w:numPr>
        <w:jc w:val="both"/>
        <w:rPr>
          <w:rFonts w:eastAsia="Calibri" w:cstheme="minorHAnsi"/>
          <w:lang w:eastAsia="en-US"/>
        </w:rPr>
      </w:pPr>
      <w:r w:rsidRPr="004E301C">
        <w:rPr>
          <w:rFonts w:eastAsia="Calibri" w:cstheme="minorHAnsi"/>
          <w:lang w:eastAsia="en-US"/>
        </w:rPr>
        <w:t>De l'inspection du travail ;</w:t>
      </w:r>
    </w:p>
    <w:p w14:paraId="1220DB3E" w14:textId="7C0F9E2E" w:rsidR="00523FAB" w:rsidRPr="004E301C" w:rsidRDefault="00523FAB" w:rsidP="005A11B9">
      <w:pPr>
        <w:pStyle w:val="Paragraphedeliste"/>
        <w:numPr>
          <w:ilvl w:val="0"/>
          <w:numId w:val="16"/>
        </w:numPr>
        <w:jc w:val="both"/>
        <w:rPr>
          <w:rFonts w:eastAsia="Calibri" w:cstheme="minorHAnsi"/>
          <w:lang w:eastAsia="en-US"/>
        </w:rPr>
      </w:pPr>
      <w:r w:rsidRPr="004E301C">
        <w:rPr>
          <w:rFonts w:eastAsia="Calibri" w:cstheme="minorHAnsi"/>
          <w:lang w:eastAsia="en-US"/>
        </w:rPr>
        <w:t>De l'ACFI.</w:t>
      </w:r>
    </w:p>
    <w:p w14:paraId="1187856F" w14:textId="77777777" w:rsidR="00523FAB" w:rsidRPr="004E301C" w:rsidRDefault="00523FAB" w:rsidP="00523FAB">
      <w:pPr>
        <w:jc w:val="both"/>
        <w:rPr>
          <w:rFonts w:eastAsia="Calibri" w:cstheme="minorHAnsi"/>
          <w:szCs w:val="24"/>
          <w:lang w:eastAsia="en-US"/>
        </w:rPr>
      </w:pPr>
    </w:p>
    <w:p w14:paraId="1716B7BD" w14:textId="67F06C47" w:rsidR="00523FAB" w:rsidRPr="00AD50E7" w:rsidRDefault="00523FAB" w:rsidP="00523FAB">
      <w:pPr>
        <w:jc w:val="both"/>
        <w:rPr>
          <w:rFonts w:eastAsia="Calibri" w:cstheme="minorHAnsi"/>
          <w:szCs w:val="24"/>
          <w:lang w:eastAsia="en-US"/>
        </w:rPr>
      </w:pPr>
      <w:r w:rsidRPr="004E301C">
        <w:rPr>
          <w:rFonts w:eastAsia="Calibri" w:cstheme="minorHAnsi"/>
          <w:szCs w:val="24"/>
          <w:lang w:eastAsia="en-US"/>
        </w:rPr>
        <w:t xml:space="preserve">Tout avis figurant sur le registre doit être daté et signé et comporter l'indication des postes de travail concernés, de la nature du danger et de sa cause, du nom de la ou des personnes exposées. Les mesures prises par le chef de service y sont également consignées. </w:t>
      </w:r>
      <w:r w:rsidRPr="004E301C">
        <w:rPr>
          <w:rFonts w:eastAsia="Calibri" w:cstheme="minorHAnsi"/>
          <w:b/>
          <w:i/>
          <w:szCs w:val="24"/>
          <w:lang w:eastAsia="en-US"/>
        </w:rPr>
        <w:t xml:space="preserve">(article 62 du décret </w:t>
      </w:r>
      <w:r w:rsidR="00796EEC" w:rsidRPr="004E301C">
        <w:rPr>
          <w:rFonts w:eastAsia="Calibri" w:cstheme="minorHAnsi"/>
          <w:b/>
          <w:i/>
          <w:szCs w:val="24"/>
          <w:lang w:eastAsia="en-US"/>
        </w:rPr>
        <w:t>n°</w:t>
      </w:r>
      <w:r w:rsidRPr="004E301C">
        <w:rPr>
          <w:rFonts w:eastAsia="Calibri" w:cstheme="minorHAnsi"/>
          <w:b/>
          <w:i/>
          <w:szCs w:val="24"/>
          <w:lang w:eastAsia="en-US"/>
        </w:rPr>
        <w:t>2021-571)</w:t>
      </w:r>
    </w:p>
    <w:bookmarkEnd w:id="6"/>
    <w:p w14:paraId="7DDF581E" w14:textId="720C23E4" w:rsidR="00523FAB" w:rsidRPr="00AD50E7" w:rsidRDefault="00523FAB" w:rsidP="005A11B9">
      <w:pPr>
        <w:pStyle w:val="Paragraphedeliste"/>
        <w:numPr>
          <w:ilvl w:val="0"/>
          <w:numId w:val="13"/>
        </w:numPr>
        <w:spacing w:after="160" w:line="259" w:lineRule="auto"/>
        <w:jc w:val="both"/>
        <w:rPr>
          <w:rFonts w:eastAsia="Calibri" w:cstheme="minorHAnsi"/>
          <w:b/>
          <w:i/>
          <w:lang w:eastAsia="en-US"/>
        </w:rPr>
      </w:pPr>
      <w:r w:rsidRPr="00AD50E7">
        <w:rPr>
          <w:rFonts w:eastAsia="Calibri" w:cstheme="minorHAnsi"/>
          <w:b/>
          <w:i/>
          <w:lang w:eastAsia="en-US"/>
        </w:rPr>
        <w:t>Autres cas de saisines :</w:t>
      </w:r>
    </w:p>
    <w:p w14:paraId="7C44736D" w14:textId="77777777" w:rsidR="00523FAB" w:rsidRPr="00AD50E7" w:rsidRDefault="00523FAB" w:rsidP="00523FAB">
      <w:pPr>
        <w:spacing w:line="259" w:lineRule="auto"/>
        <w:contextualSpacing/>
        <w:jc w:val="both"/>
        <w:rPr>
          <w:rFonts w:cstheme="minorHAnsi"/>
        </w:rPr>
      </w:pPr>
      <w:r w:rsidRPr="00AD50E7">
        <w:rPr>
          <w:rFonts w:cstheme="minorHAnsi"/>
        </w:rPr>
        <w:t>La FSSSCT est saisie également dans les cas suivants :</w:t>
      </w:r>
    </w:p>
    <w:p w14:paraId="690D189A" w14:textId="0D76D609" w:rsidR="00523FAB" w:rsidRPr="004E301C" w:rsidRDefault="00523FAB" w:rsidP="005A11B9">
      <w:pPr>
        <w:numPr>
          <w:ilvl w:val="0"/>
          <w:numId w:val="9"/>
        </w:numPr>
        <w:spacing w:line="259" w:lineRule="auto"/>
        <w:contextualSpacing/>
        <w:jc w:val="both"/>
        <w:rPr>
          <w:rFonts w:cstheme="minorHAnsi"/>
        </w:rPr>
      </w:pPr>
      <w:r w:rsidRPr="00AD50E7">
        <w:rPr>
          <w:rFonts w:cstheme="minorHAnsi"/>
        </w:rPr>
        <w:t xml:space="preserve">Dans les collectivités territoriales ou établissements comportant une ou plusieurs installations soumises à autorisation au titre de l'article L. 5121 du code de l'environnement ou soumises aux dispositions du livre II et à l'article L. 415-1 du code minier, les documents établis à l'intention des autorités publiques chargées de la protection de l'environnement sont portés à la </w:t>
      </w:r>
      <w:r w:rsidRPr="004E301C">
        <w:rPr>
          <w:rFonts w:cstheme="minorHAnsi"/>
        </w:rPr>
        <w:t>connaissance de la FSSSCT par l'autorité territoriale, conformément à l'</w:t>
      </w:r>
      <w:hyperlink r:id="rId13" w:tooltip="Code du travail - art. R2312-24 (V)" w:history="1">
        <w:r w:rsidRPr="004E301C">
          <w:rPr>
            <w:rFonts w:cstheme="minorHAnsi"/>
          </w:rPr>
          <w:t>article R. 2312-24 du code du travail</w:t>
        </w:r>
      </w:hyperlink>
      <w:r w:rsidRPr="004E301C">
        <w:rPr>
          <w:rFonts w:cstheme="minorHAnsi"/>
        </w:rPr>
        <w:t>.</w:t>
      </w:r>
      <w:r w:rsidRPr="004E301C">
        <w:rPr>
          <w:rFonts w:eastAsia="Calibri" w:cstheme="minorHAnsi"/>
          <w:b/>
          <w:i/>
          <w:szCs w:val="24"/>
          <w:lang w:eastAsia="en-US"/>
        </w:rPr>
        <w:t xml:space="preserve"> (article 63 du décret </w:t>
      </w:r>
      <w:r w:rsidR="00796EEC" w:rsidRPr="004E301C">
        <w:rPr>
          <w:rFonts w:eastAsia="Calibri" w:cstheme="minorHAnsi"/>
          <w:b/>
          <w:i/>
          <w:szCs w:val="24"/>
          <w:lang w:eastAsia="en-US"/>
        </w:rPr>
        <w:t>n°</w:t>
      </w:r>
      <w:r w:rsidRPr="004E301C">
        <w:rPr>
          <w:rFonts w:eastAsia="Calibri" w:cstheme="minorHAnsi"/>
          <w:b/>
          <w:i/>
          <w:szCs w:val="24"/>
          <w:lang w:eastAsia="en-US"/>
        </w:rPr>
        <w:t>2021-571)</w:t>
      </w:r>
    </w:p>
    <w:p w14:paraId="3675BD76" w14:textId="22FDBC83" w:rsidR="00523FAB" w:rsidRPr="004E301C" w:rsidRDefault="00523FAB" w:rsidP="005A11B9">
      <w:pPr>
        <w:numPr>
          <w:ilvl w:val="0"/>
          <w:numId w:val="9"/>
        </w:numPr>
        <w:jc w:val="both"/>
        <w:rPr>
          <w:rFonts w:cstheme="minorHAnsi"/>
        </w:rPr>
      </w:pPr>
      <w:r w:rsidRPr="004E301C">
        <w:rPr>
          <w:rFonts w:cstheme="minorHAnsi"/>
        </w:rPr>
        <w:t xml:space="preserve">Sur les questions relatives à la protection de la santé physique et mentale, à l'hygiène, à la sécurité des agents dans leur travail, à l'organisation du travail, au télétravail, aux enjeux liés à la déconnexion et aux dispositifs de régulation de l'utilisation des outils numériques, à l'amélioration des conditions de travail et aux prescriptions légales y afférentes. </w:t>
      </w:r>
      <w:r w:rsidRPr="004E301C">
        <w:rPr>
          <w:rFonts w:eastAsia="Calibri" w:cstheme="minorHAnsi"/>
          <w:b/>
          <w:i/>
          <w:szCs w:val="24"/>
          <w:lang w:eastAsia="en-US"/>
        </w:rPr>
        <w:t xml:space="preserve">(article 69 du décret </w:t>
      </w:r>
      <w:r w:rsidR="00796EEC" w:rsidRPr="004E301C">
        <w:rPr>
          <w:rFonts w:eastAsia="Calibri" w:cstheme="minorHAnsi"/>
          <w:b/>
          <w:i/>
          <w:szCs w:val="24"/>
          <w:lang w:eastAsia="en-US"/>
        </w:rPr>
        <w:t>n°</w:t>
      </w:r>
      <w:r w:rsidRPr="004E301C">
        <w:rPr>
          <w:rFonts w:eastAsia="Calibri" w:cstheme="minorHAnsi"/>
          <w:b/>
          <w:i/>
          <w:szCs w:val="24"/>
          <w:lang w:eastAsia="en-US"/>
        </w:rPr>
        <w:t>2021-571)</w:t>
      </w:r>
    </w:p>
    <w:p w14:paraId="5DF238D3" w14:textId="7B35ABA1" w:rsidR="00523FAB" w:rsidRPr="004E301C" w:rsidRDefault="00523FAB" w:rsidP="005A11B9">
      <w:pPr>
        <w:numPr>
          <w:ilvl w:val="0"/>
          <w:numId w:val="9"/>
        </w:numPr>
        <w:jc w:val="both"/>
        <w:rPr>
          <w:rFonts w:cstheme="minorHAnsi"/>
        </w:rPr>
      </w:pPr>
      <w:r w:rsidRPr="004E301C">
        <w:rPr>
          <w:rFonts w:cstheme="minorHAnsi"/>
        </w:rPr>
        <w:t>Sur l'élaboration et la mise à jour du document unique d'évaluation des risques professionnels.</w:t>
      </w:r>
      <w:r w:rsidRPr="004E301C">
        <w:rPr>
          <w:rFonts w:eastAsia="Calibri" w:cstheme="minorHAnsi"/>
          <w:b/>
          <w:i/>
          <w:szCs w:val="24"/>
          <w:lang w:eastAsia="en-US"/>
        </w:rPr>
        <w:t xml:space="preserve"> (article 69 du décret </w:t>
      </w:r>
      <w:r w:rsidR="00796EEC" w:rsidRPr="004E301C">
        <w:rPr>
          <w:rFonts w:eastAsia="Calibri" w:cstheme="minorHAnsi"/>
          <w:b/>
          <w:i/>
          <w:szCs w:val="24"/>
          <w:lang w:eastAsia="en-US"/>
        </w:rPr>
        <w:t>n°</w:t>
      </w:r>
      <w:r w:rsidRPr="004E301C">
        <w:rPr>
          <w:rFonts w:eastAsia="Calibri" w:cstheme="minorHAnsi"/>
          <w:b/>
          <w:i/>
          <w:szCs w:val="24"/>
          <w:lang w:eastAsia="en-US"/>
        </w:rPr>
        <w:t>2021-571)</w:t>
      </w:r>
    </w:p>
    <w:p w14:paraId="307AD224" w14:textId="5506289D" w:rsidR="00523FAB" w:rsidRPr="004E301C" w:rsidRDefault="00523FAB" w:rsidP="005A11B9">
      <w:pPr>
        <w:numPr>
          <w:ilvl w:val="0"/>
          <w:numId w:val="9"/>
        </w:numPr>
        <w:jc w:val="both"/>
        <w:rPr>
          <w:rFonts w:cstheme="minorHAnsi"/>
        </w:rPr>
      </w:pPr>
      <w:r w:rsidRPr="004E301C">
        <w:rPr>
          <w:rFonts w:cstheme="minorHAnsi"/>
        </w:rPr>
        <w:t xml:space="preserve">Sur les projets d'aménagement importants modifiant les conditions de santé et de sécurité ou les conditions de travail et, notamment, avant toute transformation importante des postes de travail découlant de la modification de l'outillage, d'un changement de produit ou de l'organisation du travail, avant toute modification de l'organisation et du temps de travail, des cadences et des normes de productivité liées ou non à la rémunération du travail </w:t>
      </w:r>
      <w:r w:rsidRPr="004E301C">
        <w:rPr>
          <w:rFonts w:eastAsia="Calibri" w:cstheme="minorHAnsi"/>
          <w:b/>
          <w:i/>
          <w:szCs w:val="24"/>
          <w:lang w:eastAsia="en-US"/>
        </w:rPr>
        <w:t xml:space="preserve">(article 70 du décret </w:t>
      </w:r>
      <w:r w:rsidR="00796EEC" w:rsidRPr="004E301C">
        <w:rPr>
          <w:rFonts w:eastAsia="Calibri" w:cstheme="minorHAnsi"/>
          <w:b/>
          <w:i/>
          <w:szCs w:val="24"/>
          <w:lang w:eastAsia="en-US"/>
        </w:rPr>
        <w:t>n°</w:t>
      </w:r>
      <w:r w:rsidRPr="004E301C">
        <w:rPr>
          <w:rFonts w:eastAsia="Calibri" w:cstheme="minorHAnsi"/>
          <w:b/>
          <w:i/>
          <w:szCs w:val="24"/>
          <w:lang w:eastAsia="en-US"/>
        </w:rPr>
        <w:t>2021-571)</w:t>
      </w:r>
    </w:p>
    <w:p w14:paraId="72DC8099" w14:textId="6850E2E1" w:rsidR="00523FAB" w:rsidRPr="004E301C" w:rsidRDefault="00523FAB" w:rsidP="005A11B9">
      <w:pPr>
        <w:numPr>
          <w:ilvl w:val="0"/>
          <w:numId w:val="9"/>
        </w:numPr>
        <w:jc w:val="both"/>
        <w:rPr>
          <w:rFonts w:cstheme="minorHAnsi"/>
        </w:rPr>
      </w:pPr>
      <w:r w:rsidRPr="004E301C">
        <w:rPr>
          <w:rFonts w:cstheme="minorHAnsi"/>
        </w:rPr>
        <w:t xml:space="preserve">Sur les projets importants d'introduction de nouvelles technologies et lors de l'introduction de ces nouvelles technologies, lorsqu'elles sont susceptibles </w:t>
      </w:r>
      <w:proofErr w:type="gramStart"/>
      <w:r w:rsidRPr="004E301C">
        <w:rPr>
          <w:rFonts w:cstheme="minorHAnsi"/>
        </w:rPr>
        <w:t>d'avoir</w:t>
      </w:r>
      <w:proofErr w:type="gramEnd"/>
      <w:r w:rsidRPr="004E301C">
        <w:rPr>
          <w:rFonts w:cstheme="minorHAnsi"/>
        </w:rPr>
        <w:t xml:space="preserve"> des conséquences sur la santé et la sécurité des agents.</w:t>
      </w:r>
      <w:r w:rsidRPr="004E301C">
        <w:rPr>
          <w:rFonts w:eastAsia="Calibri" w:cstheme="minorHAnsi"/>
          <w:b/>
          <w:i/>
          <w:szCs w:val="24"/>
          <w:lang w:eastAsia="en-US"/>
        </w:rPr>
        <w:t xml:space="preserve"> (article 70 du décret </w:t>
      </w:r>
      <w:r w:rsidR="00796EEC" w:rsidRPr="004E301C">
        <w:rPr>
          <w:rFonts w:eastAsia="Calibri" w:cstheme="minorHAnsi"/>
          <w:b/>
          <w:i/>
          <w:szCs w:val="24"/>
          <w:lang w:eastAsia="en-US"/>
        </w:rPr>
        <w:t>n°</w:t>
      </w:r>
      <w:r w:rsidRPr="004E301C">
        <w:rPr>
          <w:rFonts w:eastAsia="Calibri" w:cstheme="minorHAnsi"/>
          <w:b/>
          <w:i/>
          <w:szCs w:val="24"/>
          <w:lang w:eastAsia="en-US"/>
        </w:rPr>
        <w:t>2021-571)</w:t>
      </w:r>
    </w:p>
    <w:p w14:paraId="103E5F67" w14:textId="021CB566" w:rsidR="00523FAB" w:rsidRPr="004E301C" w:rsidRDefault="00523FAB" w:rsidP="005A11B9">
      <w:pPr>
        <w:numPr>
          <w:ilvl w:val="0"/>
          <w:numId w:val="9"/>
        </w:numPr>
        <w:jc w:val="both"/>
        <w:rPr>
          <w:rFonts w:cstheme="minorHAnsi"/>
        </w:rPr>
      </w:pPr>
      <w:r w:rsidRPr="004E301C">
        <w:rPr>
          <w:rFonts w:cstheme="minorHAnsi"/>
        </w:rPr>
        <w:t>Sur la mise en œuvre des mesures prises en vue de faciliter la mise, la remise ou le maintien au travail des accidentés du travail et accidentés de service, des invalides de guerre, des invalides civils et des travailleurs handicapés, notamment sur l'aménagement des postes de travail.</w:t>
      </w:r>
      <w:r w:rsidRPr="004E301C">
        <w:rPr>
          <w:rFonts w:eastAsia="Calibri" w:cstheme="minorHAnsi"/>
          <w:b/>
          <w:i/>
          <w:szCs w:val="24"/>
          <w:lang w:eastAsia="en-US"/>
        </w:rPr>
        <w:t xml:space="preserve"> (article 71 du décret </w:t>
      </w:r>
      <w:r w:rsidR="00796EEC" w:rsidRPr="004E301C">
        <w:rPr>
          <w:rFonts w:eastAsia="Calibri" w:cstheme="minorHAnsi"/>
          <w:b/>
          <w:i/>
          <w:szCs w:val="24"/>
          <w:lang w:eastAsia="en-US"/>
        </w:rPr>
        <w:t>n°</w:t>
      </w:r>
      <w:r w:rsidRPr="004E301C">
        <w:rPr>
          <w:rFonts w:eastAsia="Calibri" w:cstheme="minorHAnsi"/>
          <w:b/>
          <w:i/>
          <w:szCs w:val="24"/>
          <w:lang w:eastAsia="en-US"/>
        </w:rPr>
        <w:t>2021-571)</w:t>
      </w:r>
    </w:p>
    <w:p w14:paraId="43DEA299" w14:textId="2267AD7F" w:rsidR="00523FAB" w:rsidRPr="004E301C" w:rsidRDefault="00523FAB" w:rsidP="005A11B9">
      <w:pPr>
        <w:numPr>
          <w:ilvl w:val="0"/>
          <w:numId w:val="9"/>
        </w:numPr>
        <w:jc w:val="both"/>
        <w:rPr>
          <w:rFonts w:cstheme="minorHAnsi"/>
        </w:rPr>
      </w:pPr>
      <w:r w:rsidRPr="004E301C">
        <w:rPr>
          <w:rFonts w:cstheme="minorHAnsi"/>
        </w:rPr>
        <w:t xml:space="preserve">Sur les mesures générales destinées à permettre le reclassement des agents reconnus inaptes à l'exercice de leurs fonction </w:t>
      </w:r>
      <w:r w:rsidRPr="004E301C">
        <w:rPr>
          <w:rFonts w:eastAsia="Calibri" w:cstheme="minorHAnsi"/>
          <w:b/>
          <w:i/>
          <w:szCs w:val="24"/>
          <w:lang w:eastAsia="en-US"/>
        </w:rPr>
        <w:t xml:space="preserve">(article 71 du décret </w:t>
      </w:r>
      <w:r w:rsidR="00796EEC" w:rsidRPr="004E301C">
        <w:rPr>
          <w:rFonts w:eastAsia="Calibri" w:cstheme="minorHAnsi"/>
          <w:b/>
          <w:i/>
          <w:szCs w:val="24"/>
          <w:lang w:eastAsia="en-US"/>
        </w:rPr>
        <w:t>n°</w:t>
      </w:r>
      <w:r w:rsidRPr="004E301C">
        <w:rPr>
          <w:rFonts w:eastAsia="Calibri" w:cstheme="minorHAnsi"/>
          <w:b/>
          <w:i/>
          <w:szCs w:val="24"/>
          <w:lang w:eastAsia="en-US"/>
        </w:rPr>
        <w:t>2021-571)</w:t>
      </w:r>
    </w:p>
    <w:p w14:paraId="4F10998E" w14:textId="7E77B7C1" w:rsidR="00523FAB" w:rsidRPr="004E301C" w:rsidRDefault="00523FAB" w:rsidP="005A11B9">
      <w:pPr>
        <w:numPr>
          <w:ilvl w:val="0"/>
          <w:numId w:val="9"/>
        </w:numPr>
        <w:jc w:val="both"/>
        <w:rPr>
          <w:rFonts w:cstheme="minorHAnsi"/>
        </w:rPr>
      </w:pPr>
      <w:r w:rsidRPr="004E301C">
        <w:rPr>
          <w:rFonts w:cstheme="minorHAnsi"/>
        </w:rPr>
        <w:t>Sur le projet de nomination d’assistants de prévention ou de conseillers de prévention</w:t>
      </w:r>
      <w:r w:rsidRPr="004E301C">
        <w:rPr>
          <w:rFonts w:eastAsia="Calibri" w:cstheme="minorHAnsi"/>
          <w:b/>
          <w:i/>
          <w:szCs w:val="24"/>
          <w:lang w:eastAsia="en-US"/>
        </w:rPr>
        <w:t xml:space="preserve"> (article 4 du décret </w:t>
      </w:r>
      <w:r w:rsidR="00796EEC" w:rsidRPr="004E301C">
        <w:rPr>
          <w:rFonts w:eastAsia="Calibri" w:cstheme="minorHAnsi"/>
          <w:b/>
          <w:i/>
          <w:szCs w:val="24"/>
          <w:lang w:eastAsia="en-US"/>
        </w:rPr>
        <w:t>n°</w:t>
      </w:r>
      <w:r w:rsidRPr="004E301C">
        <w:rPr>
          <w:rFonts w:eastAsia="Calibri" w:cstheme="minorHAnsi"/>
          <w:b/>
          <w:i/>
          <w:szCs w:val="24"/>
          <w:lang w:eastAsia="en-US"/>
        </w:rPr>
        <w:t>85-603)</w:t>
      </w:r>
    </w:p>
    <w:p w14:paraId="4ADFAB7C" w14:textId="51D1570E" w:rsidR="00523FAB" w:rsidRPr="004E301C" w:rsidRDefault="00523FAB" w:rsidP="005A11B9">
      <w:pPr>
        <w:numPr>
          <w:ilvl w:val="0"/>
          <w:numId w:val="9"/>
        </w:numPr>
        <w:jc w:val="both"/>
        <w:rPr>
          <w:rFonts w:cstheme="minorHAnsi"/>
        </w:rPr>
      </w:pPr>
      <w:r w:rsidRPr="004E301C">
        <w:rPr>
          <w:rFonts w:cstheme="minorHAnsi"/>
        </w:rPr>
        <w:t>Sur le projet de délibération pris dans le cadre des travaux réglementés pour l’accueil des mineurs de 15 à 18 ans en formation professionnelle</w:t>
      </w:r>
      <w:r w:rsidRPr="004E301C">
        <w:rPr>
          <w:rFonts w:eastAsia="Calibri" w:cstheme="minorHAnsi"/>
          <w:b/>
          <w:i/>
          <w:szCs w:val="24"/>
          <w:lang w:eastAsia="en-US"/>
        </w:rPr>
        <w:t xml:space="preserve"> (article 5-7 du décret </w:t>
      </w:r>
      <w:r w:rsidR="00796EEC" w:rsidRPr="004E301C">
        <w:rPr>
          <w:rFonts w:eastAsia="Calibri" w:cstheme="minorHAnsi"/>
          <w:b/>
          <w:i/>
          <w:szCs w:val="24"/>
          <w:lang w:eastAsia="en-US"/>
        </w:rPr>
        <w:t>n°</w:t>
      </w:r>
      <w:r w:rsidRPr="004E301C">
        <w:rPr>
          <w:rFonts w:eastAsia="Calibri" w:cstheme="minorHAnsi"/>
          <w:b/>
          <w:i/>
          <w:szCs w:val="24"/>
          <w:lang w:eastAsia="en-US"/>
        </w:rPr>
        <w:t>85-603)</w:t>
      </w:r>
    </w:p>
    <w:p w14:paraId="01C29828" w14:textId="67059C4F" w:rsidR="00523FAB" w:rsidRPr="004E301C" w:rsidRDefault="00523FAB" w:rsidP="005A11B9">
      <w:pPr>
        <w:numPr>
          <w:ilvl w:val="0"/>
          <w:numId w:val="9"/>
        </w:numPr>
        <w:jc w:val="both"/>
        <w:rPr>
          <w:rFonts w:cstheme="minorHAnsi"/>
        </w:rPr>
      </w:pPr>
      <w:r w:rsidRPr="004E301C">
        <w:rPr>
          <w:rFonts w:eastAsia="Calibri" w:cstheme="minorHAnsi"/>
          <w:bCs/>
          <w:iCs/>
          <w:szCs w:val="24"/>
          <w:lang w:eastAsia="en-US"/>
        </w:rPr>
        <w:t xml:space="preserve">Sur les résultats des mesures ou analyses demandés par le service de médecine </w:t>
      </w:r>
      <w:r w:rsidRPr="004E301C">
        <w:rPr>
          <w:rFonts w:eastAsia="Calibri" w:cstheme="minorHAnsi"/>
          <w:b/>
          <w:i/>
          <w:szCs w:val="24"/>
          <w:lang w:eastAsia="en-US"/>
        </w:rPr>
        <w:t xml:space="preserve">(article 18 du décret </w:t>
      </w:r>
      <w:r w:rsidR="00796EEC" w:rsidRPr="004E301C">
        <w:rPr>
          <w:rFonts w:eastAsia="Calibri" w:cstheme="minorHAnsi"/>
          <w:b/>
          <w:i/>
          <w:szCs w:val="24"/>
          <w:lang w:eastAsia="en-US"/>
        </w:rPr>
        <w:t>n°</w:t>
      </w:r>
      <w:r w:rsidRPr="004E301C">
        <w:rPr>
          <w:rFonts w:eastAsia="Calibri" w:cstheme="minorHAnsi"/>
          <w:b/>
          <w:i/>
          <w:szCs w:val="24"/>
          <w:lang w:eastAsia="en-US"/>
        </w:rPr>
        <w:t>85-603).</w:t>
      </w:r>
    </w:p>
    <w:p w14:paraId="06216BBD" w14:textId="77777777" w:rsidR="00BD2118" w:rsidRPr="004E301C" w:rsidRDefault="00BD2118" w:rsidP="00523FAB">
      <w:pPr>
        <w:jc w:val="both"/>
        <w:rPr>
          <w:rFonts w:eastAsia="Calibri" w:cstheme="minorHAnsi"/>
          <w:bCs/>
          <w:iCs/>
          <w:szCs w:val="24"/>
          <w:lang w:eastAsia="en-US"/>
        </w:rPr>
      </w:pPr>
    </w:p>
    <w:p w14:paraId="2153DD6C" w14:textId="78A667FE" w:rsidR="00523FAB" w:rsidRPr="004E301C" w:rsidRDefault="00523FAB" w:rsidP="00523FAB">
      <w:pPr>
        <w:jc w:val="both"/>
        <w:rPr>
          <w:rFonts w:eastAsia="Calibri" w:cstheme="minorHAnsi"/>
          <w:bCs/>
          <w:iCs/>
          <w:szCs w:val="24"/>
          <w:lang w:eastAsia="en-US"/>
        </w:rPr>
      </w:pPr>
      <w:r w:rsidRPr="004E301C">
        <w:rPr>
          <w:rFonts w:eastAsia="Calibri" w:cstheme="minorHAnsi"/>
          <w:bCs/>
          <w:iCs/>
          <w:szCs w:val="24"/>
          <w:lang w:eastAsia="en-US"/>
        </w:rPr>
        <w:t>La FSSSCT a accès aux informations relatives à la santé, la sécurité et aux conditions de travail contenues dans le rapport social unique</w:t>
      </w:r>
      <w:r w:rsidRPr="004E301C">
        <w:rPr>
          <w:rFonts w:eastAsia="Calibri" w:cstheme="minorHAnsi"/>
          <w:b/>
          <w:i/>
          <w:szCs w:val="24"/>
          <w:lang w:eastAsia="en-US"/>
        </w:rPr>
        <w:t xml:space="preserve"> (article 73 du décret </w:t>
      </w:r>
      <w:r w:rsidR="00796EEC" w:rsidRPr="004E301C">
        <w:rPr>
          <w:rFonts w:eastAsia="Calibri" w:cstheme="minorHAnsi"/>
          <w:b/>
          <w:i/>
          <w:szCs w:val="24"/>
          <w:lang w:eastAsia="en-US"/>
        </w:rPr>
        <w:t>n°</w:t>
      </w:r>
      <w:r w:rsidRPr="004E301C">
        <w:rPr>
          <w:rFonts w:eastAsia="Calibri" w:cstheme="minorHAnsi"/>
          <w:b/>
          <w:i/>
          <w:szCs w:val="24"/>
          <w:lang w:eastAsia="en-US"/>
        </w:rPr>
        <w:t>2021-571)</w:t>
      </w:r>
    </w:p>
    <w:p w14:paraId="29623621" w14:textId="77777777" w:rsidR="00523FAB" w:rsidRPr="004E301C" w:rsidRDefault="00523FAB" w:rsidP="00523FAB">
      <w:pPr>
        <w:jc w:val="both"/>
        <w:rPr>
          <w:rFonts w:cstheme="minorHAnsi"/>
        </w:rPr>
      </w:pPr>
    </w:p>
    <w:p w14:paraId="37C35BD1" w14:textId="22F08179" w:rsidR="00523FAB" w:rsidRPr="004E301C" w:rsidRDefault="00523FAB" w:rsidP="00523FAB">
      <w:pPr>
        <w:jc w:val="both"/>
        <w:rPr>
          <w:rFonts w:eastAsia="Calibri" w:cstheme="minorHAnsi"/>
          <w:bCs/>
          <w:iCs/>
          <w:szCs w:val="24"/>
          <w:lang w:eastAsia="en-US"/>
        </w:rPr>
      </w:pPr>
      <w:r w:rsidRPr="004E301C">
        <w:rPr>
          <w:rFonts w:eastAsia="Calibri" w:cstheme="minorHAnsi"/>
          <w:bCs/>
          <w:iCs/>
          <w:szCs w:val="24"/>
          <w:lang w:eastAsia="en-US"/>
        </w:rPr>
        <w:t xml:space="preserve">La FSSSCT procède à l'analyse des risques professionnels auxquels peuvent être exposés les agents, notamment les femmes enceintes, ainsi que des effets de l'exposition aux facteurs de risques professionnels </w:t>
      </w:r>
      <w:r w:rsidRPr="004E301C">
        <w:rPr>
          <w:rFonts w:eastAsia="Calibri" w:cstheme="minorHAnsi"/>
          <w:b/>
          <w:i/>
          <w:szCs w:val="24"/>
          <w:lang w:eastAsia="en-US"/>
        </w:rPr>
        <w:t xml:space="preserve">(article 74 du décret </w:t>
      </w:r>
      <w:r w:rsidR="00796EEC" w:rsidRPr="004E301C">
        <w:rPr>
          <w:rFonts w:eastAsia="Calibri" w:cstheme="minorHAnsi"/>
          <w:b/>
          <w:i/>
          <w:szCs w:val="24"/>
          <w:lang w:eastAsia="en-US"/>
        </w:rPr>
        <w:t>n°</w:t>
      </w:r>
      <w:r w:rsidRPr="004E301C">
        <w:rPr>
          <w:rFonts w:eastAsia="Calibri" w:cstheme="minorHAnsi"/>
          <w:b/>
          <w:i/>
          <w:szCs w:val="24"/>
          <w:lang w:eastAsia="en-US"/>
        </w:rPr>
        <w:t>2021-571)</w:t>
      </w:r>
    </w:p>
    <w:p w14:paraId="5CA633DF" w14:textId="77777777" w:rsidR="00523FAB" w:rsidRPr="004E301C" w:rsidRDefault="00523FAB" w:rsidP="00523FAB">
      <w:pPr>
        <w:jc w:val="both"/>
        <w:rPr>
          <w:rFonts w:eastAsia="Calibri" w:cstheme="minorHAnsi"/>
          <w:szCs w:val="24"/>
          <w:lang w:eastAsia="en-US"/>
        </w:rPr>
      </w:pPr>
    </w:p>
    <w:p w14:paraId="6F20CEC5" w14:textId="03E96F58" w:rsidR="00523FAB" w:rsidRPr="004E301C" w:rsidRDefault="00523FAB" w:rsidP="00523FAB">
      <w:pPr>
        <w:spacing w:after="160" w:line="259" w:lineRule="auto"/>
        <w:contextualSpacing/>
        <w:jc w:val="both"/>
        <w:rPr>
          <w:rFonts w:eastAsia="Calibri" w:cstheme="minorHAnsi"/>
          <w:bCs/>
          <w:iCs/>
          <w:szCs w:val="24"/>
          <w:lang w:eastAsia="en-US"/>
        </w:rPr>
      </w:pPr>
      <w:r w:rsidRPr="004E301C">
        <w:rPr>
          <w:rFonts w:eastAsia="Calibri" w:cstheme="minorHAnsi"/>
          <w:bCs/>
          <w:iCs/>
          <w:szCs w:val="24"/>
          <w:lang w:eastAsia="en-US"/>
        </w:rPr>
        <w:t xml:space="preserve">Chaque année, le </w:t>
      </w:r>
      <w:r w:rsidR="00606271">
        <w:rPr>
          <w:rFonts w:eastAsia="Calibri" w:cstheme="minorHAnsi"/>
          <w:bCs/>
          <w:iCs/>
          <w:szCs w:val="24"/>
          <w:lang w:eastAsia="en-US"/>
        </w:rPr>
        <w:t>Président</w:t>
      </w:r>
      <w:r w:rsidRPr="004E301C">
        <w:rPr>
          <w:rFonts w:eastAsia="Calibri" w:cstheme="minorHAnsi"/>
          <w:bCs/>
          <w:iCs/>
          <w:szCs w:val="24"/>
          <w:lang w:eastAsia="en-US"/>
        </w:rPr>
        <w:t xml:space="preserve"> de la FSSSCT soumet pour avis à celle-ci </w:t>
      </w:r>
      <w:r w:rsidRPr="004E301C">
        <w:rPr>
          <w:rFonts w:eastAsia="Calibri" w:cstheme="minorHAnsi"/>
          <w:b/>
          <w:iCs/>
          <w:szCs w:val="24"/>
          <w:lang w:eastAsia="en-US"/>
        </w:rPr>
        <w:t>un programme annuel de prévention des risques professionnels et d'amélioration des conditions de travail</w:t>
      </w:r>
      <w:r w:rsidRPr="004E301C">
        <w:rPr>
          <w:rFonts w:eastAsia="Calibri" w:cstheme="minorHAnsi"/>
          <w:bCs/>
          <w:iCs/>
          <w:szCs w:val="24"/>
          <w:lang w:eastAsia="en-US"/>
        </w:rPr>
        <w:t xml:space="preserve"> établi à partir de l'analyse à laquelle il est procédé en application de l'article 74 (ci-dessus) et des informations relatives à la santé, la sécurité et aux conditions de travail contenues dans le rapport social unique. </w:t>
      </w:r>
    </w:p>
    <w:p w14:paraId="58A956D3" w14:textId="77777777" w:rsidR="00523FAB" w:rsidRPr="004E301C" w:rsidRDefault="00523FAB" w:rsidP="00523FAB">
      <w:pPr>
        <w:spacing w:after="160" w:line="259" w:lineRule="auto"/>
        <w:contextualSpacing/>
        <w:jc w:val="both"/>
        <w:rPr>
          <w:rFonts w:eastAsia="Calibri" w:cstheme="minorHAnsi"/>
          <w:bCs/>
          <w:iCs/>
          <w:szCs w:val="24"/>
          <w:lang w:eastAsia="en-US"/>
        </w:rPr>
      </w:pPr>
    </w:p>
    <w:p w14:paraId="7374AED9" w14:textId="77777777" w:rsidR="00523FAB" w:rsidRPr="00AD50E7" w:rsidRDefault="00523FAB" w:rsidP="00523FAB">
      <w:pPr>
        <w:spacing w:after="160" w:line="259" w:lineRule="auto"/>
        <w:contextualSpacing/>
        <w:jc w:val="both"/>
        <w:rPr>
          <w:rFonts w:eastAsia="Calibri" w:cstheme="minorHAnsi"/>
          <w:bCs/>
          <w:iCs/>
          <w:szCs w:val="24"/>
          <w:lang w:eastAsia="en-US"/>
        </w:rPr>
      </w:pPr>
      <w:r w:rsidRPr="004E301C">
        <w:rPr>
          <w:rFonts w:eastAsia="Calibri" w:cstheme="minorHAnsi"/>
          <w:bCs/>
          <w:iCs/>
          <w:szCs w:val="24"/>
          <w:lang w:eastAsia="en-US"/>
        </w:rPr>
        <w:t>Ce programme fixe la liste détaillée des réalisations ou actions à entreprendre au cours de l'année à venir. Il précise, pour chaque réalisation ou action, ses conditions</w:t>
      </w:r>
      <w:r w:rsidRPr="00AD50E7">
        <w:rPr>
          <w:rFonts w:eastAsia="Calibri" w:cstheme="minorHAnsi"/>
          <w:bCs/>
          <w:iCs/>
          <w:szCs w:val="24"/>
          <w:lang w:eastAsia="en-US"/>
        </w:rPr>
        <w:t xml:space="preserve"> d'exécution et l'estimation de son coût. La FSSSCT peut proposer un ordre de priorité et des mesures supplémentaires au programme annuel de prévention.</w:t>
      </w:r>
    </w:p>
    <w:p w14:paraId="5E649EA3" w14:textId="77777777" w:rsidR="00523FAB" w:rsidRPr="00AD50E7" w:rsidRDefault="00523FAB" w:rsidP="00523FAB">
      <w:pPr>
        <w:spacing w:after="160" w:line="259" w:lineRule="auto"/>
        <w:contextualSpacing/>
        <w:jc w:val="both"/>
        <w:rPr>
          <w:rFonts w:eastAsia="Calibri" w:cstheme="minorHAnsi"/>
          <w:bCs/>
          <w:iCs/>
          <w:szCs w:val="24"/>
          <w:lang w:eastAsia="en-US"/>
        </w:rPr>
      </w:pPr>
    </w:p>
    <w:p w14:paraId="5526AAF4" w14:textId="7FA3D5A5" w:rsidR="00523FAB" w:rsidRPr="004E301C" w:rsidRDefault="00523FAB" w:rsidP="00523FAB">
      <w:pPr>
        <w:spacing w:after="160" w:line="259" w:lineRule="auto"/>
        <w:contextualSpacing/>
        <w:jc w:val="both"/>
        <w:rPr>
          <w:rFonts w:eastAsia="Calibri" w:cstheme="minorHAnsi"/>
          <w:bCs/>
          <w:iCs/>
          <w:szCs w:val="24"/>
          <w:lang w:eastAsia="en-US"/>
        </w:rPr>
      </w:pPr>
      <w:r w:rsidRPr="00AD50E7">
        <w:rPr>
          <w:rFonts w:eastAsia="Calibri" w:cstheme="minorHAnsi"/>
          <w:bCs/>
          <w:iCs/>
          <w:szCs w:val="24"/>
          <w:lang w:eastAsia="en-US"/>
        </w:rPr>
        <w:t>Lorsque certaines mesures prévues au programme de prévention n'ont pas été prises, les motifs en sont donnés en annexe à ce programme</w:t>
      </w:r>
      <w:r w:rsidRPr="00AD50E7">
        <w:rPr>
          <w:rFonts w:eastAsia="Calibri" w:cstheme="minorHAnsi"/>
          <w:b/>
          <w:i/>
          <w:szCs w:val="24"/>
          <w:lang w:eastAsia="en-US"/>
        </w:rPr>
        <w:t xml:space="preserve"> (</w:t>
      </w:r>
      <w:r w:rsidRPr="004E301C">
        <w:rPr>
          <w:rFonts w:eastAsia="Calibri" w:cstheme="minorHAnsi"/>
          <w:b/>
          <w:i/>
          <w:szCs w:val="24"/>
          <w:lang w:eastAsia="en-US"/>
        </w:rPr>
        <w:t xml:space="preserve">article 72 du décret </w:t>
      </w:r>
      <w:r w:rsidR="009C11E1" w:rsidRPr="004E301C">
        <w:rPr>
          <w:rFonts w:eastAsia="Calibri" w:cstheme="minorHAnsi"/>
          <w:b/>
          <w:i/>
          <w:szCs w:val="24"/>
          <w:lang w:eastAsia="en-US"/>
        </w:rPr>
        <w:t>n°</w:t>
      </w:r>
      <w:r w:rsidRPr="004E301C">
        <w:rPr>
          <w:rFonts w:eastAsia="Calibri" w:cstheme="minorHAnsi"/>
          <w:b/>
          <w:i/>
          <w:szCs w:val="24"/>
          <w:lang w:eastAsia="en-US"/>
        </w:rPr>
        <w:t>2021-571)</w:t>
      </w:r>
    </w:p>
    <w:p w14:paraId="47794761" w14:textId="77777777" w:rsidR="00523FAB" w:rsidRPr="004E301C" w:rsidRDefault="00523FAB" w:rsidP="00523FAB">
      <w:pPr>
        <w:spacing w:after="160" w:line="259" w:lineRule="auto"/>
        <w:contextualSpacing/>
        <w:jc w:val="both"/>
        <w:rPr>
          <w:rFonts w:eastAsia="Calibri" w:cstheme="minorHAnsi"/>
          <w:bCs/>
          <w:iCs/>
          <w:szCs w:val="24"/>
          <w:lang w:eastAsia="en-US"/>
        </w:rPr>
      </w:pPr>
    </w:p>
    <w:p w14:paraId="12B42DEE" w14:textId="77777777" w:rsidR="00523FAB" w:rsidRPr="004E301C" w:rsidRDefault="00523FAB" w:rsidP="00523FAB">
      <w:pPr>
        <w:suppressAutoHyphens/>
        <w:ind w:right="141"/>
        <w:jc w:val="both"/>
        <w:rPr>
          <w:rFonts w:eastAsia="Calibri" w:cstheme="minorHAnsi"/>
          <w:bCs/>
          <w:iCs/>
          <w:szCs w:val="24"/>
          <w:lang w:eastAsia="en-US"/>
        </w:rPr>
      </w:pPr>
      <w:r w:rsidRPr="004E301C">
        <w:rPr>
          <w:rFonts w:eastAsia="Calibri" w:cstheme="minorHAnsi"/>
          <w:bCs/>
          <w:iCs/>
          <w:szCs w:val="24"/>
          <w:lang w:eastAsia="en-US"/>
        </w:rPr>
        <w:t>La FSSSCT contribue en outre à la prévention des risques professionnels et suscite toute initiative qu'elle estime utile. Elle peut proposer des actions de prévention du harcèlement moral, du harcèlement sexuel et des violences sexistes et sexuelles.</w:t>
      </w:r>
    </w:p>
    <w:p w14:paraId="2552C733" w14:textId="77777777" w:rsidR="00523FAB" w:rsidRPr="004E301C" w:rsidRDefault="00523FAB" w:rsidP="00523FAB">
      <w:pPr>
        <w:suppressAutoHyphens/>
        <w:ind w:right="141"/>
        <w:jc w:val="both"/>
        <w:rPr>
          <w:rFonts w:eastAsia="Calibri" w:cstheme="minorHAnsi"/>
          <w:bCs/>
          <w:iCs/>
          <w:szCs w:val="24"/>
          <w:lang w:eastAsia="en-US"/>
        </w:rPr>
      </w:pPr>
    </w:p>
    <w:p w14:paraId="73B0AACB" w14:textId="77777777" w:rsidR="00523FAB" w:rsidRPr="004E301C" w:rsidRDefault="00523FAB" w:rsidP="00523FAB">
      <w:pPr>
        <w:suppressAutoHyphens/>
        <w:ind w:right="141"/>
        <w:jc w:val="both"/>
        <w:rPr>
          <w:rFonts w:eastAsia="Calibri" w:cstheme="minorHAnsi"/>
          <w:bCs/>
          <w:iCs/>
          <w:szCs w:val="24"/>
          <w:lang w:eastAsia="en-US"/>
        </w:rPr>
      </w:pPr>
      <w:r w:rsidRPr="004E301C">
        <w:rPr>
          <w:rFonts w:eastAsia="Calibri" w:cstheme="minorHAnsi"/>
          <w:bCs/>
          <w:iCs/>
          <w:szCs w:val="24"/>
          <w:lang w:eastAsia="en-US"/>
        </w:rPr>
        <w:t xml:space="preserve">La FSSSCT suggère toute mesure de nature à améliorer la santé et la sécurité du travail, à assurer la formation des agents dans les domaines de la santé et de la sécurité. </w:t>
      </w:r>
    </w:p>
    <w:p w14:paraId="03364A71" w14:textId="70B7EA03" w:rsidR="00523FAB" w:rsidRPr="00606271" w:rsidRDefault="00523FAB" w:rsidP="00523FAB">
      <w:pPr>
        <w:suppressAutoHyphens/>
        <w:ind w:right="141"/>
        <w:jc w:val="both"/>
        <w:rPr>
          <w:rFonts w:eastAsia="Calibri" w:cstheme="minorHAnsi"/>
          <w:bCs/>
          <w:iCs/>
          <w:szCs w:val="24"/>
          <w:lang w:eastAsia="en-US"/>
        </w:rPr>
      </w:pPr>
      <w:r w:rsidRPr="004E301C">
        <w:rPr>
          <w:rFonts w:eastAsia="Calibri" w:cstheme="minorHAnsi"/>
          <w:bCs/>
          <w:iCs/>
          <w:szCs w:val="24"/>
          <w:lang w:eastAsia="en-US"/>
        </w:rPr>
        <w:t>Elle coopère à la préparation des actions de formation à la santé et à la sécurité et veille à leur mise en œuvre</w:t>
      </w:r>
      <w:r w:rsidRPr="004E301C">
        <w:rPr>
          <w:rFonts w:eastAsia="Calibri" w:cstheme="minorHAnsi"/>
          <w:b/>
          <w:i/>
          <w:szCs w:val="24"/>
          <w:lang w:eastAsia="en-US"/>
        </w:rPr>
        <w:t xml:space="preserve"> (article 75 du décret </w:t>
      </w:r>
      <w:r w:rsidR="00D9128B" w:rsidRPr="004E301C">
        <w:rPr>
          <w:rFonts w:eastAsia="Calibri" w:cstheme="minorHAnsi"/>
          <w:b/>
          <w:i/>
          <w:szCs w:val="24"/>
          <w:lang w:eastAsia="en-US"/>
        </w:rPr>
        <w:t>n°</w:t>
      </w:r>
      <w:r w:rsidRPr="004E301C">
        <w:rPr>
          <w:rFonts w:eastAsia="Calibri" w:cstheme="minorHAnsi"/>
          <w:b/>
          <w:i/>
          <w:szCs w:val="24"/>
          <w:lang w:eastAsia="en-US"/>
        </w:rPr>
        <w:t>2021-571)</w:t>
      </w:r>
    </w:p>
    <w:p w14:paraId="54D28773" w14:textId="77777777" w:rsidR="00523FAB" w:rsidRPr="00AD50E7" w:rsidRDefault="00523FAB" w:rsidP="00523FAB">
      <w:pPr>
        <w:suppressAutoHyphens/>
        <w:ind w:right="141"/>
        <w:jc w:val="both"/>
        <w:rPr>
          <w:rFonts w:cstheme="minorHAnsi"/>
        </w:rPr>
      </w:pPr>
    </w:p>
    <w:p w14:paraId="2BA31BAD" w14:textId="6AB53F61" w:rsidR="00523FAB" w:rsidRPr="00AD50E7" w:rsidRDefault="00523FAB" w:rsidP="00523FAB">
      <w:pPr>
        <w:pStyle w:val="NormalWeb"/>
        <w:kinsoku w:val="0"/>
        <w:overflowPunct w:val="0"/>
        <w:spacing w:before="80" w:beforeAutospacing="0" w:after="0" w:afterAutospacing="0"/>
        <w:jc w:val="both"/>
        <w:textAlignment w:val="baseline"/>
        <w:rPr>
          <w:rFonts w:cstheme="minorHAnsi"/>
          <w:szCs w:val="20"/>
        </w:rPr>
      </w:pPr>
      <w:r w:rsidRPr="00AD50E7">
        <w:rPr>
          <w:rFonts w:cstheme="minorHAnsi"/>
          <w:b/>
          <w:u w:val="single"/>
        </w:rPr>
        <w:t>Article 9</w:t>
      </w:r>
      <w:r w:rsidR="004C4216" w:rsidRPr="00AD50E7">
        <w:rPr>
          <w:rFonts w:cstheme="minorHAnsi"/>
          <w:b/>
          <w:u w:val="single"/>
        </w:rPr>
        <w:t>-2</w:t>
      </w:r>
      <w:r w:rsidRPr="00AD50E7">
        <w:rPr>
          <w:rFonts w:cstheme="minorHAnsi"/>
          <w:szCs w:val="20"/>
        </w:rPr>
        <w:t xml:space="preserve"> : </w:t>
      </w:r>
    </w:p>
    <w:p w14:paraId="2B697E9C" w14:textId="77777777" w:rsidR="00523FAB" w:rsidRPr="00AD50E7" w:rsidRDefault="00523FAB" w:rsidP="00523FAB">
      <w:pPr>
        <w:suppressAutoHyphens/>
        <w:ind w:right="141"/>
        <w:jc w:val="both"/>
        <w:rPr>
          <w:rFonts w:cstheme="minorHAnsi"/>
        </w:rPr>
      </w:pPr>
    </w:p>
    <w:p w14:paraId="092AFA72" w14:textId="0621DD33" w:rsidR="00523FAB" w:rsidRPr="00AD50E7" w:rsidRDefault="00523FAB" w:rsidP="00523FAB">
      <w:pPr>
        <w:suppressAutoHyphens/>
        <w:ind w:right="141"/>
        <w:jc w:val="both"/>
        <w:rPr>
          <w:rFonts w:cstheme="minorHAnsi"/>
        </w:rPr>
      </w:pPr>
      <w:r w:rsidRPr="00AD50E7">
        <w:rPr>
          <w:rFonts w:cstheme="minorHAnsi"/>
        </w:rPr>
        <w:t xml:space="preserve">Le </w:t>
      </w:r>
      <w:r w:rsidR="00606271">
        <w:rPr>
          <w:rFonts w:cstheme="minorHAnsi"/>
        </w:rPr>
        <w:t>Président</w:t>
      </w:r>
      <w:r w:rsidRPr="00AD50E7">
        <w:rPr>
          <w:rFonts w:cstheme="minorHAnsi"/>
        </w:rPr>
        <w:t xml:space="preserve"> du CST peut, à son initiative, sous réserve de l'accord de la moitié des membres représentants du personnel, ou à celle de la moitié des membres représentants du personnel du CST, inscrire directement à l'ordre du jour de celui-ci une question faisant l'objet d'une consultation obligatoire de la FSSSCT en application des articles 69 (document unique), 70 (projets importants dont numérique), 71 (reclassement) et 72 (</w:t>
      </w:r>
      <w:r w:rsidRPr="00AD50E7">
        <w:rPr>
          <w:rFonts w:eastAsia="Calibri" w:cstheme="minorHAnsi"/>
          <w:iCs/>
          <w:szCs w:val="24"/>
          <w:lang w:eastAsia="en-US"/>
        </w:rPr>
        <w:t>programme annuel de prévention des risques professionnels et d'amélioration des conditions de travail)</w:t>
      </w:r>
      <w:r w:rsidRPr="00AD50E7">
        <w:rPr>
          <w:rFonts w:eastAsia="Calibri" w:cstheme="minorHAnsi"/>
          <w:bCs/>
          <w:iCs/>
          <w:szCs w:val="24"/>
          <w:lang w:eastAsia="en-US"/>
        </w:rPr>
        <w:t xml:space="preserve"> </w:t>
      </w:r>
      <w:r w:rsidRPr="00AD50E7">
        <w:rPr>
          <w:rFonts w:cstheme="minorHAnsi"/>
        </w:rPr>
        <w:t xml:space="preserve">du décret n° 2021-571 du 10 mai 2021, qui n'a pas encore été́ examinée par cette dernière. </w:t>
      </w:r>
    </w:p>
    <w:p w14:paraId="07DA7D4C" w14:textId="77777777" w:rsidR="004C4216" w:rsidRPr="00AD50E7" w:rsidRDefault="004C4216" w:rsidP="00523FAB">
      <w:pPr>
        <w:suppressAutoHyphens/>
        <w:ind w:right="141"/>
        <w:jc w:val="both"/>
        <w:rPr>
          <w:rFonts w:cstheme="minorHAnsi"/>
        </w:rPr>
      </w:pPr>
    </w:p>
    <w:p w14:paraId="50D69DBD" w14:textId="77777777" w:rsidR="00523FAB" w:rsidRPr="00AD50E7" w:rsidRDefault="00523FAB" w:rsidP="00523FAB">
      <w:pPr>
        <w:suppressAutoHyphens/>
        <w:ind w:right="141"/>
        <w:jc w:val="both"/>
        <w:rPr>
          <w:rFonts w:cstheme="minorHAnsi"/>
          <w:b/>
          <w:i/>
        </w:rPr>
      </w:pPr>
      <w:r w:rsidRPr="00AD50E7">
        <w:rPr>
          <w:rFonts w:cstheme="minorHAnsi"/>
        </w:rPr>
        <w:t xml:space="preserve">L'avis du CST se substitue alors à̀ celui de la FSSSCT. </w:t>
      </w:r>
      <w:r w:rsidRPr="00AD50E7">
        <w:rPr>
          <w:rFonts w:cstheme="minorHAnsi"/>
          <w:b/>
          <w:i/>
        </w:rPr>
        <w:t>(Article 77 du décret n°2021-571 du 10 mai 2021)</w:t>
      </w:r>
    </w:p>
    <w:p w14:paraId="000307E4" w14:textId="099AC506" w:rsidR="007A5535" w:rsidRDefault="007A5535" w:rsidP="00205338">
      <w:pPr>
        <w:suppressAutoHyphens/>
        <w:ind w:right="141"/>
        <w:jc w:val="both"/>
        <w:rPr>
          <w:rFonts w:cstheme="minorHAnsi"/>
        </w:rPr>
      </w:pPr>
    </w:p>
    <w:p w14:paraId="11853E4A" w14:textId="77777777" w:rsidR="003C5A45" w:rsidRDefault="003C5A45" w:rsidP="00205338">
      <w:pPr>
        <w:suppressAutoHyphens/>
        <w:ind w:right="141"/>
        <w:jc w:val="both"/>
        <w:rPr>
          <w:rFonts w:cstheme="minorHAnsi"/>
        </w:rPr>
      </w:pPr>
    </w:p>
    <w:p w14:paraId="1134663F" w14:textId="77777777" w:rsidR="00AD50E7" w:rsidRPr="00AD50E7" w:rsidRDefault="00AD50E7" w:rsidP="00205338">
      <w:pPr>
        <w:suppressAutoHyphens/>
        <w:ind w:right="141"/>
        <w:jc w:val="both"/>
        <w:rPr>
          <w:rFonts w:cstheme="minorHAnsi"/>
        </w:rPr>
      </w:pPr>
    </w:p>
    <w:p w14:paraId="58487FA9" w14:textId="77777777" w:rsidR="00EB27D4" w:rsidRPr="00AD50E7" w:rsidRDefault="00EB27D4" w:rsidP="005A11B9">
      <w:pPr>
        <w:pStyle w:val="Titre7"/>
        <w:numPr>
          <w:ilvl w:val="0"/>
          <w:numId w:val="5"/>
        </w:numPr>
        <w:rPr>
          <w:rFonts w:asciiTheme="minorHAnsi" w:hAnsiTheme="minorHAnsi" w:cstheme="minorHAnsi"/>
          <w:b/>
        </w:rPr>
      </w:pPr>
      <w:r w:rsidRPr="00AD50E7">
        <w:rPr>
          <w:rFonts w:asciiTheme="minorHAnsi" w:hAnsiTheme="minorHAnsi" w:cstheme="minorHAnsi"/>
          <w:b/>
          <w:u w:val="single"/>
        </w:rPr>
        <w:t>PRESIDENCE</w:t>
      </w:r>
    </w:p>
    <w:p w14:paraId="70566BCE" w14:textId="77777777" w:rsidR="00EB27D4" w:rsidRPr="00AD50E7" w:rsidRDefault="00EB27D4" w:rsidP="00EB27D4">
      <w:pPr>
        <w:suppressAutoHyphens/>
        <w:ind w:left="567"/>
        <w:jc w:val="both"/>
        <w:rPr>
          <w:rFonts w:cstheme="minorHAnsi"/>
        </w:rPr>
      </w:pPr>
    </w:p>
    <w:p w14:paraId="3E72AFE1" w14:textId="77777777" w:rsidR="002B7F06" w:rsidRPr="00AD50E7" w:rsidRDefault="00EB27D4" w:rsidP="00B47FEB">
      <w:pPr>
        <w:suppressAutoHyphens/>
        <w:ind w:left="1276" w:hanging="1276"/>
        <w:jc w:val="both"/>
        <w:rPr>
          <w:rFonts w:cstheme="minorHAnsi"/>
        </w:rPr>
      </w:pPr>
      <w:r w:rsidRPr="00AD50E7">
        <w:rPr>
          <w:rFonts w:cstheme="minorHAnsi"/>
          <w:b/>
          <w:u w:val="single"/>
        </w:rPr>
        <w:t xml:space="preserve">Article </w:t>
      </w:r>
      <w:r w:rsidR="009545B2" w:rsidRPr="00AD50E7">
        <w:rPr>
          <w:rFonts w:cstheme="minorHAnsi"/>
          <w:b/>
          <w:u w:val="single"/>
        </w:rPr>
        <w:t>10</w:t>
      </w:r>
      <w:r w:rsidRPr="00AD50E7">
        <w:rPr>
          <w:rFonts w:cstheme="minorHAnsi"/>
          <w:b/>
        </w:rPr>
        <w:t xml:space="preserve"> :</w:t>
      </w:r>
      <w:r w:rsidRPr="00AD50E7">
        <w:rPr>
          <w:rFonts w:cstheme="minorHAnsi"/>
        </w:rPr>
        <w:t xml:space="preserve"> </w:t>
      </w:r>
    </w:p>
    <w:p w14:paraId="50D20FE5" w14:textId="77777777" w:rsidR="002B7F06" w:rsidRPr="00AD50E7" w:rsidRDefault="002B7F06" w:rsidP="00B47FEB">
      <w:pPr>
        <w:suppressAutoHyphens/>
        <w:ind w:left="1276" w:hanging="1276"/>
        <w:jc w:val="both"/>
        <w:rPr>
          <w:rFonts w:cstheme="minorHAnsi"/>
        </w:rPr>
      </w:pPr>
    </w:p>
    <w:p w14:paraId="49537D8B" w14:textId="00023BCF" w:rsidR="00A228AF" w:rsidRPr="00AD50E7" w:rsidRDefault="007971F1" w:rsidP="00A228AF">
      <w:pPr>
        <w:suppressAutoHyphens/>
        <w:jc w:val="both"/>
        <w:rPr>
          <w:rFonts w:cstheme="minorHAnsi"/>
        </w:rPr>
      </w:pPr>
      <w:r w:rsidRPr="00AD50E7">
        <w:rPr>
          <w:rFonts w:cstheme="minorHAnsi"/>
        </w:rPr>
        <w:t xml:space="preserve">Le CST est présidé par l’autorité territoriale ou son représentant, qui ne peut être qu’un élu local. </w:t>
      </w:r>
      <w:r w:rsidR="00EB27D4" w:rsidRPr="00AD50E7">
        <w:rPr>
          <w:rFonts w:cstheme="minorHAnsi"/>
          <w:b/>
          <w:i/>
        </w:rPr>
        <w:t>(</w:t>
      </w:r>
      <w:r w:rsidR="00B47FEB" w:rsidRPr="00AD50E7">
        <w:rPr>
          <w:rFonts w:cstheme="minorHAnsi"/>
          <w:b/>
          <w:i/>
        </w:rPr>
        <w:t xml:space="preserve">Article </w:t>
      </w:r>
      <w:r w:rsidRPr="00AD50E7">
        <w:rPr>
          <w:rFonts w:cstheme="minorHAnsi"/>
          <w:b/>
          <w:i/>
        </w:rPr>
        <w:t>L254-2 du CGFP</w:t>
      </w:r>
      <w:r w:rsidR="00B47FEB" w:rsidRPr="00AD50E7">
        <w:rPr>
          <w:rFonts w:cstheme="minorHAnsi"/>
          <w:b/>
          <w:i/>
        </w:rPr>
        <w:t>)</w:t>
      </w:r>
      <w:r w:rsidR="00E14B8D" w:rsidRPr="00AD50E7">
        <w:rPr>
          <w:rFonts w:cstheme="minorHAnsi"/>
          <w:b/>
          <w:i/>
        </w:rPr>
        <w:t>.</w:t>
      </w:r>
    </w:p>
    <w:p w14:paraId="70BD2559" w14:textId="77777777" w:rsidR="00A228AF" w:rsidRPr="00AD50E7" w:rsidRDefault="00A228AF" w:rsidP="00A228AF">
      <w:pPr>
        <w:suppressAutoHyphens/>
        <w:jc w:val="both"/>
        <w:rPr>
          <w:rFonts w:cstheme="minorHAnsi"/>
        </w:rPr>
      </w:pPr>
    </w:p>
    <w:p w14:paraId="4B8622B3" w14:textId="446EBD60" w:rsidR="00A228AF" w:rsidRPr="00AD50E7" w:rsidRDefault="00A228AF" w:rsidP="00A228AF">
      <w:pPr>
        <w:suppressAutoHyphens/>
        <w:ind w:left="1276" w:hanging="1276"/>
        <w:jc w:val="both"/>
        <w:rPr>
          <w:rFonts w:cstheme="minorHAnsi"/>
        </w:rPr>
      </w:pPr>
      <w:r w:rsidRPr="00AD50E7">
        <w:rPr>
          <w:rFonts w:cstheme="minorHAnsi"/>
          <w:b/>
          <w:u w:val="single"/>
        </w:rPr>
        <w:t>Article 10</w:t>
      </w:r>
      <w:r w:rsidR="004C4216" w:rsidRPr="00AD50E7">
        <w:rPr>
          <w:rFonts w:cstheme="minorHAnsi"/>
          <w:b/>
          <w:u w:val="single"/>
        </w:rPr>
        <w:t>-1</w:t>
      </w:r>
      <w:r w:rsidRPr="00AD50E7">
        <w:rPr>
          <w:rFonts w:cstheme="minorHAnsi"/>
          <w:b/>
        </w:rPr>
        <w:t xml:space="preserve"> :</w:t>
      </w:r>
      <w:r w:rsidRPr="00AD50E7">
        <w:rPr>
          <w:rFonts w:cstheme="minorHAnsi"/>
        </w:rPr>
        <w:t xml:space="preserve"> </w:t>
      </w:r>
    </w:p>
    <w:p w14:paraId="73EE072A" w14:textId="77777777" w:rsidR="00A228AF" w:rsidRPr="00AD50E7" w:rsidRDefault="00A228AF" w:rsidP="00A228AF">
      <w:pPr>
        <w:suppressAutoHyphens/>
        <w:ind w:left="1276" w:hanging="1276"/>
        <w:jc w:val="both"/>
        <w:rPr>
          <w:rFonts w:cstheme="minorHAnsi"/>
        </w:rPr>
      </w:pPr>
    </w:p>
    <w:p w14:paraId="53243DD1" w14:textId="2CC17832" w:rsidR="00AB0060" w:rsidRPr="00AD50E7" w:rsidRDefault="00A228AF" w:rsidP="00AB0060">
      <w:pPr>
        <w:suppressAutoHyphens/>
        <w:jc w:val="both"/>
        <w:rPr>
          <w:rFonts w:cstheme="minorHAnsi"/>
        </w:rPr>
      </w:pPr>
      <w:r w:rsidRPr="00AD50E7">
        <w:rPr>
          <w:rFonts w:cstheme="minorHAnsi"/>
        </w:rPr>
        <w:t xml:space="preserve">Le </w:t>
      </w:r>
      <w:r w:rsidR="00606271">
        <w:rPr>
          <w:rFonts w:cstheme="minorHAnsi"/>
        </w:rPr>
        <w:t>Président</w:t>
      </w:r>
      <w:r w:rsidRPr="00AD50E7">
        <w:rPr>
          <w:rFonts w:cstheme="minorHAnsi"/>
        </w:rPr>
        <w:t xml:space="preserve"> de la FSSSCT est</w:t>
      </w:r>
      <w:r w:rsidR="00AB0060" w:rsidRPr="00AD50E7">
        <w:rPr>
          <w:rFonts w:cstheme="minorHAnsi"/>
        </w:rPr>
        <w:t xml:space="preserve"> désigné par l'autorité territoriale parmi les membres de l'organe délibérant de la collectivité territoriale ou de l'établissement.</w:t>
      </w:r>
    </w:p>
    <w:p w14:paraId="0D95C3CE" w14:textId="306455BD" w:rsidR="00A228AF" w:rsidRPr="00AD50E7" w:rsidRDefault="00A228AF" w:rsidP="00A228AF">
      <w:pPr>
        <w:suppressAutoHyphens/>
        <w:jc w:val="both"/>
        <w:rPr>
          <w:rFonts w:cstheme="minorHAnsi"/>
          <w:b/>
          <w:i/>
        </w:rPr>
      </w:pPr>
      <w:r w:rsidRPr="00AD50E7">
        <w:rPr>
          <w:rFonts w:cstheme="minorHAnsi"/>
          <w:b/>
          <w:i/>
        </w:rPr>
        <w:t>(Article 12 du décret n° 2021-571 du 10 mai 2021).</w:t>
      </w:r>
    </w:p>
    <w:p w14:paraId="7AD80008" w14:textId="77777777" w:rsidR="00A228AF" w:rsidRPr="00AD50E7" w:rsidRDefault="00A228AF" w:rsidP="007971F1">
      <w:pPr>
        <w:pStyle w:val="Standard"/>
        <w:rPr>
          <w:rFonts w:asciiTheme="minorHAnsi" w:hAnsiTheme="minorHAnsi" w:cstheme="minorHAnsi"/>
          <w:b/>
          <w:i/>
          <w:color w:val="auto"/>
        </w:rPr>
      </w:pPr>
    </w:p>
    <w:p w14:paraId="65906AC5" w14:textId="77777777" w:rsidR="002B7F06" w:rsidRPr="00AD50E7" w:rsidRDefault="00EB27D4" w:rsidP="00EB27D4">
      <w:pPr>
        <w:suppressAutoHyphens/>
        <w:ind w:left="1276" w:hanging="1276"/>
        <w:jc w:val="both"/>
        <w:rPr>
          <w:rFonts w:cstheme="minorHAnsi"/>
        </w:rPr>
      </w:pPr>
      <w:r w:rsidRPr="00AD50E7">
        <w:rPr>
          <w:rFonts w:cstheme="minorHAnsi"/>
          <w:b/>
          <w:u w:val="single"/>
        </w:rPr>
        <w:t>Article 1</w:t>
      </w:r>
      <w:r w:rsidR="009545B2" w:rsidRPr="00AD50E7">
        <w:rPr>
          <w:rFonts w:cstheme="minorHAnsi"/>
          <w:b/>
          <w:u w:val="single"/>
        </w:rPr>
        <w:t>1</w:t>
      </w:r>
      <w:r w:rsidRPr="00AD50E7">
        <w:rPr>
          <w:rFonts w:cstheme="minorHAnsi"/>
          <w:b/>
        </w:rPr>
        <w:t xml:space="preserve"> :</w:t>
      </w:r>
      <w:r w:rsidRPr="00AD50E7">
        <w:rPr>
          <w:rFonts w:cstheme="minorHAnsi"/>
        </w:rPr>
        <w:t xml:space="preserve"> </w:t>
      </w:r>
    </w:p>
    <w:p w14:paraId="705CE54D" w14:textId="77777777" w:rsidR="002B7F06" w:rsidRPr="00AD50E7" w:rsidRDefault="002B7F06" w:rsidP="002B7F06">
      <w:pPr>
        <w:suppressAutoHyphens/>
        <w:jc w:val="both"/>
        <w:rPr>
          <w:rFonts w:cstheme="minorHAnsi"/>
        </w:rPr>
      </w:pPr>
    </w:p>
    <w:p w14:paraId="36D59DBB" w14:textId="783105D5" w:rsidR="00EB27D4" w:rsidRPr="00AD50E7" w:rsidRDefault="00EB27D4" w:rsidP="002B7F06">
      <w:pPr>
        <w:suppressAutoHyphens/>
        <w:jc w:val="both"/>
        <w:rPr>
          <w:rFonts w:cstheme="minorHAnsi"/>
        </w:rPr>
      </w:pPr>
      <w:r w:rsidRPr="00AD50E7">
        <w:rPr>
          <w:rFonts w:cstheme="minorHAnsi"/>
        </w:rPr>
        <w:t xml:space="preserve">Le </w:t>
      </w:r>
      <w:r w:rsidR="00606271">
        <w:rPr>
          <w:rFonts w:cstheme="minorHAnsi"/>
        </w:rPr>
        <w:t>Président</w:t>
      </w:r>
      <w:r w:rsidRPr="00AD50E7">
        <w:rPr>
          <w:rFonts w:cstheme="minorHAnsi"/>
        </w:rPr>
        <w:t xml:space="preserve"> assure la police de l’assemblée, il ouvre les séances, dirige et veille au bon déroulement des débats (organisation de la prise de parole des membres) et maintient l’ordre.</w:t>
      </w:r>
    </w:p>
    <w:p w14:paraId="2991847D" w14:textId="77777777" w:rsidR="00C83517" w:rsidRDefault="00C83517" w:rsidP="002B7F06">
      <w:pPr>
        <w:suppressAutoHyphens/>
        <w:jc w:val="both"/>
        <w:rPr>
          <w:rFonts w:cstheme="minorHAnsi"/>
        </w:rPr>
      </w:pPr>
    </w:p>
    <w:p w14:paraId="3C10D1FF" w14:textId="471C73C1" w:rsidR="00EB27D4" w:rsidRPr="00AD50E7" w:rsidRDefault="00EB27D4" w:rsidP="002B7F06">
      <w:pPr>
        <w:suppressAutoHyphens/>
        <w:jc w:val="both"/>
        <w:rPr>
          <w:rFonts w:cstheme="minorHAnsi"/>
        </w:rPr>
      </w:pPr>
      <w:r w:rsidRPr="00AD50E7">
        <w:rPr>
          <w:rFonts w:cstheme="minorHAnsi"/>
        </w:rPr>
        <w:t>Il décide de la suspension de séance. Il clôt le débat, il soumet au vote et lève la séance.</w:t>
      </w:r>
    </w:p>
    <w:p w14:paraId="70EF39E6" w14:textId="322624CF" w:rsidR="00EB27D4" w:rsidRPr="00AD50E7" w:rsidRDefault="00EB27D4" w:rsidP="005A11B9">
      <w:pPr>
        <w:pStyle w:val="Titre7"/>
        <w:numPr>
          <w:ilvl w:val="0"/>
          <w:numId w:val="5"/>
        </w:numPr>
        <w:rPr>
          <w:rFonts w:asciiTheme="minorHAnsi" w:hAnsiTheme="minorHAnsi" w:cstheme="minorHAnsi"/>
          <w:b/>
          <w:u w:val="single"/>
        </w:rPr>
      </w:pPr>
      <w:r w:rsidRPr="00AD50E7">
        <w:rPr>
          <w:rFonts w:asciiTheme="minorHAnsi" w:hAnsiTheme="minorHAnsi" w:cstheme="minorHAnsi"/>
          <w:b/>
          <w:u w:val="single"/>
        </w:rPr>
        <w:t>SECRETARIAT</w:t>
      </w:r>
    </w:p>
    <w:p w14:paraId="4D82263D" w14:textId="77777777" w:rsidR="00D751C0" w:rsidRPr="00AD50E7" w:rsidRDefault="00D751C0" w:rsidP="00AD50E7">
      <w:pPr>
        <w:suppressAutoHyphens/>
        <w:jc w:val="both"/>
        <w:rPr>
          <w:rFonts w:cstheme="minorHAnsi"/>
          <w:b/>
          <w:sz w:val="22"/>
          <w:szCs w:val="22"/>
        </w:rPr>
      </w:pPr>
    </w:p>
    <w:p w14:paraId="248D220B" w14:textId="77777777" w:rsidR="009F2907" w:rsidRPr="00AD50E7" w:rsidRDefault="009F2907" w:rsidP="00E169B7">
      <w:pPr>
        <w:rPr>
          <w:rFonts w:cstheme="minorHAnsi"/>
        </w:rPr>
      </w:pPr>
    </w:p>
    <w:p w14:paraId="7C2BDE64" w14:textId="75AE4198" w:rsidR="002B7F06" w:rsidRPr="00AD50E7" w:rsidRDefault="00EB27D4" w:rsidP="00C06BB3">
      <w:pPr>
        <w:suppressAutoHyphens/>
        <w:ind w:left="1276" w:hanging="1276"/>
        <w:jc w:val="both"/>
        <w:rPr>
          <w:rFonts w:cstheme="minorHAnsi"/>
          <w:b/>
        </w:rPr>
      </w:pPr>
      <w:r w:rsidRPr="00AD50E7">
        <w:rPr>
          <w:rFonts w:cstheme="minorHAnsi"/>
          <w:b/>
          <w:u w:val="single"/>
        </w:rPr>
        <w:t>Article 1</w:t>
      </w:r>
      <w:r w:rsidR="009545B2" w:rsidRPr="00AD50E7">
        <w:rPr>
          <w:rFonts w:cstheme="minorHAnsi"/>
          <w:b/>
          <w:u w:val="single"/>
        </w:rPr>
        <w:t>2</w:t>
      </w:r>
      <w:r w:rsidRPr="00AD50E7">
        <w:rPr>
          <w:rFonts w:cstheme="minorHAnsi"/>
          <w:b/>
        </w:rPr>
        <w:t xml:space="preserve"> :</w:t>
      </w:r>
      <w:r w:rsidR="00AD50E7">
        <w:rPr>
          <w:rFonts w:cstheme="minorHAnsi"/>
          <w:b/>
        </w:rPr>
        <w:t xml:space="preserve"> </w:t>
      </w:r>
      <w:r w:rsidR="00AD50E7" w:rsidRPr="00AD50E7">
        <w:rPr>
          <w:rFonts w:cstheme="minorHAnsi"/>
          <w:bCs/>
        </w:rPr>
        <w:t>Le secrétariat du Comité Social Territorial</w:t>
      </w:r>
    </w:p>
    <w:p w14:paraId="39FF9951" w14:textId="77777777" w:rsidR="002B7F06" w:rsidRPr="00AD50E7" w:rsidRDefault="002B7F06" w:rsidP="00C06BB3">
      <w:pPr>
        <w:suppressAutoHyphens/>
        <w:ind w:left="1276" w:hanging="1276"/>
        <w:jc w:val="both"/>
        <w:rPr>
          <w:rFonts w:cstheme="minorHAnsi"/>
        </w:rPr>
      </w:pPr>
    </w:p>
    <w:p w14:paraId="1F509EC0" w14:textId="77777777" w:rsidR="004C4216" w:rsidRPr="00AD50E7" w:rsidRDefault="00EB27D4" w:rsidP="002B7F06">
      <w:pPr>
        <w:suppressAutoHyphens/>
        <w:jc w:val="both"/>
        <w:rPr>
          <w:rFonts w:cstheme="minorHAnsi"/>
        </w:rPr>
      </w:pPr>
      <w:r w:rsidRPr="00AD50E7">
        <w:rPr>
          <w:rFonts w:cstheme="minorHAnsi"/>
        </w:rPr>
        <w:t>Le secrétariat du C</w:t>
      </w:r>
      <w:r w:rsidR="00E0456D" w:rsidRPr="00AD50E7">
        <w:rPr>
          <w:rFonts w:cstheme="minorHAnsi"/>
        </w:rPr>
        <w:t>ST</w:t>
      </w:r>
      <w:r w:rsidRPr="00AD50E7">
        <w:rPr>
          <w:rFonts w:cstheme="minorHAnsi"/>
        </w:rPr>
        <w:t xml:space="preserve"> est assuré par un représentant de l’autorité territoriale au sein du Comité. </w:t>
      </w:r>
    </w:p>
    <w:p w14:paraId="67A4F29B" w14:textId="735B812D" w:rsidR="004C4216" w:rsidRPr="00AD50E7" w:rsidRDefault="00EB27D4" w:rsidP="002B7F06">
      <w:pPr>
        <w:suppressAutoHyphens/>
        <w:jc w:val="both"/>
        <w:rPr>
          <w:rFonts w:cstheme="minorHAnsi"/>
        </w:rPr>
      </w:pPr>
      <w:r w:rsidRPr="00AD50E7">
        <w:rPr>
          <w:rFonts w:cstheme="minorHAnsi"/>
        </w:rPr>
        <w:t xml:space="preserve">Les fonctions de secrétaire adjoint sont </w:t>
      </w:r>
      <w:r w:rsidR="002E7A39">
        <w:rPr>
          <w:rFonts w:cstheme="minorHAnsi"/>
        </w:rPr>
        <w:t>exercées</w:t>
      </w:r>
      <w:r w:rsidRPr="00AD50E7">
        <w:rPr>
          <w:rFonts w:cstheme="minorHAnsi"/>
        </w:rPr>
        <w:t xml:space="preserve"> par un représentant du personnel désigné pour les effectuer. </w:t>
      </w:r>
    </w:p>
    <w:p w14:paraId="0BFD93AE" w14:textId="77777777" w:rsidR="004C4216" w:rsidRPr="00AD50E7" w:rsidRDefault="004C4216" w:rsidP="002B7F06">
      <w:pPr>
        <w:suppressAutoHyphens/>
        <w:jc w:val="both"/>
        <w:rPr>
          <w:rFonts w:cstheme="minorHAnsi"/>
        </w:rPr>
      </w:pPr>
    </w:p>
    <w:p w14:paraId="711ADFF3" w14:textId="5258CB0F" w:rsidR="004C4216" w:rsidRPr="004E301C" w:rsidRDefault="00EB27D4" w:rsidP="004C4216">
      <w:pPr>
        <w:suppressAutoHyphens/>
        <w:jc w:val="both"/>
        <w:rPr>
          <w:rFonts w:cstheme="minorHAnsi"/>
          <w:b/>
          <w:i/>
        </w:rPr>
      </w:pPr>
      <w:bookmarkStart w:id="7" w:name="_Hlk125378191"/>
      <w:r w:rsidRPr="00AD50E7">
        <w:rPr>
          <w:rFonts w:cstheme="minorHAnsi"/>
        </w:rPr>
        <w:t>Ils sont désignés au début de chaque séance et pour la seule durée de celle-ci</w:t>
      </w:r>
      <w:r w:rsidR="005932E8" w:rsidRPr="00AD50E7">
        <w:rPr>
          <w:rFonts w:cstheme="minorHAnsi"/>
        </w:rPr>
        <w:t xml:space="preserve">. </w:t>
      </w:r>
      <w:r w:rsidRPr="00AD50E7">
        <w:rPr>
          <w:rFonts w:cstheme="minorHAnsi"/>
        </w:rPr>
        <w:t>Ces fonctions peuvent être remplies par un suppléant en l’absence du titulaire.</w:t>
      </w:r>
      <w:r w:rsidR="009A09EB" w:rsidRPr="00AD50E7">
        <w:rPr>
          <w:rFonts w:cstheme="minorHAnsi"/>
          <w:b/>
          <w:i/>
        </w:rPr>
        <w:t xml:space="preserve"> (Article 81 du décret n° 2021-571 du 10 mai 2021).</w:t>
      </w:r>
    </w:p>
    <w:bookmarkEnd w:id="7"/>
    <w:p w14:paraId="4C28237D" w14:textId="77777777" w:rsidR="00EA6EB5" w:rsidRPr="00AD50E7" w:rsidRDefault="00EA6EB5" w:rsidP="00EA6EB5">
      <w:pPr>
        <w:suppressAutoHyphens/>
        <w:ind w:left="567"/>
        <w:jc w:val="center"/>
        <w:rPr>
          <w:rFonts w:cstheme="minorHAnsi"/>
          <w:sz w:val="22"/>
          <w:szCs w:val="22"/>
          <w:u w:val="single"/>
        </w:rPr>
      </w:pPr>
    </w:p>
    <w:p w14:paraId="3AE64176" w14:textId="10CF4B9E" w:rsidR="00EA6EB5" w:rsidRPr="00AD50E7" w:rsidRDefault="00EA6EB5" w:rsidP="00EA6EB5">
      <w:pPr>
        <w:ind w:left="1276" w:hanging="1276"/>
        <w:jc w:val="both"/>
        <w:rPr>
          <w:rFonts w:cstheme="minorHAnsi"/>
        </w:rPr>
      </w:pPr>
      <w:r w:rsidRPr="00AD50E7">
        <w:rPr>
          <w:rFonts w:cstheme="minorHAnsi"/>
          <w:b/>
          <w:u w:val="single"/>
        </w:rPr>
        <w:t>Article 12</w:t>
      </w:r>
      <w:r w:rsidR="004C4216" w:rsidRPr="00AD50E7">
        <w:rPr>
          <w:rFonts w:cstheme="minorHAnsi"/>
          <w:b/>
          <w:u w:val="single"/>
        </w:rPr>
        <w:t>-1</w:t>
      </w:r>
      <w:r w:rsidRPr="00AD50E7">
        <w:rPr>
          <w:rFonts w:cstheme="minorHAnsi"/>
          <w:b/>
        </w:rPr>
        <w:t xml:space="preserve"> :</w:t>
      </w:r>
      <w:r w:rsidRPr="00AD50E7">
        <w:rPr>
          <w:rFonts w:cstheme="minorHAnsi"/>
        </w:rPr>
        <w:t xml:space="preserve"> </w:t>
      </w:r>
      <w:r w:rsidR="00AD50E7" w:rsidRPr="00AD50E7">
        <w:rPr>
          <w:rFonts w:cstheme="minorHAnsi"/>
          <w:bCs/>
        </w:rPr>
        <w:t xml:space="preserve">Le secrétariat </w:t>
      </w:r>
      <w:r w:rsidR="00AD50E7">
        <w:rPr>
          <w:rFonts w:cstheme="minorHAnsi"/>
          <w:bCs/>
        </w:rPr>
        <w:t>de la formation spécialisée</w:t>
      </w:r>
    </w:p>
    <w:p w14:paraId="2E6A178C" w14:textId="77777777" w:rsidR="00EA6EB5" w:rsidRPr="00AD50E7" w:rsidRDefault="00EA6EB5" w:rsidP="00EA6EB5">
      <w:pPr>
        <w:ind w:left="1276" w:hanging="1276"/>
        <w:jc w:val="both"/>
        <w:rPr>
          <w:rFonts w:cstheme="minorHAnsi"/>
          <w:highlight w:val="cyan"/>
        </w:rPr>
      </w:pPr>
    </w:p>
    <w:p w14:paraId="7260D164" w14:textId="4CC12E29" w:rsidR="006652BE" w:rsidRPr="00AD50E7" w:rsidRDefault="00EA6EB5" w:rsidP="00EA6EB5">
      <w:pPr>
        <w:jc w:val="both"/>
        <w:rPr>
          <w:rFonts w:cstheme="minorHAnsi"/>
        </w:rPr>
      </w:pPr>
      <w:r w:rsidRPr="00AD50E7">
        <w:rPr>
          <w:rFonts w:cstheme="minorHAnsi"/>
        </w:rPr>
        <w:t>Lors de la première séance, les représentants du personnel désignent parmi eux le secrétaire de la FSSSCT</w:t>
      </w:r>
      <w:r w:rsidR="006652BE" w:rsidRPr="00AD50E7">
        <w:rPr>
          <w:rFonts w:cstheme="minorHAnsi"/>
        </w:rPr>
        <w:t>, pour une durée de ……..ans/durée du mandat</w:t>
      </w:r>
      <w:r w:rsidR="00967C44" w:rsidRPr="00AD50E7">
        <w:rPr>
          <w:rFonts w:cstheme="minorHAnsi"/>
        </w:rPr>
        <w:t>.</w:t>
      </w:r>
    </w:p>
    <w:p w14:paraId="2A14C991" w14:textId="77777777" w:rsidR="00967C44" w:rsidRPr="00AD50E7" w:rsidRDefault="00967C44" w:rsidP="00EA6EB5">
      <w:pPr>
        <w:jc w:val="both"/>
        <w:rPr>
          <w:rFonts w:cstheme="minorHAnsi"/>
        </w:rPr>
      </w:pPr>
    </w:p>
    <w:p w14:paraId="07E6B216" w14:textId="47E0C9CA" w:rsidR="006652BE" w:rsidRPr="00AD50E7" w:rsidRDefault="006652BE" w:rsidP="00EA6EB5">
      <w:pPr>
        <w:jc w:val="both"/>
        <w:rPr>
          <w:rFonts w:cstheme="minorHAnsi"/>
          <w:i/>
          <w:iCs/>
          <w:color w:val="C00000"/>
        </w:rPr>
      </w:pPr>
      <w:r w:rsidRPr="00AD50E7">
        <w:rPr>
          <w:rFonts w:cstheme="minorHAnsi"/>
        </w:rPr>
        <w:t>La désignation du secrétaire s’opère selon les modalités suivantes :……….</w:t>
      </w:r>
      <w:r w:rsidRPr="003C5A45">
        <w:rPr>
          <w:rFonts w:cstheme="minorHAnsi"/>
          <w:i/>
          <w:iCs/>
          <w:color w:val="2F5496" w:themeColor="accent1" w:themeShade="BF"/>
        </w:rPr>
        <w:t>(en application de l’article 81 II du décret n°2021-571 du 10 mai 2021, il appartient au règlement intérieur de préciser les modalités de désignation).</w:t>
      </w:r>
    </w:p>
    <w:p w14:paraId="56BF78A2" w14:textId="77777777" w:rsidR="00EA6EB5" w:rsidRPr="00AD50E7" w:rsidRDefault="00EA6EB5" w:rsidP="00EA6EB5">
      <w:pPr>
        <w:jc w:val="both"/>
        <w:rPr>
          <w:rFonts w:cstheme="minorHAnsi"/>
        </w:rPr>
      </w:pPr>
    </w:p>
    <w:p w14:paraId="5F83683B" w14:textId="77777777" w:rsidR="00967C44" w:rsidRPr="00AD50E7" w:rsidRDefault="00967C44" w:rsidP="00E0456D">
      <w:pPr>
        <w:suppressAutoHyphens/>
        <w:ind w:left="1276"/>
        <w:jc w:val="both"/>
        <w:rPr>
          <w:rFonts w:cstheme="minorHAnsi"/>
        </w:rPr>
      </w:pPr>
    </w:p>
    <w:p w14:paraId="315A8824" w14:textId="77777777" w:rsidR="002B7F06" w:rsidRPr="00AD50E7" w:rsidRDefault="0080608C" w:rsidP="0080608C">
      <w:pPr>
        <w:suppressAutoHyphens/>
        <w:ind w:left="1276" w:hanging="1276"/>
        <w:jc w:val="both"/>
        <w:rPr>
          <w:rFonts w:cstheme="minorHAnsi"/>
        </w:rPr>
      </w:pPr>
      <w:r w:rsidRPr="00AD50E7">
        <w:rPr>
          <w:rFonts w:cstheme="minorHAnsi"/>
          <w:b/>
          <w:u w:val="single"/>
        </w:rPr>
        <w:t>Article 1</w:t>
      </w:r>
      <w:r w:rsidR="009545B2" w:rsidRPr="00AD50E7">
        <w:rPr>
          <w:rFonts w:cstheme="minorHAnsi"/>
          <w:b/>
          <w:u w:val="single"/>
        </w:rPr>
        <w:t>3</w:t>
      </w:r>
      <w:r w:rsidRPr="00AD50E7">
        <w:rPr>
          <w:rFonts w:cstheme="minorHAnsi"/>
          <w:b/>
        </w:rPr>
        <w:t xml:space="preserve"> :</w:t>
      </w:r>
      <w:r w:rsidRPr="00AD50E7">
        <w:rPr>
          <w:rFonts w:cstheme="minorHAnsi"/>
        </w:rPr>
        <w:t xml:space="preserve"> </w:t>
      </w:r>
    </w:p>
    <w:p w14:paraId="79259395" w14:textId="77777777" w:rsidR="002B7F06" w:rsidRPr="00AD50E7" w:rsidRDefault="002B7F06" w:rsidP="0080608C">
      <w:pPr>
        <w:suppressAutoHyphens/>
        <w:ind w:left="1276" w:hanging="1276"/>
        <w:jc w:val="both"/>
        <w:rPr>
          <w:rFonts w:cstheme="minorHAnsi"/>
        </w:rPr>
      </w:pPr>
    </w:p>
    <w:p w14:paraId="3DFE6298" w14:textId="2BEDE770" w:rsidR="001D0F36" w:rsidRPr="00AD50E7" w:rsidRDefault="006652BE" w:rsidP="00E357E0">
      <w:pPr>
        <w:suppressAutoHyphens/>
        <w:jc w:val="both"/>
        <w:rPr>
          <w:rFonts w:cstheme="minorHAnsi"/>
          <w:b/>
          <w:sz w:val="32"/>
          <w:u w:val="single"/>
        </w:rPr>
      </w:pPr>
      <w:bookmarkStart w:id="8" w:name="_Hlk124519247"/>
      <w:r w:rsidRPr="00AD50E7">
        <w:rPr>
          <w:rFonts w:cstheme="minorHAnsi"/>
        </w:rPr>
        <w:t>Pour l’exécution des tâches matérielles (préparation des ordres du jour, convocations, procès-verbaux, etc.),  le secrétaire peut se faire aider par un fonctionnaire de la collectivité, non membre du CST, qui assiste aux réunions</w:t>
      </w:r>
      <w:bookmarkEnd w:id="8"/>
      <w:r w:rsidRPr="00AD50E7">
        <w:rPr>
          <w:rFonts w:cstheme="minorHAnsi"/>
        </w:rPr>
        <w:t xml:space="preserve">. </w:t>
      </w:r>
      <w:r w:rsidR="0080608C" w:rsidRPr="00AD50E7">
        <w:rPr>
          <w:rFonts w:cstheme="minorHAnsi"/>
          <w:szCs w:val="24"/>
          <w:lang w:eastAsia="zh-CN"/>
        </w:rPr>
        <w:t>(</w:t>
      </w:r>
      <w:r w:rsidR="0080608C" w:rsidRPr="00AD50E7">
        <w:rPr>
          <w:rFonts w:cstheme="minorHAnsi"/>
          <w:b/>
          <w:i/>
          <w:szCs w:val="24"/>
          <w:lang w:eastAsia="zh-CN"/>
        </w:rPr>
        <w:t xml:space="preserve">Article </w:t>
      </w:r>
      <w:r w:rsidR="007E3328" w:rsidRPr="00AD50E7">
        <w:rPr>
          <w:rFonts w:cstheme="minorHAnsi"/>
          <w:b/>
          <w:i/>
        </w:rPr>
        <w:t>81 du décret n° 2021-571 du 10 mai 2021)</w:t>
      </w:r>
    </w:p>
    <w:p w14:paraId="631941E0" w14:textId="1870EF93" w:rsidR="00EA6EB5" w:rsidRDefault="00EA6EB5">
      <w:pPr>
        <w:rPr>
          <w:rFonts w:cstheme="minorHAnsi"/>
          <w:b/>
          <w:sz w:val="32"/>
          <w:u w:val="single"/>
        </w:rPr>
      </w:pPr>
    </w:p>
    <w:p w14:paraId="3FA386D6" w14:textId="77777777" w:rsidR="003C5A45" w:rsidRPr="00AD50E7" w:rsidRDefault="003C5A45">
      <w:pPr>
        <w:rPr>
          <w:rFonts w:cstheme="minorHAnsi"/>
          <w:b/>
          <w:sz w:val="32"/>
          <w:u w:val="single"/>
        </w:rPr>
      </w:pPr>
    </w:p>
    <w:p w14:paraId="03CC7F08" w14:textId="77777777" w:rsidR="001D0F36" w:rsidRPr="00AD50E7" w:rsidRDefault="001D0F36" w:rsidP="005E0E06">
      <w:pPr>
        <w:suppressAutoHyphens/>
        <w:ind w:left="927"/>
        <w:rPr>
          <w:rFonts w:cstheme="minorHAnsi"/>
          <w:b/>
          <w:sz w:val="10"/>
          <w:szCs w:val="10"/>
          <w:u w:val="single"/>
        </w:rPr>
      </w:pPr>
    </w:p>
    <w:p w14:paraId="5B01145A" w14:textId="16839758" w:rsidR="00547DBB" w:rsidRPr="00AD50E7" w:rsidRDefault="00547DBB" w:rsidP="005A11B9">
      <w:pPr>
        <w:numPr>
          <w:ilvl w:val="0"/>
          <w:numId w:val="5"/>
        </w:numPr>
        <w:suppressAutoHyphens/>
        <w:ind w:left="927"/>
        <w:jc w:val="center"/>
        <w:rPr>
          <w:rFonts w:cstheme="minorHAnsi"/>
          <w:b/>
          <w:sz w:val="32"/>
          <w:u w:val="single"/>
        </w:rPr>
      </w:pPr>
      <w:r w:rsidRPr="00AD50E7">
        <w:rPr>
          <w:rFonts w:cstheme="minorHAnsi"/>
          <w:b/>
          <w:sz w:val="32"/>
          <w:u w:val="single"/>
        </w:rPr>
        <w:t>PERIODICITE DES SEANCES</w:t>
      </w:r>
    </w:p>
    <w:p w14:paraId="5151D0F3" w14:textId="77777777" w:rsidR="001755A1" w:rsidRPr="00AD50E7" w:rsidRDefault="001755A1" w:rsidP="001755A1">
      <w:pPr>
        <w:suppressAutoHyphens/>
        <w:ind w:left="927"/>
        <w:rPr>
          <w:rFonts w:cstheme="minorHAnsi"/>
          <w:b/>
          <w:sz w:val="32"/>
          <w:u w:val="single"/>
        </w:rPr>
      </w:pPr>
    </w:p>
    <w:p w14:paraId="5B3D1D85" w14:textId="77777777" w:rsidR="009F2907" w:rsidRPr="00AD50E7" w:rsidRDefault="009F2907" w:rsidP="00547DBB">
      <w:pPr>
        <w:suppressAutoHyphens/>
        <w:ind w:left="567"/>
        <w:jc w:val="both"/>
        <w:rPr>
          <w:rFonts w:cstheme="minorHAnsi"/>
          <w:sz w:val="22"/>
          <w:szCs w:val="22"/>
        </w:rPr>
      </w:pPr>
    </w:p>
    <w:p w14:paraId="52A26E60" w14:textId="1125C28A" w:rsidR="002B7F06" w:rsidRPr="00AD50E7" w:rsidRDefault="00547DBB" w:rsidP="007F64B5">
      <w:pPr>
        <w:suppressAutoHyphens/>
        <w:jc w:val="both"/>
        <w:rPr>
          <w:rFonts w:cstheme="minorHAnsi"/>
        </w:rPr>
      </w:pPr>
      <w:r w:rsidRPr="00AD50E7">
        <w:rPr>
          <w:rFonts w:cstheme="minorHAnsi"/>
          <w:b/>
          <w:u w:val="single"/>
        </w:rPr>
        <w:t>Article 1</w:t>
      </w:r>
      <w:r w:rsidR="009545B2" w:rsidRPr="00AD50E7">
        <w:rPr>
          <w:rFonts w:cstheme="minorHAnsi"/>
          <w:b/>
          <w:u w:val="single"/>
        </w:rPr>
        <w:t>4</w:t>
      </w:r>
      <w:r w:rsidRPr="00AD50E7">
        <w:rPr>
          <w:rFonts w:cstheme="minorHAnsi"/>
          <w:b/>
        </w:rPr>
        <w:t xml:space="preserve"> :</w:t>
      </w:r>
      <w:r w:rsidRPr="00AD50E7">
        <w:rPr>
          <w:rFonts w:cstheme="minorHAnsi"/>
        </w:rPr>
        <w:t xml:space="preserve"> </w:t>
      </w:r>
      <w:r w:rsidR="00AD50E7">
        <w:rPr>
          <w:rFonts w:cstheme="minorHAnsi"/>
        </w:rPr>
        <w:t>Pour le Comité Social Territorial</w:t>
      </w:r>
    </w:p>
    <w:p w14:paraId="3C714AC4" w14:textId="77777777" w:rsidR="002B7F06" w:rsidRPr="00AD50E7" w:rsidRDefault="002B7F06" w:rsidP="007F64B5">
      <w:pPr>
        <w:suppressAutoHyphens/>
        <w:jc w:val="both"/>
        <w:rPr>
          <w:rFonts w:cstheme="minorHAnsi"/>
        </w:rPr>
      </w:pPr>
    </w:p>
    <w:p w14:paraId="614E1EA3" w14:textId="70730737" w:rsidR="00547DBB" w:rsidRPr="00AD50E7" w:rsidRDefault="00547DBB" w:rsidP="00AF4B27">
      <w:pPr>
        <w:suppressAutoHyphens/>
        <w:jc w:val="both"/>
        <w:rPr>
          <w:rFonts w:cstheme="minorHAnsi"/>
        </w:rPr>
      </w:pPr>
      <w:r w:rsidRPr="00AD50E7">
        <w:rPr>
          <w:rFonts w:cstheme="minorHAnsi"/>
        </w:rPr>
        <w:t>Le C</w:t>
      </w:r>
      <w:r w:rsidR="001F5491" w:rsidRPr="00AD50E7">
        <w:rPr>
          <w:rFonts w:cstheme="minorHAnsi"/>
        </w:rPr>
        <w:t>ST</w:t>
      </w:r>
      <w:r w:rsidRPr="00AD50E7">
        <w:rPr>
          <w:rFonts w:cstheme="minorHAnsi"/>
        </w:rPr>
        <w:t xml:space="preserve"> tient au moins deux réunions par an sur convocation de son </w:t>
      </w:r>
      <w:r w:rsidR="00606271">
        <w:rPr>
          <w:rFonts w:cstheme="minorHAnsi"/>
        </w:rPr>
        <w:t>Président</w:t>
      </w:r>
      <w:r w:rsidRPr="00AD50E7">
        <w:rPr>
          <w:rFonts w:cstheme="minorHAnsi"/>
        </w:rPr>
        <w:t> :</w:t>
      </w:r>
    </w:p>
    <w:p w14:paraId="0CFA4077" w14:textId="0FC94651" w:rsidR="00547DBB" w:rsidRPr="00AD50E7" w:rsidRDefault="00547DBB" w:rsidP="005A11B9">
      <w:pPr>
        <w:pStyle w:val="Paragraphedeliste"/>
        <w:numPr>
          <w:ilvl w:val="0"/>
          <w:numId w:val="17"/>
        </w:numPr>
        <w:suppressAutoHyphens/>
        <w:jc w:val="both"/>
        <w:rPr>
          <w:rFonts w:cstheme="minorHAnsi"/>
        </w:rPr>
      </w:pPr>
      <w:r w:rsidRPr="00AD50E7">
        <w:rPr>
          <w:rFonts w:cstheme="minorHAnsi"/>
        </w:rPr>
        <w:t>soit à l’initiative de ce dernier ;</w:t>
      </w:r>
    </w:p>
    <w:p w14:paraId="7787C242" w14:textId="053C2746" w:rsidR="001F5491" w:rsidRPr="00AD50E7" w:rsidRDefault="00547DBB" w:rsidP="005A11B9">
      <w:pPr>
        <w:pStyle w:val="Paragraphedeliste"/>
        <w:numPr>
          <w:ilvl w:val="0"/>
          <w:numId w:val="17"/>
        </w:numPr>
        <w:jc w:val="both"/>
        <w:rPr>
          <w:rFonts w:cstheme="minorHAnsi"/>
        </w:rPr>
      </w:pPr>
      <w:r w:rsidRPr="00AD50E7">
        <w:rPr>
          <w:rFonts w:cstheme="minorHAnsi"/>
        </w:rPr>
        <w:t xml:space="preserve">soit à la demande écrite de la moitié des représentants titulaires du personnel ; cette dernière est adressée au </w:t>
      </w:r>
      <w:r w:rsidR="00606271">
        <w:rPr>
          <w:rFonts w:cstheme="minorHAnsi"/>
        </w:rPr>
        <w:t>Président</w:t>
      </w:r>
      <w:r w:rsidRPr="00AD50E7">
        <w:rPr>
          <w:rFonts w:cstheme="minorHAnsi"/>
        </w:rPr>
        <w:t xml:space="preserve"> et précise la ou les questions à inscrire à l’ordre du jour.</w:t>
      </w:r>
    </w:p>
    <w:p w14:paraId="2E34648D" w14:textId="77777777" w:rsidR="001F5491" w:rsidRPr="00AD50E7" w:rsidRDefault="001F5491" w:rsidP="002B7F06">
      <w:pPr>
        <w:rPr>
          <w:rFonts w:cstheme="minorHAnsi"/>
        </w:rPr>
      </w:pPr>
    </w:p>
    <w:p w14:paraId="22E179E7" w14:textId="3D2D722E" w:rsidR="00A7395E" w:rsidRPr="00AD50E7" w:rsidRDefault="00BF3FD2" w:rsidP="00A7395E">
      <w:pPr>
        <w:rPr>
          <w:rFonts w:cstheme="minorHAnsi"/>
          <w:b/>
          <w:i/>
        </w:rPr>
      </w:pPr>
      <w:bookmarkStart w:id="9" w:name="_Hlk124519277"/>
      <w:r w:rsidRPr="00AD50E7">
        <w:rPr>
          <w:rFonts w:cstheme="minorHAnsi"/>
        </w:rPr>
        <w:t>En cas de demande écrite de la moitié des représentants titulaires du personnel</w:t>
      </w:r>
      <w:r w:rsidR="00547DBB" w:rsidRPr="00AD50E7">
        <w:rPr>
          <w:rFonts w:cstheme="minorHAnsi"/>
        </w:rPr>
        <w:t>, le C</w:t>
      </w:r>
      <w:r w:rsidR="001F5491" w:rsidRPr="00AD50E7">
        <w:rPr>
          <w:rFonts w:cstheme="minorHAnsi"/>
        </w:rPr>
        <w:t>ST</w:t>
      </w:r>
      <w:r w:rsidR="00547DBB" w:rsidRPr="00AD50E7">
        <w:rPr>
          <w:rFonts w:cstheme="minorHAnsi"/>
        </w:rPr>
        <w:t xml:space="preserve"> se réunit dans le délai maximal </w:t>
      </w:r>
      <w:r w:rsidR="0010509C" w:rsidRPr="008A5514">
        <w:rPr>
          <w:rFonts w:cstheme="minorHAnsi"/>
        </w:rPr>
        <w:t xml:space="preserve">de deux mois </w:t>
      </w:r>
      <w:r w:rsidR="00547DBB" w:rsidRPr="008A5514">
        <w:rPr>
          <w:rFonts w:cstheme="minorHAnsi"/>
        </w:rPr>
        <w:t>à compter</w:t>
      </w:r>
      <w:r w:rsidR="00547DBB" w:rsidRPr="00AD50E7">
        <w:rPr>
          <w:rFonts w:cstheme="minorHAnsi"/>
        </w:rPr>
        <w:t xml:space="preserve"> de la demande</w:t>
      </w:r>
      <w:bookmarkEnd w:id="9"/>
      <w:r w:rsidR="00547DBB" w:rsidRPr="00AD50E7">
        <w:rPr>
          <w:rFonts w:cstheme="minorHAnsi"/>
        </w:rPr>
        <w:t>.</w:t>
      </w:r>
      <w:r w:rsidR="007F64B5" w:rsidRPr="00AD50E7">
        <w:rPr>
          <w:rFonts w:cstheme="minorHAnsi"/>
        </w:rPr>
        <w:t xml:space="preserve"> </w:t>
      </w:r>
      <w:r w:rsidR="00547DBB" w:rsidRPr="00AD50E7">
        <w:rPr>
          <w:rFonts w:cstheme="minorHAnsi"/>
          <w:b/>
          <w:i/>
        </w:rPr>
        <w:t>(</w:t>
      </w:r>
      <w:r w:rsidR="007E3328" w:rsidRPr="00AD50E7">
        <w:rPr>
          <w:rFonts w:cstheme="minorHAnsi"/>
          <w:b/>
          <w:i/>
          <w:szCs w:val="24"/>
          <w:lang w:eastAsia="zh-CN"/>
        </w:rPr>
        <w:t xml:space="preserve">Article </w:t>
      </w:r>
      <w:r w:rsidR="007E3328" w:rsidRPr="00AD50E7">
        <w:rPr>
          <w:rFonts w:cstheme="minorHAnsi"/>
          <w:b/>
          <w:i/>
        </w:rPr>
        <w:t>85 du décret n° 2021-571 du 10 mai 2021)</w:t>
      </w:r>
    </w:p>
    <w:p w14:paraId="4B21369E" w14:textId="3563D58F" w:rsidR="00505EAE" w:rsidRPr="00AD50E7" w:rsidRDefault="00505EAE" w:rsidP="002B7F06">
      <w:pPr>
        <w:jc w:val="both"/>
        <w:rPr>
          <w:rFonts w:cstheme="minorHAnsi"/>
          <w:b/>
          <w:bCs/>
        </w:rPr>
      </w:pPr>
    </w:p>
    <w:p w14:paraId="543924A3" w14:textId="04092AB4" w:rsidR="00505EAE" w:rsidRPr="00AD50E7" w:rsidRDefault="00505EAE" w:rsidP="002B7F06">
      <w:pPr>
        <w:jc w:val="both"/>
        <w:rPr>
          <w:rFonts w:cstheme="minorHAnsi"/>
          <w:b/>
          <w:bCs/>
        </w:rPr>
      </w:pPr>
      <w:r w:rsidRPr="00AD50E7">
        <w:rPr>
          <w:rFonts w:cstheme="minorHAnsi"/>
          <w:b/>
          <w:bCs/>
        </w:rPr>
        <w:t xml:space="preserve">Le CST se réunit au siège </w:t>
      </w:r>
      <w:r w:rsidR="00D90948" w:rsidRPr="00AD50E7">
        <w:rPr>
          <w:rFonts w:cstheme="minorHAnsi"/>
          <w:b/>
          <w:bCs/>
        </w:rPr>
        <w:t>de la collectivité ou de l’établissement</w:t>
      </w:r>
      <w:r w:rsidRPr="00AD50E7">
        <w:rPr>
          <w:rFonts w:cstheme="minorHAnsi"/>
          <w:b/>
          <w:bCs/>
        </w:rPr>
        <w:t xml:space="preserve">, en cas d’indisponibilité de locaux, en un lieu différent déterminé par le </w:t>
      </w:r>
      <w:r w:rsidR="00606271">
        <w:rPr>
          <w:rFonts w:cstheme="minorHAnsi"/>
          <w:b/>
          <w:bCs/>
        </w:rPr>
        <w:t>Président</w:t>
      </w:r>
      <w:r w:rsidRPr="00AD50E7">
        <w:rPr>
          <w:rFonts w:cstheme="minorHAnsi"/>
          <w:b/>
          <w:bCs/>
        </w:rPr>
        <w:t>.</w:t>
      </w:r>
    </w:p>
    <w:p w14:paraId="12A55D75" w14:textId="695FD81B" w:rsidR="00AF4B27" w:rsidRPr="00AD50E7" w:rsidRDefault="00AF4B27" w:rsidP="002B7F06">
      <w:pPr>
        <w:jc w:val="both"/>
        <w:rPr>
          <w:rFonts w:cstheme="minorHAnsi"/>
          <w:b/>
          <w:bCs/>
        </w:rPr>
      </w:pPr>
    </w:p>
    <w:p w14:paraId="3B84CC16" w14:textId="77777777" w:rsidR="000D3395" w:rsidRPr="00AD50E7" w:rsidRDefault="000D3395" w:rsidP="000D3395">
      <w:pPr>
        <w:suppressAutoHyphens/>
        <w:jc w:val="both"/>
        <w:rPr>
          <w:rFonts w:cstheme="minorHAnsi"/>
          <w:sz w:val="10"/>
          <w:szCs w:val="10"/>
        </w:rPr>
      </w:pPr>
    </w:p>
    <w:p w14:paraId="70964B32" w14:textId="251B7A9D" w:rsidR="000D3395" w:rsidRPr="00AD50E7" w:rsidRDefault="000D3395" w:rsidP="000D3395">
      <w:pPr>
        <w:autoSpaceDE w:val="0"/>
        <w:autoSpaceDN w:val="0"/>
        <w:adjustRightInd w:val="0"/>
        <w:ind w:left="1418" w:hanging="1418"/>
        <w:jc w:val="both"/>
        <w:rPr>
          <w:rFonts w:cstheme="minorHAnsi"/>
        </w:rPr>
      </w:pPr>
      <w:r w:rsidRPr="00AD50E7">
        <w:rPr>
          <w:rFonts w:cstheme="minorHAnsi"/>
          <w:b/>
          <w:u w:val="single"/>
        </w:rPr>
        <w:t>Article 14</w:t>
      </w:r>
      <w:r w:rsidR="00C61FED" w:rsidRPr="00AD50E7">
        <w:rPr>
          <w:rFonts w:cstheme="minorHAnsi"/>
          <w:b/>
          <w:u w:val="single"/>
        </w:rPr>
        <w:t>-1</w:t>
      </w:r>
      <w:r w:rsidRPr="00AD50E7">
        <w:rPr>
          <w:rFonts w:cstheme="minorHAnsi"/>
          <w:b/>
        </w:rPr>
        <w:t xml:space="preserve"> :</w:t>
      </w:r>
      <w:r w:rsidRPr="00AD50E7">
        <w:rPr>
          <w:rFonts w:cstheme="minorHAnsi"/>
        </w:rPr>
        <w:t xml:space="preserve">  </w:t>
      </w:r>
      <w:r w:rsidR="00AD50E7">
        <w:rPr>
          <w:rFonts w:cstheme="minorHAnsi"/>
        </w:rPr>
        <w:t>Pour la formation spécialisée</w:t>
      </w:r>
    </w:p>
    <w:p w14:paraId="50CFA9E2" w14:textId="77777777" w:rsidR="000D3395" w:rsidRPr="00AD50E7" w:rsidRDefault="000D3395" w:rsidP="000D3395">
      <w:pPr>
        <w:autoSpaceDE w:val="0"/>
        <w:autoSpaceDN w:val="0"/>
        <w:adjustRightInd w:val="0"/>
        <w:ind w:left="1418" w:hanging="1418"/>
        <w:jc w:val="both"/>
        <w:rPr>
          <w:rFonts w:cstheme="minorHAnsi"/>
        </w:rPr>
      </w:pPr>
    </w:p>
    <w:p w14:paraId="49B53285" w14:textId="77777777" w:rsidR="000D3395" w:rsidRPr="00AD50E7" w:rsidRDefault="000D3395" w:rsidP="000D3395">
      <w:pPr>
        <w:autoSpaceDE w:val="0"/>
        <w:autoSpaceDN w:val="0"/>
        <w:adjustRightInd w:val="0"/>
        <w:ind w:left="1418" w:hanging="1418"/>
        <w:jc w:val="both"/>
        <w:rPr>
          <w:rFonts w:cstheme="minorHAnsi"/>
          <w:szCs w:val="24"/>
        </w:rPr>
      </w:pPr>
      <w:r w:rsidRPr="00AD50E7">
        <w:rPr>
          <w:rFonts w:cstheme="minorHAnsi"/>
        </w:rPr>
        <w:t xml:space="preserve">La FSSSCT se réunit </w:t>
      </w:r>
      <w:r w:rsidRPr="00AD50E7">
        <w:rPr>
          <w:rFonts w:cstheme="minorHAnsi"/>
          <w:szCs w:val="24"/>
        </w:rPr>
        <w:t>au minimum trois fois par an.</w:t>
      </w:r>
    </w:p>
    <w:p w14:paraId="475FF5FA" w14:textId="77777777" w:rsidR="000D3395" w:rsidRPr="00AD50E7" w:rsidRDefault="000D3395" w:rsidP="000D3395">
      <w:pPr>
        <w:autoSpaceDE w:val="0"/>
        <w:autoSpaceDN w:val="0"/>
        <w:adjustRightInd w:val="0"/>
        <w:ind w:left="1418" w:hanging="1418"/>
        <w:jc w:val="both"/>
        <w:rPr>
          <w:rFonts w:cstheme="minorHAnsi"/>
          <w:szCs w:val="24"/>
        </w:rPr>
      </w:pPr>
    </w:p>
    <w:p w14:paraId="0B5EAF12" w14:textId="77777777" w:rsidR="00A147F4" w:rsidRDefault="000D3395" w:rsidP="000D3395">
      <w:pPr>
        <w:pStyle w:val="Standard"/>
        <w:rPr>
          <w:rFonts w:asciiTheme="minorHAnsi" w:hAnsiTheme="minorHAnsi" w:cstheme="minorHAnsi"/>
          <w:color w:val="auto"/>
        </w:rPr>
      </w:pPr>
      <w:r w:rsidRPr="00AD50E7">
        <w:rPr>
          <w:rFonts w:asciiTheme="minorHAnsi" w:hAnsiTheme="minorHAnsi" w:cstheme="minorHAnsi"/>
          <w:color w:val="auto"/>
        </w:rPr>
        <w:t>Si la FSSSCT n'a pas été réunie sur une période d'au moins neuf mois, l'agent chargé des fonctions d'inspection peut être saisi par les représentants titulaires sur demande écrite de la moitié au moins des représentants titulaires du personnel.</w:t>
      </w:r>
    </w:p>
    <w:p w14:paraId="476C539B" w14:textId="4A6F0BBF" w:rsidR="000D3395" w:rsidRPr="00AD50E7" w:rsidRDefault="000D3395" w:rsidP="000D3395">
      <w:pPr>
        <w:pStyle w:val="Standard"/>
        <w:rPr>
          <w:rFonts w:asciiTheme="minorHAnsi" w:hAnsiTheme="minorHAnsi" w:cstheme="minorHAnsi"/>
          <w:color w:val="auto"/>
        </w:rPr>
      </w:pPr>
      <w:r w:rsidRPr="00AD50E7">
        <w:rPr>
          <w:rFonts w:asciiTheme="minorHAnsi" w:hAnsiTheme="minorHAnsi" w:cstheme="minorHAnsi"/>
          <w:color w:val="auto"/>
        </w:rPr>
        <w:t>Sur demande de l'agent chargé des fonctions d'inspection, l'autorité territoriale convoque, dans un délai de huit jours à compter de la réception de cette demande, une réunion qui doit avoir lieu dans le délai d'un mois à compter de la réception de cette demande. L'impossibilité de tenir une telle réunion doit être justifiée et les motifs en sont communiqués aux membres de la FSSSCT.</w:t>
      </w:r>
    </w:p>
    <w:p w14:paraId="21D04EB5" w14:textId="21227FCC" w:rsidR="000D3395" w:rsidRPr="00AD50E7" w:rsidRDefault="000D3395" w:rsidP="000D3395">
      <w:pPr>
        <w:pStyle w:val="Standard"/>
        <w:rPr>
          <w:rFonts w:asciiTheme="minorHAnsi" w:hAnsiTheme="minorHAnsi" w:cstheme="minorHAnsi"/>
          <w:color w:val="auto"/>
        </w:rPr>
      </w:pPr>
      <w:r w:rsidRPr="00AD50E7">
        <w:rPr>
          <w:rFonts w:asciiTheme="minorHAnsi" w:hAnsiTheme="minorHAnsi" w:cstheme="minorHAnsi"/>
          <w:color w:val="auto"/>
        </w:rPr>
        <w:t>En l'absence de réponse de l'autorité territoriale ou lorsqu'il estime que le refus est insuffisamment motivé, l'agent chargé des fonctions d'inspection saisit l'inspecteur du travail</w:t>
      </w:r>
      <w:r w:rsidRPr="00AD50E7">
        <w:rPr>
          <w:rFonts w:asciiTheme="minorHAnsi" w:hAnsiTheme="minorHAnsi" w:cstheme="minorHAnsi"/>
          <w:b/>
          <w:i/>
          <w:color w:val="auto"/>
        </w:rPr>
        <w:t xml:space="preserve"> (</w:t>
      </w:r>
      <w:r w:rsidRPr="00AD50E7">
        <w:rPr>
          <w:rFonts w:asciiTheme="minorHAnsi" w:hAnsiTheme="minorHAnsi" w:cstheme="minorHAnsi"/>
          <w:b/>
          <w:i/>
          <w:color w:val="auto"/>
          <w:lang w:eastAsia="zh-CN"/>
        </w:rPr>
        <w:t xml:space="preserve">Article </w:t>
      </w:r>
      <w:r w:rsidRPr="00AD50E7">
        <w:rPr>
          <w:rFonts w:asciiTheme="minorHAnsi" w:hAnsiTheme="minorHAnsi" w:cstheme="minorHAnsi"/>
          <w:b/>
          <w:i/>
          <w:color w:val="auto"/>
        </w:rPr>
        <w:t>85 du décret n° 2021-571 du 10 mai 2021)</w:t>
      </w:r>
    </w:p>
    <w:p w14:paraId="4F6830B9" w14:textId="2261C02A" w:rsidR="000D3395" w:rsidRPr="00AD50E7" w:rsidRDefault="000D3395" w:rsidP="000D3395">
      <w:pPr>
        <w:pStyle w:val="Standard"/>
        <w:spacing w:after="0" w:line="240" w:lineRule="auto"/>
        <w:rPr>
          <w:rFonts w:asciiTheme="minorHAnsi" w:hAnsiTheme="minorHAnsi" w:cstheme="minorHAnsi"/>
          <w:color w:val="auto"/>
        </w:rPr>
      </w:pPr>
      <w:r w:rsidRPr="00AD50E7">
        <w:rPr>
          <w:rFonts w:asciiTheme="minorHAnsi" w:hAnsiTheme="minorHAnsi" w:cstheme="minorHAnsi"/>
          <w:color w:val="auto"/>
        </w:rPr>
        <w:t xml:space="preserve">De plus, la FSSSCT est réunie par son </w:t>
      </w:r>
      <w:r w:rsidR="00606271">
        <w:rPr>
          <w:rFonts w:asciiTheme="minorHAnsi" w:hAnsiTheme="minorHAnsi" w:cstheme="minorHAnsi"/>
          <w:color w:val="auto"/>
        </w:rPr>
        <w:t>Président</w:t>
      </w:r>
      <w:r w:rsidRPr="00AD50E7">
        <w:rPr>
          <w:rFonts w:asciiTheme="minorHAnsi" w:hAnsiTheme="minorHAnsi" w:cstheme="minorHAnsi"/>
          <w:color w:val="auto"/>
        </w:rPr>
        <w:t> :</w:t>
      </w:r>
    </w:p>
    <w:p w14:paraId="6B22012C" w14:textId="77777777" w:rsidR="000D3395" w:rsidRPr="00AD50E7" w:rsidRDefault="000D3395" w:rsidP="005A11B9">
      <w:pPr>
        <w:pStyle w:val="Standard"/>
        <w:numPr>
          <w:ilvl w:val="0"/>
          <w:numId w:val="10"/>
        </w:numPr>
        <w:spacing w:after="0" w:line="240" w:lineRule="auto"/>
        <w:ind w:left="426"/>
        <w:rPr>
          <w:rFonts w:asciiTheme="minorHAnsi" w:hAnsiTheme="minorHAnsi" w:cstheme="minorHAnsi"/>
          <w:color w:val="auto"/>
        </w:rPr>
      </w:pPr>
      <w:r w:rsidRPr="00AD50E7">
        <w:rPr>
          <w:rFonts w:asciiTheme="minorHAnsi" w:hAnsiTheme="minorHAnsi" w:cstheme="minorHAnsi"/>
          <w:color w:val="auto"/>
        </w:rPr>
        <w:t>à la suite de tout accident mettant en cause l'hygiène ou la sécurité ou qui aurait pu entraîner des conséquences graves,</w:t>
      </w:r>
    </w:p>
    <w:p w14:paraId="1293D844" w14:textId="77777777" w:rsidR="000D3395" w:rsidRPr="00AD50E7" w:rsidRDefault="000D3395" w:rsidP="005A11B9">
      <w:pPr>
        <w:pStyle w:val="Standard"/>
        <w:numPr>
          <w:ilvl w:val="0"/>
          <w:numId w:val="10"/>
        </w:numPr>
        <w:spacing w:after="0" w:line="240" w:lineRule="auto"/>
        <w:ind w:left="426"/>
        <w:rPr>
          <w:rFonts w:asciiTheme="minorHAnsi" w:hAnsiTheme="minorHAnsi" w:cstheme="minorHAnsi"/>
          <w:color w:val="auto"/>
        </w:rPr>
      </w:pPr>
      <w:r w:rsidRPr="00AD50E7">
        <w:rPr>
          <w:rFonts w:asciiTheme="minorHAnsi" w:hAnsiTheme="minorHAnsi" w:cstheme="minorHAnsi"/>
          <w:color w:val="auto"/>
        </w:rPr>
        <w:t>dans le cadre de la procédure du droit de retrait, en cas de divergence d'appréciation sur la réalité du danger ou la façon de le faire cesser, la FSSSCT est réunie en urgence, dans un délai n'excédant pas vingt-quatre heures. L'inspecteur du travail est informé de cette réunion et peut y assister.</w:t>
      </w:r>
    </w:p>
    <w:p w14:paraId="146CC228" w14:textId="77777777" w:rsidR="00D00E8B" w:rsidRPr="00AD50E7" w:rsidRDefault="00D00E8B" w:rsidP="000D3395">
      <w:pPr>
        <w:suppressAutoHyphens/>
        <w:jc w:val="both"/>
        <w:rPr>
          <w:rFonts w:cstheme="minorHAnsi"/>
          <w:b/>
        </w:rPr>
      </w:pPr>
    </w:p>
    <w:p w14:paraId="14F6B92B" w14:textId="3161C8FF" w:rsidR="00D833A8" w:rsidRPr="00AD50E7" w:rsidRDefault="000D3395" w:rsidP="000D3395">
      <w:pPr>
        <w:suppressAutoHyphens/>
        <w:jc w:val="both"/>
        <w:rPr>
          <w:rFonts w:cstheme="minorHAnsi"/>
          <w:b/>
        </w:rPr>
      </w:pPr>
      <w:r w:rsidRPr="00AD50E7">
        <w:rPr>
          <w:rFonts w:cstheme="minorHAnsi"/>
          <w:b/>
        </w:rPr>
        <w:t xml:space="preserve">La FSSSCT se réunit </w:t>
      </w:r>
      <w:r w:rsidRPr="00AD50E7">
        <w:rPr>
          <w:rFonts w:cstheme="minorHAnsi"/>
          <w:b/>
          <w:bCs/>
        </w:rPr>
        <w:t xml:space="preserve">au siège de la collectivité ou de l’établissement, en cas d’indisponibilité de locaux, en un lieu différent déterminé par le </w:t>
      </w:r>
      <w:r w:rsidR="00606271">
        <w:rPr>
          <w:rFonts w:cstheme="minorHAnsi"/>
          <w:b/>
          <w:bCs/>
        </w:rPr>
        <w:t>Président</w:t>
      </w:r>
      <w:r w:rsidRPr="00AD50E7">
        <w:rPr>
          <w:rFonts w:cstheme="minorHAnsi"/>
          <w:b/>
        </w:rPr>
        <w:t>.</w:t>
      </w:r>
    </w:p>
    <w:p w14:paraId="1F6C0CA4" w14:textId="77777777" w:rsidR="000D3395" w:rsidRPr="00AD50E7" w:rsidRDefault="000D3395" w:rsidP="000D3395">
      <w:pPr>
        <w:suppressAutoHyphens/>
        <w:jc w:val="both"/>
        <w:rPr>
          <w:rFonts w:cstheme="minorHAnsi"/>
          <w:b/>
          <w:sz w:val="12"/>
          <w:szCs w:val="12"/>
        </w:rPr>
      </w:pPr>
    </w:p>
    <w:p w14:paraId="372B2E77" w14:textId="77777777" w:rsidR="00BF3FD2" w:rsidRPr="00AD50E7" w:rsidRDefault="00BF3FD2" w:rsidP="0066668B">
      <w:pPr>
        <w:jc w:val="both"/>
        <w:rPr>
          <w:rFonts w:cstheme="minorHAnsi"/>
          <w:i/>
          <w:iCs/>
          <w:szCs w:val="24"/>
        </w:rPr>
      </w:pPr>
    </w:p>
    <w:p w14:paraId="7EA7192E" w14:textId="031AD35C" w:rsidR="0066668B" w:rsidRPr="00AD50E7" w:rsidRDefault="00D833A8" w:rsidP="0066668B">
      <w:pPr>
        <w:jc w:val="both"/>
        <w:rPr>
          <w:rFonts w:cstheme="minorHAnsi"/>
          <w:i/>
          <w:iCs/>
          <w:szCs w:val="24"/>
        </w:rPr>
      </w:pPr>
      <w:r w:rsidRPr="00AD50E7">
        <w:rPr>
          <w:rFonts w:cstheme="minorHAnsi"/>
          <w:i/>
          <w:iCs/>
          <w:szCs w:val="24"/>
        </w:rPr>
        <w:t>Un calendrier prévisionnel des réunions sera établi en début d’année (recommandé).</w:t>
      </w:r>
      <w:r w:rsidR="0066668B" w:rsidRPr="00AD50E7">
        <w:rPr>
          <w:rFonts w:cstheme="minorHAnsi"/>
          <w:i/>
          <w:iCs/>
          <w:szCs w:val="24"/>
        </w:rPr>
        <w:t xml:space="preserve"> </w:t>
      </w:r>
    </w:p>
    <w:p w14:paraId="7DB9A721" w14:textId="0F1A4A75" w:rsidR="0066668B" w:rsidRPr="00AD50E7" w:rsidRDefault="0066668B" w:rsidP="0066668B">
      <w:pPr>
        <w:jc w:val="both"/>
        <w:rPr>
          <w:rFonts w:cstheme="minorHAnsi"/>
          <w:i/>
          <w:iCs/>
          <w:szCs w:val="24"/>
        </w:rPr>
      </w:pPr>
      <w:r w:rsidRPr="00AD50E7">
        <w:rPr>
          <w:rFonts w:cstheme="minorHAnsi"/>
          <w:i/>
          <w:iCs/>
          <w:szCs w:val="24"/>
        </w:rPr>
        <w:t>Il est recommandé d’établir un calendrier prévisionnel :</w:t>
      </w:r>
    </w:p>
    <w:p w14:paraId="564DAA01" w14:textId="77777777" w:rsidR="0066668B" w:rsidRPr="00AD50E7" w:rsidRDefault="0066668B" w:rsidP="005A11B9">
      <w:pPr>
        <w:pStyle w:val="Paragraphedeliste"/>
        <w:numPr>
          <w:ilvl w:val="0"/>
          <w:numId w:val="11"/>
        </w:numPr>
        <w:spacing w:after="160" w:line="259" w:lineRule="auto"/>
        <w:jc w:val="both"/>
        <w:rPr>
          <w:rFonts w:cstheme="minorHAnsi"/>
          <w:i/>
          <w:iCs/>
        </w:rPr>
      </w:pPr>
      <w:r w:rsidRPr="00AD50E7">
        <w:rPr>
          <w:rFonts w:cstheme="minorHAnsi"/>
          <w:i/>
          <w:iCs/>
        </w:rPr>
        <w:t>des réunions ordinaires du CST dont la réunion relative aux questions de santé et de sécurité au travail,</w:t>
      </w:r>
    </w:p>
    <w:p w14:paraId="7C7FBC81" w14:textId="77777777" w:rsidR="0066668B" w:rsidRPr="00AD50E7" w:rsidRDefault="0066668B" w:rsidP="005A11B9">
      <w:pPr>
        <w:pStyle w:val="Paragraphedeliste"/>
        <w:numPr>
          <w:ilvl w:val="0"/>
          <w:numId w:val="11"/>
        </w:numPr>
        <w:spacing w:after="160" w:line="259" w:lineRule="auto"/>
        <w:jc w:val="both"/>
        <w:rPr>
          <w:rFonts w:cstheme="minorHAnsi"/>
          <w:i/>
          <w:iCs/>
        </w:rPr>
      </w:pPr>
      <w:r w:rsidRPr="00AD50E7">
        <w:rPr>
          <w:rFonts w:cstheme="minorHAnsi"/>
          <w:i/>
          <w:iCs/>
        </w:rPr>
        <w:t>des visites de sites/lieux de travail.</w:t>
      </w:r>
    </w:p>
    <w:p w14:paraId="2CCA6787" w14:textId="77777777" w:rsidR="0094511B" w:rsidRPr="00AD50E7" w:rsidRDefault="0094511B" w:rsidP="005A11B9">
      <w:pPr>
        <w:pStyle w:val="Titre7"/>
        <w:numPr>
          <w:ilvl w:val="0"/>
          <w:numId w:val="5"/>
        </w:numPr>
        <w:ind w:left="1080"/>
        <w:rPr>
          <w:rFonts w:asciiTheme="minorHAnsi" w:hAnsiTheme="minorHAnsi" w:cstheme="minorHAnsi"/>
          <w:b/>
          <w:u w:val="single"/>
        </w:rPr>
      </w:pPr>
      <w:r w:rsidRPr="00AD50E7">
        <w:rPr>
          <w:rFonts w:asciiTheme="minorHAnsi" w:hAnsiTheme="minorHAnsi" w:cstheme="minorHAnsi"/>
          <w:b/>
          <w:u w:val="single"/>
        </w:rPr>
        <w:t>CONVOCATIONS</w:t>
      </w:r>
    </w:p>
    <w:p w14:paraId="6BF27551" w14:textId="77777777" w:rsidR="009F2907" w:rsidRPr="00AD50E7" w:rsidRDefault="009F2907">
      <w:pPr>
        <w:tabs>
          <w:tab w:val="left" w:pos="1560"/>
        </w:tabs>
        <w:jc w:val="both"/>
        <w:rPr>
          <w:rFonts w:cstheme="minorHAnsi"/>
        </w:rPr>
      </w:pPr>
    </w:p>
    <w:p w14:paraId="4F8B8502" w14:textId="77777777" w:rsidR="002B7F06" w:rsidRPr="00AD50E7" w:rsidRDefault="007F64B5" w:rsidP="007F64B5">
      <w:pPr>
        <w:suppressAutoHyphens/>
        <w:ind w:left="1418" w:hanging="1418"/>
        <w:jc w:val="both"/>
        <w:rPr>
          <w:rFonts w:cstheme="minorHAnsi"/>
        </w:rPr>
      </w:pPr>
      <w:r w:rsidRPr="00AD50E7">
        <w:rPr>
          <w:rFonts w:cstheme="minorHAnsi"/>
          <w:b/>
          <w:u w:val="single"/>
        </w:rPr>
        <w:t>Article 1</w:t>
      </w:r>
      <w:r w:rsidR="00A44D38" w:rsidRPr="00AD50E7">
        <w:rPr>
          <w:rFonts w:cstheme="minorHAnsi"/>
          <w:b/>
          <w:u w:val="single"/>
        </w:rPr>
        <w:t>5</w:t>
      </w:r>
      <w:r w:rsidRPr="00AD50E7">
        <w:rPr>
          <w:rFonts w:cstheme="minorHAnsi"/>
          <w:b/>
        </w:rPr>
        <w:t xml:space="preserve"> :</w:t>
      </w:r>
      <w:r w:rsidRPr="00AD50E7">
        <w:rPr>
          <w:rFonts w:cstheme="minorHAnsi"/>
        </w:rPr>
        <w:t xml:space="preserve"> </w:t>
      </w:r>
    </w:p>
    <w:p w14:paraId="367A7CD0" w14:textId="77777777" w:rsidR="002B7F06" w:rsidRPr="00AD50E7" w:rsidRDefault="002B7F06" w:rsidP="007F64B5">
      <w:pPr>
        <w:suppressAutoHyphens/>
        <w:ind w:left="1418" w:hanging="1418"/>
        <w:jc w:val="both"/>
        <w:rPr>
          <w:rFonts w:cstheme="minorHAnsi"/>
        </w:rPr>
      </w:pPr>
    </w:p>
    <w:p w14:paraId="1412FE4C" w14:textId="696F0F9F" w:rsidR="007F64B5" w:rsidRPr="00AD50E7" w:rsidRDefault="007F64B5" w:rsidP="002B7F06">
      <w:pPr>
        <w:suppressAutoHyphens/>
        <w:jc w:val="both"/>
        <w:rPr>
          <w:rFonts w:cstheme="minorHAnsi"/>
        </w:rPr>
      </w:pPr>
      <w:r w:rsidRPr="00AD50E7">
        <w:rPr>
          <w:rFonts w:cstheme="minorHAnsi"/>
        </w:rPr>
        <w:t xml:space="preserve">Les convocations sont adressées, </w:t>
      </w:r>
      <w:r w:rsidRPr="00AD50E7">
        <w:rPr>
          <w:rFonts w:cstheme="minorHAnsi"/>
          <w:b/>
        </w:rPr>
        <w:t>par tous moyens, y compris par courrier électronique aux représentants titulaires,</w:t>
      </w:r>
      <w:r w:rsidRPr="00AD50E7">
        <w:rPr>
          <w:rFonts w:cstheme="minorHAnsi"/>
        </w:rPr>
        <w:t xml:space="preserve"> </w:t>
      </w:r>
      <w:r w:rsidRPr="00AD50E7">
        <w:rPr>
          <w:rFonts w:cstheme="minorHAnsi"/>
          <w:b/>
          <w:bCs/>
          <w:u w:val="single"/>
        </w:rPr>
        <w:t>au moins 1</w:t>
      </w:r>
      <w:r w:rsidR="007E3328" w:rsidRPr="00AD50E7">
        <w:rPr>
          <w:rFonts w:cstheme="minorHAnsi"/>
          <w:b/>
          <w:bCs/>
          <w:u w:val="single"/>
        </w:rPr>
        <w:t>5</w:t>
      </w:r>
      <w:r w:rsidRPr="00AD50E7">
        <w:rPr>
          <w:rFonts w:cstheme="minorHAnsi"/>
          <w:b/>
          <w:bCs/>
          <w:u w:val="single"/>
        </w:rPr>
        <w:t xml:space="preserve"> jours</w:t>
      </w:r>
      <w:r w:rsidRPr="00AD50E7">
        <w:rPr>
          <w:rFonts w:cstheme="minorHAnsi"/>
        </w:rPr>
        <w:t xml:space="preserve"> avant la date de la réunion, accompagnées de l’ordre du jour de la séance.</w:t>
      </w:r>
      <w:r w:rsidR="00E357E0" w:rsidRPr="00AD50E7">
        <w:rPr>
          <w:rFonts w:cstheme="minorHAnsi"/>
        </w:rPr>
        <w:t xml:space="preserve"> </w:t>
      </w:r>
      <w:bookmarkStart w:id="10" w:name="_Hlk124519316"/>
      <w:r w:rsidR="00E357E0" w:rsidRPr="00AD50E7">
        <w:rPr>
          <w:rFonts w:cstheme="minorHAnsi"/>
        </w:rPr>
        <w:t>Ce dé</w:t>
      </w:r>
      <w:r w:rsidR="00E357E0" w:rsidRPr="008A5514">
        <w:rPr>
          <w:rFonts w:cstheme="minorHAnsi"/>
        </w:rPr>
        <w:t xml:space="preserve">lai est </w:t>
      </w:r>
      <w:r w:rsidR="002A0F9F" w:rsidRPr="008A5514">
        <w:rPr>
          <w:rFonts w:cstheme="minorHAnsi"/>
        </w:rPr>
        <w:t>r</w:t>
      </w:r>
      <w:r w:rsidR="00E357E0" w:rsidRPr="008A5514">
        <w:rPr>
          <w:rFonts w:cstheme="minorHAnsi"/>
        </w:rPr>
        <w:t>amené</w:t>
      </w:r>
      <w:r w:rsidR="00E357E0" w:rsidRPr="00AD50E7">
        <w:rPr>
          <w:rFonts w:cstheme="minorHAnsi"/>
        </w:rPr>
        <w:t xml:space="preserve"> à huit jours en cas d’urgence.</w:t>
      </w:r>
    </w:p>
    <w:p w14:paraId="4B5D7B4E" w14:textId="77777777" w:rsidR="00DE3478" w:rsidRPr="00AD50E7" w:rsidRDefault="00DE3478" w:rsidP="002B7F06">
      <w:pPr>
        <w:suppressAutoHyphens/>
        <w:jc w:val="both"/>
        <w:rPr>
          <w:rFonts w:cstheme="minorHAnsi"/>
        </w:rPr>
      </w:pPr>
    </w:p>
    <w:p w14:paraId="37B26F12" w14:textId="5C503727" w:rsidR="007F64B5" w:rsidRPr="00AD50E7" w:rsidRDefault="007F64B5" w:rsidP="002B7F06">
      <w:pPr>
        <w:suppressAutoHyphens/>
        <w:jc w:val="both"/>
        <w:rPr>
          <w:rFonts w:cstheme="minorHAnsi"/>
        </w:rPr>
      </w:pPr>
      <w:r w:rsidRPr="00AD50E7">
        <w:rPr>
          <w:rFonts w:cstheme="minorHAnsi"/>
        </w:rPr>
        <w:t>Elles comportent l’indication du jour, de l’heure et du lieu de la réunion.</w:t>
      </w:r>
    </w:p>
    <w:p w14:paraId="0C60A884" w14:textId="77777777" w:rsidR="00DE3478" w:rsidRPr="00AD50E7" w:rsidRDefault="00DE3478" w:rsidP="002B7F06">
      <w:pPr>
        <w:suppressAutoHyphens/>
        <w:jc w:val="both"/>
        <w:rPr>
          <w:rFonts w:cstheme="minorHAnsi"/>
        </w:rPr>
      </w:pPr>
    </w:p>
    <w:p w14:paraId="030626E9" w14:textId="610E245C" w:rsidR="001F7194" w:rsidRPr="00AD50E7" w:rsidRDefault="007F64B5" w:rsidP="00CA6319">
      <w:pPr>
        <w:suppressAutoHyphens/>
        <w:jc w:val="both"/>
        <w:rPr>
          <w:rFonts w:cstheme="minorHAnsi"/>
        </w:rPr>
      </w:pPr>
      <w:r w:rsidRPr="00AD50E7">
        <w:rPr>
          <w:rFonts w:cstheme="minorHAnsi"/>
        </w:rPr>
        <w:t xml:space="preserve">Les </w:t>
      </w:r>
      <w:r w:rsidR="00CA6319" w:rsidRPr="00AD50E7">
        <w:rPr>
          <w:rFonts w:cstheme="minorHAnsi"/>
        </w:rPr>
        <w:t xml:space="preserve">représentants </w:t>
      </w:r>
      <w:r w:rsidRPr="00AD50E7">
        <w:rPr>
          <w:rFonts w:cstheme="minorHAnsi"/>
        </w:rPr>
        <w:t>suppléants reçoivent pour information l’ordre du jour</w:t>
      </w:r>
      <w:r w:rsidR="00E357E0" w:rsidRPr="00AD50E7">
        <w:rPr>
          <w:rFonts w:cstheme="minorHAnsi"/>
        </w:rPr>
        <w:t xml:space="preserve"> et peuvent assister aux séances, sans pouvoir prendre part aux débats</w:t>
      </w:r>
      <w:r w:rsidRPr="00AD50E7">
        <w:rPr>
          <w:rFonts w:cstheme="minorHAnsi"/>
        </w:rPr>
        <w:t xml:space="preserve">. </w:t>
      </w:r>
      <w:r w:rsidR="005E0E06" w:rsidRPr="00AD50E7">
        <w:rPr>
          <w:rFonts w:cstheme="minorHAnsi"/>
          <w:b/>
          <w:i/>
        </w:rPr>
        <w:t>(</w:t>
      </w:r>
      <w:r w:rsidR="007E3328" w:rsidRPr="00AD50E7">
        <w:rPr>
          <w:rFonts w:cstheme="minorHAnsi"/>
          <w:b/>
          <w:i/>
          <w:szCs w:val="24"/>
          <w:lang w:eastAsia="zh-CN"/>
        </w:rPr>
        <w:t xml:space="preserve">Article </w:t>
      </w:r>
      <w:r w:rsidR="007E3328" w:rsidRPr="00AD50E7">
        <w:rPr>
          <w:rFonts w:cstheme="minorHAnsi"/>
          <w:b/>
          <w:i/>
        </w:rPr>
        <w:t>86 du décret n° 2021-571 du 10 mai 2021)</w:t>
      </w:r>
    </w:p>
    <w:p w14:paraId="17084BD2" w14:textId="77777777" w:rsidR="00E357E0" w:rsidRPr="00AD50E7" w:rsidRDefault="00E357E0" w:rsidP="00E357E0">
      <w:pPr>
        <w:pStyle w:val="Standard"/>
        <w:spacing w:after="120" w:line="240" w:lineRule="auto"/>
        <w:rPr>
          <w:rFonts w:asciiTheme="minorHAnsi" w:hAnsiTheme="minorHAnsi" w:cstheme="minorHAnsi"/>
          <w:color w:val="auto"/>
          <w:szCs w:val="20"/>
        </w:rPr>
      </w:pPr>
    </w:p>
    <w:p w14:paraId="6040940C" w14:textId="34516ED0" w:rsidR="00E357E0" w:rsidRPr="00AD50E7" w:rsidRDefault="00CA6319" w:rsidP="00E357E0">
      <w:pPr>
        <w:pStyle w:val="Standard"/>
        <w:spacing w:after="120"/>
        <w:rPr>
          <w:rFonts w:asciiTheme="minorHAnsi" w:hAnsiTheme="minorHAnsi" w:cstheme="minorHAnsi"/>
          <w:color w:val="auto"/>
          <w:szCs w:val="20"/>
        </w:rPr>
      </w:pPr>
      <w:r w:rsidRPr="00AD50E7">
        <w:rPr>
          <w:rFonts w:asciiTheme="minorHAnsi" w:hAnsiTheme="minorHAnsi" w:cstheme="minorHAnsi"/>
          <w:color w:val="auto"/>
          <w:szCs w:val="20"/>
          <w:u w:val="single"/>
        </w:rPr>
        <w:t>Cas particulier</w:t>
      </w:r>
      <w:r w:rsidRPr="00AD50E7">
        <w:rPr>
          <w:rFonts w:asciiTheme="minorHAnsi" w:hAnsiTheme="minorHAnsi" w:cstheme="minorHAnsi"/>
          <w:color w:val="auto"/>
          <w:szCs w:val="20"/>
        </w:rPr>
        <w:t> : À la suite d’une constatation d’un danger grave et imminent pour la santé ou la sécurité des agents lors de l'exercice de leurs fonctions, une enquête est menée par l’autorité territoriale et un représentant de la FSSSCT</w:t>
      </w:r>
      <w:r w:rsidR="00E357E0" w:rsidRPr="00AD50E7">
        <w:rPr>
          <w:rFonts w:asciiTheme="minorHAnsi" w:hAnsiTheme="minorHAnsi" w:cstheme="minorHAnsi"/>
          <w:color w:val="auto"/>
          <w:szCs w:val="20"/>
        </w:rPr>
        <w:t xml:space="preserve">. En cas de divergence d’appréciation sur la réalité du danger ou la façon de le faire cesser, la FSSSCT est réunie en urgence dans </w:t>
      </w:r>
      <w:r w:rsidRPr="00AD50E7">
        <w:rPr>
          <w:rFonts w:asciiTheme="minorHAnsi" w:hAnsiTheme="minorHAnsi" w:cstheme="minorHAnsi"/>
          <w:b/>
          <w:bCs/>
          <w:color w:val="auto"/>
          <w:szCs w:val="20"/>
          <w:u w:val="single"/>
        </w:rPr>
        <w:t>un délai de 24 heures</w:t>
      </w:r>
      <w:r w:rsidR="00E357E0" w:rsidRPr="00AD50E7">
        <w:rPr>
          <w:rFonts w:asciiTheme="minorHAnsi" w:hAnsiTheme="minorHAnsi" w:cstheme="minorHAnsi"/>
          <w:color w:val="auto"/>
          <w:szCs w:val="20"/>
        </w:rPr>
        <w:t>.</w:t>
      </w:r>
      <w:r w:rsidRPr="00AD50E7">
        <w:rPr>
          <w:rFonts w:asciiTheme="minorHAnsi" w:hAnsiTheme="minorHAnsi" w:cstheme="minorHAnsi"/>
          <w:color w:val="auto"/>
          <w:szCs w:val="20"/>
        </w:rPr>
        <w:t xml:space="preserve"> </w:t>
      </w:r>
    </w:p>
    <w:bookmarkEnd w:id="10"/>
    <w:p w14:paraId="456D2CF9" w14:textId="77777777" w:rsidR="00E357E0" w:rsidRPr="00AD50E7" w:rsidRDefault="00E357E0" w:rsidP="00143068">
      <w:pPr>
        <w:pStyle w:val="Standard"/>
        <w:spacing w:after="120" w:line="240" w:lineRule="auto"/>
        <w:rPr>
          <w:rFonts w:asciiTheme="minorHAnsi" w:hAnsiTheme="minorHAnsi" w:cstheme="minorHAnsi"/>
          <w:color w:val="auto"/>
          <w:szCs w:val="20"/>
        </w:rPr>
      </w:pPr>
    </w:p>
    <w:p w14:paraId="0FAE2C6F" w14:textId="556D55D6" w:rsidR="00143068" w:rsidRPr="00AD50E7" w:rsidRDefault="00143068" w:rsidP="00143068">
      <w:pPr>
        <w:pStyle w:val="Standard"/>
        <w:ind w:left="1418" w:hanging="1418"/>
        <w:rPr>
          <w:rFonts w:asciiTheme="minorHAnsi" w:hAnsiTheme="minorHAnsi" w:cstheme="minorHAnsi"/>
          <w:color w:val="auto"/>
        </w:rPr>
      </w:pPr>
      <w:r w:rsidRPr="00AD50E7">
        <w:rPr>
          <w:rFonts w:asciiTheme="minorHAnsi" w:hAnsiTheme="minorHAnsi" w:cstheme="minorHAnsi"/>
          <w:b/>
          <w:color w:val="auto"/>
          <w:u w:val="single"/>
        </w:rPr>
        <w:t>Article 15</w:t>
      </w:r>
      <w:r w:rsidR="00CA6319" w:rsidRPr="00AD50E7">
        <w:rPr>
          <w:rFonts w:asciiTheme="minorHAnsi" w:hAnsiTheme="minorHAnsi" w:cstheme="minorHAnsi"/>
          <w:b/>
          <w:color w:val="auto"/>
          <w:u w:val="single"/>
        </w:rPr>
        <w:t>-1</w:t>
      </w:r>
      <w:r w:rsidRPr="00AD50E7">
        <w:rPr>
          <w:rFonts w:asciiTheme="minorHAnsi" w:hAnsiTheme="minorHAnsi" w:cstheme="minorHAnsi"/>
          <w:b/>
          <w:color w:val="auto"/>
        </w:rPr>
        <w:t xml:space="preserve"> :</w:t>
      </w:r>
      <w:r w:rsidRPr="00AD50E7">
        <w:rPr>
          <w:rFonts w:asciiTheme="minorHAnsi" w:hAnsiTheme="minorHAnsi" w:cstheme="minorHAnsi"/>
          <w:color w:val="auto"/>
        </w:rPr>
        <w:t xml:space="preserve"> </w:t>
      </w:r>
    </w:p>
    <w:p w14:paraId="27EB4C7B" w14:textId="298F2987" w:rsidR="00143068" w:rsidRPr="008A5514" w:rsidRDefault="00143068" w:rsidP="00143068">
      <w:pPr>
        <w:pStyle w:val="Standard"/>
        <w:spacing w:after="0" w:line="240" w:lineRule="auto"/>
        <w:rPr>
          <w:rFonts w:asciiTheme="minorHAnsi" w:hAnsiTheme="minorHAnsi" w:cstheme="minorHAnsi"/>
          <w:color w:val="auto"/>
          <w:szCs w:val="20"/>
        </w:rPr>
      </w:pPr>
      <w:r w:rsidRPr="00AD50E7">
        <w:rPr>
          <w:rFonts w:asciiTheme="minorHAnsi" w:hAnsiTheme="minorHAnsi" w:cstheme="minorHAnsi"/>
          <w:color w:val="auto"/>
          <w:szCs w:val="20"/>
        </w:rPr>
        <w:t xml:space="preserve">Le médecin du travail est convié aux réunions de la FSSSCT </w:t>
      </w:r>
      <w:r w:rsidRPr="008A5514">
        <w:rPr>
          <w:rFonts w:asciiTheme="minorHAnsi" w:hAnsiTheme="minorHAnsi" w:cstheme="minorHAnsi"/>
          <w:color w:val="auto"/>
          <w:szCs w:val="20"/>
        </w:rPr>
        <w:t xml:space="preserve">auxquelles </w:t>
      </w:r>
      <w:r w:rsidR="0010509C" w:rsidRPr="008A5514">
        <w:rPr>
          <w:rFonts w:asciiTheme="minorHAnsi" w:hAnsiTheme="minorHAnsi" w:cstheme="minorHAnsi"/>
          <w:color w:val="auto"/>
          <w:szCs w:val="20"/>
        </w:rPr>
        <w:t xml:space="preserve">il peut </w:t>
      </w:r>
      <w:r w:rsidRPr="008A5514">
        <w:rPr>
          <w:rFonts w:asciiTheme="minorHAnsi" w:hAnsiTheme="minorHAnsi" w:cstheme="minorHAnsi"/>
          <w:color w:val="auto"/>
          <w:szCs w:val="20"/>
        </w:rPr>
        <w:t>participer sans voix délibérative.</w:t>
      </w:r>
    </w:p>
    <w:p w14:paraId="1D439392" w14:textId="77777777" w:rsidR="000405C0" w:rsidRPr="008A5514" w:rsidRDefault="000405C0" w:rsidP="00143068">
      <w:pPr>
        <w:pStyle w:val="Standard"/>
        <w:spacing w:after="0" w:line="240" w:lineRule="auto"/>
        <w:rPr>
          <w:rFonts w:asciiTheme="minorHAnsi" w:hAnsiTheme="minorHAnsi" w:cstheme="minorHAnsi"/>
          <w:color w:val="auto"/>
          <w:szCs w:val="20"/>
        </w:rPr>
      </w:pPr>
    </w:p>
    <w:p w14:paraId="08E1E055" w14:textId="77777777" w:rsidR="00143068" w:rsidRPr="008A5514" w:rsidRDefault="00143068" w:rsidP="00143068">
      <w:pPr>
        <w:pStyle w:val="Standard"/>
        <w:spacing w:after="0" w:line="240" w:lineRule="auto"/>
        <w:rPr>
          <w:rFonts w:asciiTheme="minorHAnsi" w:hAnsiTheme="minorHAnsi" w:cstheme="minorHAnsi"/>
          <w:b/>
          <w:i/>
        </w:rPr>
      </w:pPr>
      <w:r w:rsidRPr="008A5514">
        <w:rPr>
          <w:rFonts w:asciiTheme="minorHAnsi" w:hAnsiTheme="minorHAnsi" w:cstheme="minorHAnsi"/>
          <w:color w:val="auto"/>
          <w:szCs w:val="20"/>
        </w:rPr>
        <w:t>Le conseiller de prévention, ou à défaut les assistants de prévention, sont conviés aux réunions de la FSSSCT auxquelles ils peuvent participer sans voix délibérative, lorsque la situation de la collectivité auprès de laquelle il est placé est évoquée.</w:t>
      </w:r>
      <w:r w:rsidRPr="008A5514">
        <w:rPr>
          <w:rFonts w:asciiTheme="minorHAnsi" w:hAnsiTheme="minorHAnsi" w:cstheme="minorHAnsi"/>
          <w:b/>
          <w:i/>
        </w:rPr>
        <w:t xml:space="preserve"> </w:t>
      </w:r>
    </w:p>
    <w:p w14:paraId="5C67C198" w14:textId="77777777" w:rsidR="00143068" w:rsidRPr="008A5514" w:rsidRDefault="00143068" w:rsidP="00143068">
      <w:pPr>
        <w:pStyle w:val="Standard"/>
        <w:spacing w:after="0" w:line="240" w:lineRule="auto"/>
        <w:rPr>
          <w:rFonts w:asciiTheme="minorHAnsi" w:hAnsiTheme="minorHAnsi" w:cstheme="minorHAnsi"/>
          <w:color w:val="auto"/>
          <w:sz w:val="12"/>
          <w:szCs w:val="12"/>
        </w:rPr>
      </w:pPr>
    </w:p>
    <w:p w14:paraId="66D837FC" w14:textId="4A73E7D1" w:rsidR="00143068" w:rsidRPr="00AD50E7" w:rsidRDefault="00143068" w:rsidP="00AD50E7">
      <w:pPr>
        <w:pStyle w:val="Standard"/>
        <w:spacing w:after="0" w:line="240" w:lineRule="auto"/>
        <w:rPr>
          <w:rFonts w:asciiTheme="minorHAnsi" w:hAnsiTheme="minorHAnsi" w:cstheme="minorHAnsi"/>
          <w:b/>
          <w:i/>
        </w:rPr>
      </w:pPr>
      <w:r w:rsidRPr="008A5514">
        <w:rPr>
          <w:rFonts w:asciiTheme="minorHAnsi" w:hAnsiTheme="minorHAnsi" w:cstheme="minorHAnsi"/>
          <w:color w:val="auto"/>
          <w:szCs w:val="20"/>
        </w:rPr>
        <w:t xml:space="preserve">L’agent chargé de la fonction d’inspection peut assister aux travaux de la </w:t>
      </w:r>
      <w:r w:rsidR="00E357E0" w:rsidRPr="008A5514">
        <w:rPr>
          <w:rFonts w:asciiTheme="minorHAnsi" w:hAnsiTheme="minorHAnsi" w:cstheme="minorHAnsi"/>
          <w:color w:val="auto"/>
          <w:szCs w:val="20"/>
        </w:rPr>
        <w:t>FSSSCT</w:t>
      </w:r>
      <w:r w:rsidRPr="008A5514">
        <w:rPr>
          <w:rFonts w:asciiTheme="minorHAnsi" w:hAnsiTheme="minorHAnsi" w:cstheme="minorHAnsi"/>
          <w:color w:val="auto"/>
          <w:szCs w:val="20"/>
        </w:rPr>
        <w:t xml:space="preserve">. </w:t>
      </w:r>
      <w:r w:rsidR="0010509C" w:rsidRPr="008A5514">
        <w:rPr>
          <w:rFonts w:asciiTheme="minorHAnsi" w:hAnsiTheme="minorHAnsi" w:cstheme="minorHAnsi"/>
          <w:color w:val="auto"/>
          <w:szCs w:val="20"/>
        </w:rPr>
        <w:t xml:space="preserve">Il est </w:t>
      </w:r>
      <w:r w:rsidRPr="008A5514">
        <w:rPr>
          <w:rFonts w:asciiTheme="minorHAnsi" w:hAnsiTheme="minorHAnsi" w:cstheme="minorHAnsi"/>
          <w:color w:val="auto"/>
          <w:szCs w:val="20"/>
        </w:rPr>
        <w:t>informé des réunions de la formation spécialisée et l’ordre du jour.</w:t>
      </w:r>
      <w:r w:rsidRPr="008A5514">
        <w:rPr>
          <w:rFonts w:asciiTheme="minorHAnsi" w:hAnsiTheme="minorHAnsi" w:cstheme="minorHAnsi"/>
          <w:b/>
          <w:i/>
        </w:rPr>
        <w:t xml:space="preserve"> </w:t>
      </w:r>
      <w:r w:rsidRPr="008A5514">
        <w:rPr>
          <w:rFonts w:asciiTheme="minorHAnsi" w:hAnsiTheme="minorHAnsi" w:cstheme="minorHAnsi"/>
        </w:rPr>
        <w:t>(</w:t>
      </w:r>
      <w:r w:rsidRPr="008A5514">
        <w:rPr>
          <w:rFonts w:asciiTheme="minorHAnsi" w:hAnsiTheme="minorHAnsi" w:cstheme="minorHAnsi"/>
          <w:b/>
          <w:i/>
          <w:lang w:eastAsia="zh-CN"/>
        </w:rPr>
        <w:t xml:space="preserve">Article </w:t>
      </w:r>
      <w:r w:rsidRPr="008A5514">
        <w:rPr>
          <w:rFonts w:asciiTheme="minorHAnsi" w:hAnsiTheme="minorHAnsi" w:cstheme="minorHAnsi"/>
          <w:b/>
          <w:i/>
        </w:rPr>
        <w:t>86 du décret n° 2021-571 du</w:t>
      </w:r>
      <w:r w:rsidRPr="00AD50E7">
        <w:rPr>
          <w:rFonts w:asciiTheme="minorHAnsi" w:hAnsiTheme="minorHAnsi" w:cstheme="minorHAnsi"/>
          <w:b/>
          <w:i/>
        </w:rPr>
        <w:t xml:space="preserve"> 10 mai 2021</w:t>
      </w:r>
      <w:r w:rsidRPr="00AD50E7">
        <w:rPr>
          <w:rFonts w:asciiTheme="minorHAnsi" w:hAnsiTheme="minorHAnsi" w:cstheme="minorHAnsi"/>
        </w:rPr>
        <w:t>)</w:t>
      </w:r>
    </w:p>
    <w:p w14:paraId="6ADFCBFA" w14:textId="77777777" w:rsidR="00143068" w:rsidRPr="00AD50E7" w:rsidRDefault="00143068" w:rsidP="002B7F06">
      <w:pPr>
        <w:rPr>
          <w:rFonts w:cstheme="minorHAnsi"/>
          <w:b/>
          <w:i/>
        </w:rPr>
      </w:pPr>
    </w:p>
    <w:p w14:paraId="46037CFD" w14:textId="77777777" w:rsidR="002B7F06" w:rsidRPr="00AD50E7" w:rsidRDefault="007F64B5" w:rsidP="007F64B5">
      <w:pPr>
        <w:suppressAutoHyphens/>
        <w:ind w:left="1418" w:hanging="1418"/>
        <w:jc w:val="both"/>
        <w:rPr>
          <w:rFonts w:cstheme="minorHAnsi"/>
        </w:rPr>
      </w:pPr>
      <w:r w:rsidRPr="00AD50E7">
        <w:rPr>
          <w:rFonts w:cstheme="minorHAnsi"/>
          <w:b/>
          <w:u w:val="single"/>
        </w:rPr>
        <w:t>Article 1</w:t>
      </w:r>
      <w:r w:rsidR="00A44D38" w:rsidRPr="00AD50E7">
        <w:rPr>
          <w:rFonts w:cstheme="minorHAnsi"/>
          <w:b/>
          <w:u w:val="single"/>
        </w:rPr>
        <w:t>6</w:t>
      </w:r>
      <w:r w:rsidRPr="00AD50E7">
        <w:rPr>
          <w:rFonts w:cstheme="minorHAnsi"/>
          <w:b/>
        </w:rPr>
        <w:t xml:space="preserve"> :</w:t>
      </w:r>
      <w:r w:rsidRPr="00AD50E7">
        <w:rPr>
          <w:rFonts w:cstheme="minorHAnsi"/>
        </w:rPr>
        <w:t xml:space="preserve"> </w:t>
      </w:r>
    </w:p>
    <w:p w14:paraId="0EDED0CD" w14:textId="77777777" w:rsidR="002B7F06" w:rsidRPr="00AD50E7" w:rsidRDefault="002B7F06" w:rsidP="007F64B5">
      <w:pPr>
        <w:suppressAutoHyphens/>
        <w:ind w:left="1418" w:hanging="1418"/>
        <w:jc w:val="both"/>
        <w:rPr>
          <w:rFonts w:cstheme="minorHAnsi"/>
        </w:rPr>
      </w:pPr>
    </w:p>
    <w:p w14:paraId="14FD089D" w14:textId="3F7FB1BC" w:rsidR="007F64B5" w:rsidRPr="00AD50E7" w:rsidRDefault="007F64B5" w:rsidP="002B7F06">
      <w:pPr>
        <w:suppressAutoHyphens/>
        <w:jc w:val="both"/>
        <w:rPr>
          <w:rFonts w:cstheme="minorHAnsi"/>
        </w:rPr>
      </w:pPr>
      <w:r w:rsidRPr="00AD50E7">
        <w:rPr>
          <w:rFonts w:cstheme="minorHAnsi"/>
        </w:rPr>
        <w:t xml:space="preserve">Tout membre titulaire qui ne peut se rendre à la </w:t>
      </w:r>
      <w:r w:rsidR="007E3328" w:rsidRPr="00AD50E7">
        <w:rPr>
          <w:rFonts w:cstheme="minorHAnsi"/>
        </w:rPr>
        <w:t>réunion</w:t>
      </w:r>
      <w:r w:rsidRPr="00AD50E7">
        <w:rPr>
          <w:rFonts w:cstheme="minorHAnsi"/>
        </w:rPr>
        <w:t xml:space="preserve"> en informe immédiatement le </w:t>
      </w:r>
      <w:r w:rsidR="00606271">
        <w:rPr>
          <w:rFonts w:cstheme="minorHAnsi"/>
        </w:rPr>
        <w:t>Président</w:t>
      </w:r>
      <w:r w:rsidRPr="00AD50E7">
        <w:rPr>
          <w:rFonts w:cstheme="minorHAnsi"/>
        </w:rPr>
        <w:t>, afin que celui-ci convoque, selon le cas :</w:t>
      </w:r>
    </w:p>
    <w:p w14:paraId="4A403518" w14:textId="55B45DB2" w:rsidR="007F64B5" w:rsidRPr="00AD50E7" w:rsidRDefault="007F64B5" w:rsidP="005A11B9">
      <w:pPr>
        <w:pStyle w:val="Paragraphedeliste"/>
        <w:numPr>
          <w:ilvl w:val="0"/>
          <w:numId w:val="18"/>
        </w:numPr>
        <w:suppressAutoHyphens/>
        <w:jc w:val="both"/>
        <w:rPr>
          <w:rFonts w:cstheme="minorHAnsi"/>
        </w:rPr>
      </w:pPr>
      <w:r w:rsidRPr="00AD50E7">
        <w:rPr>
          <w:rFonts w:cstheme="minorHAnsi"/>
        </w:rPr>
        <w:t>le suppléant du représentant du collège employeur, étant précisé qu’un suppléant n’est pas affecté à un titulaire en particulier ;</w:t>
      </w:r>
    </w:p>
    <w:p w14:paraId="1E9DF19E" w14:textId="53617FBF" w:rsidR="007E3328" w:rsidRPr="00AD50E7" w:rsidRDefault="007F64B5" w:rsidP="005A11B9">
      <w:pPr>
        <w:pStyle w:val="Paragraphedeliste"/>
        <w:numPr>
          <w:ilvl w:val="0"/>
          <w:numId w:val="18"/>
        </w:numPr>
        <w:suppressAutoHyphens/>
        <w:jc w:val="both"/>
        <w:rPr>
          <w:rFonts w:cstheme="minorHAnsi"/>
          <w:b/>
          <w:sz w:val="32"/>
          <w:u w:val="single"/>
        </w:rPr>
      </w:pPr>
      <w:r w:rsidRPr="00AD50E7">
        <w:rPr>
          <w:rFonts w:cstheme="minorHAnsi"/>
        </w:rPr>
        <w:t>le suppléant du représentant du personnel appartenant à la même liste syndicale ou désigné par l’organisation syndicale concernée.</w:t>
      </w:r>
      <w:r w:rsidR="00BA2310" w:rsidRPr="00AD50E7">
        <w:rPr>
          <w:rFonts w:cstheme="minorHAnsi"/>
        </w:rPr>
        <w:t xml:space="preserve"> </w:t>
      </w:r>
      <w:r w:rsidRPr="00AD50E7">
        <w:rPr>
          <w:rFonts w:cstheme="minorHAnsi"/>
          <w:b/>
          <w:i/>
        </w:rPr>
        <w:t>(</w:t>
      </w:r>
      <w:r w:rsidR="007E3328" w:rsidRPr="00AD50E7">
        <w:rPr>
          <w:rFonts w:cstheme="minorHAnsi"/>
          <w:b/>
          <w:i/>
          <w:lang w:eastAsia="zh-CN"/>
        </w:rPr>
        <w:t xml:space="preserve">Article </w:t>
      </w:r>
      <w:r w:rsidR="007E3328" w:rsidRPr="00AD50E7">
        <w:rPr>
          <w:rFonts w:cstheme="minorHAnsi"/>
          <w:b/>
          <w:i/>
        </w:rPr>
        <w:t>88 du décret n° 2021-571 du 10 mai 2021)</w:t>
      </w:r>
    </w:p>
    <w:p w14:paraId="06DB3C3D" w14:textId="23A2B146" w:rsidR="003C5A45" w:rsidRDefault="003C5A45" w:rsidP="00BA2310">
      <w:pPr>
        <w:suppressAutoHyphens/>
        <w:jc w:val="both"/>
        <w:rPr>
          <w:rFonts w:cstheme="minorHAnsi"/>
          <w:b/>
          <w:sz w:val="32"/>
          <w:u w:val="single"/>
        </w:rPr>
      </w:pPr>
    </w:p>
    <w:p w14:paraId="33779E5A" w14:textId="77777777" w:rsidR="003C5A45" w:rsidRPr="00AD50E7" w:rsidRDefault="003C5A45" w:rsidP="00BA2310">
      <w:pPr>
        <w:suppressAutoHyphens/>
        <w:jc w:val="both"/>
        <w:rPr>
          <w:rFonts w:cstheme="minorHAnsi"/>
          <w:b/>
          <w:sz w:val="32"/>
          <w:u w:val="single"/>
        </w:rPr>
      </w:pPr>
    </w:p>
    <w:p w14:paraId="2E9ED20E" w14:textId="77777777" w:rsidR="00F221B5" w:rsidRPr="00AD50E7" w:rsidRDefault="00F221B5" w:rsidP="005A11B9">
      <w:pPr>
        <w:numPr>
          <w:ilvl w:val="0"/>
          <w:numId w:val="5"/>
        </w:numPr>
        <w:suppressAutoHyphens/>
        <w:jc w:val="center"/>
        <w:rPr>
          <w:rFonts w:cstheme="minorHAnsi"/>
          <w:b/>
          <w:sz w:val="32"/>
        </w:rPr>
      </w:pPr>
      <w:r w:rsidRPr="00AD50E7">
        <w:rPr>
          <w:rFonts w:cstheme="minorHAnsi"/>
          <w:b/>
          <w:sz w:val="32"/>
          <w:u w:val="single"/>
        </w:rPr>
        <w:t>PERSONNES NON-MEMBRES</w:t>
      </w:r>
      <w:r w:rsidRPr="00AD50E7">
        <w:rPr>
          <w:rFonts w:cstheme="minorHAnsi"/>
          <w:b/>
          <w:sz w:val="32"/>
        </w:rPr>
        <w:t> :</w:t>
      </w:r>
    </w:p>
    <w:p w14:paraId="56A17EF8" w14:textId="77777777" w:rsidR="00F221B5" w:rsidRPr="00AD50E7" w:rsidRDefault="00F221B5" w:rsidP="00AD50E7">
      <w:pPr>
        <w:suppressAutoHyphens/>
        <w:rPr>
          <w:rFonts w:cstheme="minorHAnsi"/>
          <w:b/>
          <w:sz w:val="32"/>
          <w:u w:val="single"/>
        </w:rPr>
      </w:pPr>
    </w:p>
    <w:p w14:paraId="0C90DD0B" w14:textId="124C3651" w:rsidR="00F221B5" w:rsidRPr="00AD50E7" w:rsidRDefault="00F221B5" w:rsidP="00F221B5">
      <w:pPr>
        <w:suppressAutoHyphens/>
        <w:ind w:left="1418" w:hanging="1418"/>
        <w:jc w:val="both"/>
        <w:rPr>
          <w:rFonts w:cstheme="minorHAnsi"/>
        </w:rPr>
      </w:pPr>
      <w:r w:rsidRPr="00AD50E7">
        <w:rPr>
          <w:rFonts w:cstheme="minorHAnsi"/>
          <w:b/>
          <w:u w:val="single"/>
        </w:rPr>
        <w:t xml:space="preserve">Article </w:t>
      </w:r>
      <w:r w:rsidR="008355F4" w:rsidRPr="00AD50E7">
        <w:rPr>
          <w:rFonts w:cstheme="minorHAnsi"/>
          <w:b/>
          <w:u w:val="single"/>
        </w:rPr>
        <w:t>17</w:t>
      </w:r>
      <w:r w:rsidRPr="00AD50E7">
        <w:rPr>
          <w:rFonts w:cstheme="minorHAnsi"/>
          <w:b/>
        </w:rPr>
        <w:t xml:space="preserve"> :</w:t>
      </w:r>
      <w:r w:rsidRPr="00AD50E7">
        <w:rPr>
          <w:rFonts w:cstheme="minorHAnsi"/>
        </w:rPr>
        <w:t xml:space="preserve"> </w:t>
      </w:r>
      <w:r w:rsidR="00AD50E7">
        <w:rPr>
          <w:rFonts w:cstheme="minorHAnsi"/>
        </w:rPr>
        <w:t>Pour le Comité Social Territorial</w:t>
      </w:r>
    </w:p>
    <w:p w14:paraId="2C7CA685" w14:textId="77777777" w:rsidR="00F221B5" w:rsidRPr="00AD50E7" w:rsidRDefault="00F221B5" w:rsidP="00F221B5">
      <w:pPr>
        <w:suppressAutoHyphens/>
        <w:ind w:left="1418" w:hanging="1418"/>
        <w:jc w:val="both"/>
        <w:rPr>
          <w:rFonts w:cstheme="minorHAnsi"/>
        </w:rPr>
      </w:pPr>
    </w:p>
    <w:p w14:paraId="450D06A5" w14:textId="3E7EC664" w:rsidR="00F221B5" w:rsidRPr="00AD50E7" w:rsidRDefault="00F221B5" w:rsidP="00F221B5">
      <w:pPr>
        <w:suppressAutoHyphens/>
        <w:jc w:val="both"/>
        <w:rPr>
          <w:rFonts w:cstheme="minorHAnsi"/>
        </w:rPr>
      </w:pPr>
      <w:bookmarkStart w:id="11" w:name="_Hlk124519410"/>
      <w:r w:rsidRPr="00AD50E7">
        <w:rPr>
          <w:rFonts w:cstheme="minorHAnsi"/>
        </w:rPr>
        <w:t xml:space="preserve">Le </w:t>
      </w:r>
      <w:r w:rsidR="00606271">
        <w:rPr>
          <w:rFonts w:cstheme="minorHAnsi"/>
        </w:rPr>
        <w:t>Président</w:t>
      </w:r>
      <w:r w:rsidRPr="00AD50E7">
        <w:rPr>
          <w:rFonts w:cstheme="minorHAnsi"/>
        </w:rPr>
        <w:t xml:space="preserve"> du CST peut convoquer, à titre consultatif :</w:t>
      </w:r>
    </w:p>
    <w:p w14:paraId="1FC4C8FA" w14:textId="35C10B6C" w:rsidR="00F221B5" w:rsidRPr="00AD50E7" w:rsidRDefault="00F221B5" w:rsidP="005A11B9">
      <w:pPr>
        <w:pStyle w:val="Paragraphedeliste"/>
        <w:numPr>
          <w:ilvl w:val="0"/>
          <w:numId w:val="18"/>
        </w:numPr>
        <w:suppressAutoHyphens/>
        <w:jc w:val="both"/>
        <w:rPr>
          <w:rFonts w:cstheme="minorHAnsi"/>
        </w:rPr>
      </w:pPr>
      <w:r w:rsidRPr="00AD50E7">
        <w:rPr>
          <w:rFonts w:cstheme="minorHAnsi"/>
        </w:rPr>
        <w:t>des experts, à la demande de la collectivité, de l’établissement public ou à la demande des représentants du perso</w:t>
      </w:r>
      <w:r w:rsidRPr="008A5514">
        <w:rPr>
          <w:rFonts w:cstheme="minorHAnsi"/>
        </w:rPr>
        <w:t>nnel</w:t>
      </w:r>
      <w:r w:rsidR="008A5514">
        <w:rPr>
          <w:rFonts w:cstheme="minorHAnsi"/>
        </w:rPr>
        <w:t>,</w:t>
      </w:r>
    </w:p>
    <w:p w14:paraId="5B5EDAE9" w14:textId="77777777" w:rsidR="00F221B5" w:rsidRPr="00AD50E7" w:rsidRDefault="00F221B5" w:rsidP="005A11B9">
      <w:pPr>
        <w:pStyle w:val="Paragraphedeliste"/>
        <w:numPr>
          <w:ilvl w:val="0"/>
          <w:numId w:val="18"/>
        </w:numPr>
        <w:suppressAutoHyphens/>
        <w:jc w:val="both"/>
        <w:rPr>
          <w:rFonts w:cstheme="minorHAnsi"/>
        </w:rPr>
      </w:pPr>
      <w:r w:rsidRPr="00AD50E7">
        <w:rPr>
          <w:rFonts w:cstheme="minorHAnsi"/>
        </w:rPr>
        <w:t>toute personne qui lui paraîtrait qualifiée.</w:t>
      </w:r>
    </w:p>
    <w:p w14:paraId="61011068" w14:textId="77777777" w:rsidR="00F221B5" w:rsidRPr="00AD50E7" w:rsidRDefault="00F221B5" w:rsidP="00F221B5">
      <w:pPr>
        <w:suppressAutoHyphens/>
        <w:jc w:val="both"/>
        <w:rPr>
          <w:rFonts w:cstheme="minorHAnsi"/>
        </w:rPr>
      </w:pPr>
    </w:p>
    <w:p w14:paraId="00DF57FA" w14:textId="77777777" w:rsidR="00F221B5" w:rsidRPr="00AD50E7" w:rsidRDefault="00F221B5" w:rsidP="00F221B5">
      <w:pPr>
        <w:suppressAutoHyphens/>
        <w:jc w:val="both"/>
        <w:rPr>
          <w:rFonts w:cstheme="minorHAnsi"/>
          <w:b/>
          <w:i/>
        </w:rPr>
      </w:pPr>
      <w:r w:rsidRPr="00AD50E7">
        <w:rPr>
          <w:rFonts w:cstheme="minorHAnsi"/>
        </w:rPr>
        <w:t xml:space="preserve">Ils n’ont pas voix délibérative. Ils ne peuvent assister qu’à la partie des débats relative aux questions pour lesquelles leur présence a été demandée à l’exclusion du vote. </w:t>
      </w:r>
      <w:r w:rsidRPr="00AD50E7">
        <w:rPr>
          <w:rFonts w:cstheme="minorHAnsi"/>
          <w:szCs w:val="24"/>
          <w:lang w:eastAsia="zh-CN"/>
        </w:rPr>
        <w:t>(</w:t>
      </w:r>
      <w:r w:rsidRPr="00AD50E7">
        <w:rPr>
          <w:rFonts w:cstheme="minorHAnsi"/>
          <w:b/>
          <w:i/>
          <w:szCs w:val="24"/>
          <w:lang w:eastAsia="zh-CN"/>
        </w:rPr>
        <w:t xml:space="preserve">Article </w:t>
      </w:r>
      <w:r w:rsidRPr="00AD50E7">
        <w:rPr>
          <w:rFonts w:cstheme="minorHAnsi"/>
          <w:b/>
          <w:i/>
        </w:rPr>
        <w:t>86 du décret n° 2021-571 du 10 mai 2021)</w:t>
      </w:r>
    </w:p>
    <w:bookmarkEnd w:id="11"/>
    <w:p w14:paraId="54133F9B" w14:textId="77777777" w:rsidR="00AD50E7" w:rsidRPr="00AD50E7" w:rsidRDefault="00AD50E7" w:rsidP="00F221B5">
      <w:pPr>
        <w:suppressAutoHyphens/>
        <w:rPr>
          <w:rFonts w:cstheme="minorHAnsi"/>
          <w:b/>
          <w:sz w:val="32"/>
          <w:u w:val="single"/>
        </w:rPr>
      </w:pPr>
    </w:p>
    <w:p w14:paraId="407ADF9E" w14:textId="213A1AA1" w:rsidR="00F221B5" w:rsidRPr="00AD50E7" w:rsidRDefault="00F221B5" w:rsidP="00F221B5">
      <w:pPr>
        <w:pStyle w:val="Standard"/>
        <w:spacing w:after="0" w:line="240" w:lineRule="auto"/>
        <w:ind w:left="1418" w:hanging="1418"/>
        <w:rPr>
          <w:rFonts w:asciiTheme="minorHAnsi" w:hAnsiTheme="minorHAnsi" w:cstheme="minorHAnsi"/>
          <w:b/>
          <w:color w:val="auto"/>
        </w:rPr>
      </w:pPr>
      <w:r w:rsidRPr="00AD50E7">
        <w:rPr>
          <w:rFonts w:asciiTheme="minorHAnsi" w:hAnsiTheme="minorHAnsi" w:cstheme="minorHAnsi"/>
          <w:b/>
          <w:color w:val="auto"/>
          <w:u w:val="single"/>
        </w:rPr>
        <w:t xml:space="preserve">Article </w:t>
      </w:r>
      <w:r w:rsidR="008355F4" w:rsidRPr="00AD50E7">
        <w:rPr>
          <w:rFonts w:asciiTheme="minorHAnsi" w:hAnsiTheme="minorHAnsi" w:cstheme="minorHAnsi"/>
          <w:b/>
          <w:color w:val="auto"/>
          <w:u w:val="single"/>
        </w:rPr>
        <w:t>17</w:t>
      </w:r>
      <w:r w:rsidRPr="00AD50E7">
        <w:rPr>
          <w:rFonts w:asciiTheme="minorHAnsi" w:hAnsiTheme="minorHAnsi" w:cstheme="minorHAnsi"/>
          <w:b/>
          <w:color w:val="auto"/>
          <w:u w:val="single"/>
        </w:rPr>
        <w:t>-1</w:t>
      </w:r>
      <w:r w:rsidRPr="00AD50E7">
        <w:rPr>
          <w:rFonts w:asciiTheme="minorHAnsi" w:hAnsiTheme="minorHAnsi" w:cstheme="minorHAnsi"/>
          <w:b/>
          <w:color w:val="auto"/>
        </w:rPr>
        <w:t xml:space="preserve"> : </w:t>
      </w:r>
      <w:r w:rsidR="00AD50E7">
        <w:rPr>
          <w:rFonts w:asciiTheme="minorHAnsi" w:hAnsiTheme="minorHAnsi" w:cstheme="minorHAnsi"/>
        </w:rPr>
        <w:t>Pour la formation spécialisée</w:t>
      </w:r>
    </w:p>
    <w:p w14:paraId="44E17DF3" w14:textId="77777777" w:rsidR="00F221B5" w:rsidRDefault="00F221B5" w:rsidP="00F221B5">
      <w:pPr>
        <w:pStyle w:val="Standard"/>
        <w:spacing w:after="0" w:line="240" w:lineRule="auto"/>
        <w:ind w:left="1418" w:hanging="1418"/>
        <w:rPr>
          <w:rFonts w:asciiTheme="minorHAnsi" w:hAnsiTheme="minorHAnsi" w:cstheme="minorHAnsi"/>
          <w:b/>
          <w:color w:val="auto"/>
        </w:rPr>
      </w:pPr>
    </w:p>
    <w:p w14:paraId="1D105E6A" w14:textId="40894C80" w:rsidR="00B41838" w:rsidRPr="008A5514" w:rsidRDefault="00B41838" w:rsidP="00B41838">
      <w:pPr>
        <w:suppressAutoHyphens/>
        <w:jc w:val="both"/>
        <w:rPr>
          <w:rFonts w:cstheme="minorHAnsi"/>
          <w:szCs w:val="24"/>
        </w:rPr>
      </w:pPr>
      <w:r w:rsidRPr="008A5514">
        <w:rPr>
          <w:rFonts w:cstheme="minorHAnsi"/>
          <w:b/>
          <w:szCs w:val="24"/>
          <w:u w:val="single"/>
        </w:rPr>
        <w:t>Article 17-1-1</w:t>
      </w:r>
      <w:r w:rsidRPr="008A5514">
        <w:rPr>
          <w:rFonts w:cstheme="minorHAnsi"/>
          <w:b/>
          <w:szCs w:val="24"/>
        </w:rPr>
        <w:t xml:space="preserve"> : </w:t>
      </w:r>
    </w:p>
    <w:p w14:paraId="7940C722" w14:textId="77777777" w:rsidR="00B41838" w:rsidRPr="008A5514" w:rsidRDefault="00B41838" w:rsidP="00B41838">
      <w:pPr>
        <w:pStyle w:val="Standard"/>
        <w:spacing w:after="0" w:line="240" w:lineRule="auto"/>
        <w:rPr>
          <w:rFonts w:asciiTheme="minorHAnsi" w:hAnsiTheme="minorHAnsi" w:cstheme="minorHAnsi"/>
          <w:b/>
          <w:color w:val="auto"/>
        </w:rPr>
      </w:pPr>
    </w:p>
    <w:p w14:paraId="19A9AD0B" w14:textId="13B4649F" w:rsidR="00F221B5" w:rsidRPr="008A5514" w:rsidRDefault="00F221B5" w:rsidP="00F221B5">
      <w:pPr>
        <w:pStyle w:val="Standard"/>
        <w:spacing w:after="0" w:line="240" w:lineRule="auto"/>
        <w:rPr>
          <w:rFonts w:asciiTheme="minorHAnsi" w:hAnsiTheme="minorHAnsi" w:cstheme="minorHAnsi"/>
          <w:color w:val="auto"/>
          <w:sz w:val="20"/>
          <w:szCs w:val="20"/>
        </w:rPr>
      </w:pPr>
      <w:r w:rsidRPr="008A5514">
        <w:rPr>
          <w:rFonts w:asciiTheme="minorHAnsi" w:hAnsiTheme="minorHAnsi" w:cstheme="minorHAnsi"/>
          <w:color w:val="auto"/>
          <w:szCs w:val="20"/>
        </w:rPr>
        <w:t xml:space="preserve">Le </w:t>
      </w:r>
      <w:r w:rsidR="00606271">
        <w:rPr>
          <w:rFonts w:asciiTheme="minorHAnsi" w:hAnsiTheme="minorHAnsi" w:cstheme="minorHAnsi"/>
          <w:color w:val="auto"/>
          <w:szCs w:val="20"/>
        </w:rPr>
        <w:t>Président</w:t>
      </w:r>
      <w:r w:rsidRPr="008A5514">
        <w:rPr>
          <w:rFonts w:asciiTheme="minorHAnsi" w:hAnsiTheme="minorHAnsi" w:cstheme="minorHAnsi"/>
          <w:color w:val="auto"/>
          <w:szCs w:val="20"/>
        </w:rPr>
        <w:t xml:space="preserve"> de la FSSSCT peut, à son initiative ou suite à une délibération des membres de la formation, faire appel à un expert certifié </w:t>
      </w:r>
      <w:r w:rsidRPr="008A5514">
        <w:rPr>
          <w:rFonts w:asciiTheme="minorHAnsi" w:hAnsiTheme="minorHAnsi" w:cstheme="minorHAnsi"/>
          <w:i/>
          <w:iCs/>
          <w:color w:val="auto"/>
          <w:szCs w:val="20"/>
        </w:rPr>
        <w:t>(conformément aux articles R. 2315-51 et R. 2315-52 du code du travail)</w:t>
      </w:r>
      <w:r w:rsidRPr="008A5514">
        <w:rPr>
          <w:rFonts w:asciiTheme="minorHAnsi" w:hAnsiTheme="minorHAnsi" w:cstheme="minorHAnsi"/>
          <w:color w:val="auto"/>
          <w:szCs w:val="20"/>
        </w:rPr>
        <w:t xml:space="preserve"> dans les situations suivantes :</w:t>
      </w:r>
    </w:p>
    <w:p w14:paraId="1D6049B4" w14:textId="77777777" w:rsidR="00F221B5" w:rsidRPr="008A5514" w:rsidRDefault="00F221B5" w:rsidP="005A11B9">
      <w:pPr>
        <w:pStyle w:val="Standard"/>
        <w:numPr>
          <w:ilvl w:val="0"/>
          <w:numId w:val="19"/>
        </w:numPr>
        <w:spacing w:after="0" w:line="240" w:lineRule="auto"/>
        <w:ind w:left="851"/>
        <w:rPr>
          <w:rFonts w:asciiTheme="minorHAnsi" w:hAnsiTheme="minorHAnsi" w:cstheme="minorHAnsi"/>
          <w:color w:val="auto"/>
          <w:szCs w:val="20"/>
        </w:rPr>
      </w:pPr>
      <w:r w:rsidRPr="008A5514">
        <w:rPr>
          <w:rFonts w:asciiTheme="minorHAnsi" w:hAnsiTheme="minorHAnsi" w:cstheme="minorHAnsi"/>
          <w:color w:val="auto"/>
          <w:szCs w:val="20"/>
        </w:rPr>
        <w:t>en cas de risque grave, révélé ou non par un accident de service ou par un accident du travail ou en cas de maladie professionnelle ou à caractère professionnel,</w:t>
      </w:r>
    </w:p>
    <w:p w14:paraId="11F8358A" w14:textId="77777777" w:rsidR="00F221B5" w:rsidRPr="008A5514" w:rsidRDefault="00F221B5" w:rsidP="005A11B9">
      <w:pPr>
        <w:pStyle w:val="Standard"/>
        <w:numPr>
          <w:ilvl w:val="0"/>
          <w:numId w:val="19"/>
        </w:numPr>
        <w:spacing w:after="0" w:line="240" w:lineRule="auto"/>
        <w:ind w:left="851"/>
        <w:rPr>
          <w:rFonts w:asciiTheme="minorHAnsi" w:hAnsiTheme="minorHAnsi" w:cstheme="minorHAnsi"/>
          <w:color w:val="auto"/>
          <w:szCs w:val="20"/>
        </w:rPr>
      </w:pPr>
      <w:r w:rsidRPr="008A5514">
        <w:rPr>
          <w:rFonts w:asciiTheme="minorHAnsi" w:hAnsiTheme="minorHAnsi" w:cstheme="minorHAnsi"/>
          <w:color w:val="auto"/>
          <w:szCs w:val="20"/>
        </w:rPr>
        <w:t>en cas de projet important modifiant les conditions de santé et de sécurité ou les conditions de travail lorsqu'il ne s'intègre pas dans un projet de réorganisation de service.</w:t>
      </w:r>
    </w:p>
    <w:p w14:paraId="7A2ABCFB" w14:textId="77777777" w:rsidR="00F221B5" w:rsidRPr="008A5514" w:rsidRDefault="00F221B5" w:rsidP="00F221B5">
      <w:pPr>
        <w:pStyle w:val="Standard"/>
        <w:spacing w:after="0" w:line="240" w:lineRule="auto"/>
        <w:rPr>
          <w:rFonts w:asciiTheme="minorHAnsi" w:hAnsiTheme="minorHAnsi" w:cstheme="minorHAnsi"/>
          <w:color w:val="auto"/>
          <w:szCs w:val="20"/>
        </w:rPr>
      </w:pPr>
    </w:p>
    <w:p w14:paraId="54A0DED2" w14:textId="77777777" w:rsidR="00F221B5" w:rsidRPr="008A5514" w:rsidRDefault="00F221B5" w:rsidP="00F221B5">
      <w:pPr>
        <w:pStyle w:val="Standard"/>
        <w:spacing w:after="0" w:line="240" w:lineRule="auto"/>
        <w:rPr>
          <w:rFonts w:asciiTheme="minorHAnsi" w:hAnsiTheme="minorHAnsi" w:cstheme="minorHAnsi"/>
          <w:color w:val="auto"/>
          <w:szCs w:val="20"/>
        </w:rPr>
      </w:pPr>
      <w:r w:rsidRPr="008A5514">
        <w:rPr>
          <w:rFonts w:asciiTheme="minorHAnsi" w:hAnsiTheme="minorHAnsi" w:cstheme="minorHAnsi"/>
          <w:color w:val="auto"/>
          <w:szCs w:val="20"/>
        </w:rPr>
        <w:t>La collectivité territoriale ou l'établissement prend en charge les frais d’expertise et fournit à l'expert les informations nécessaires à sa mission.</w:t>
      </w:r>
    </w:p>
    <w:p w14:paraId="3A90FF06" w14:textId="77777777" w:rsidR="00F221B5" w:rsidRPr="008A5514" w:rsidRDefault="00F221B5" w:rsidP="00F221B5">
      <w:pPr>
        <w:pStyle w:val="Standard"/>
        <w:spacing w:after="0" w:line="240" w:lineRule="auto"/>
        <w:rPr>
          <w:rFonts w:asciiTheme="minorHAnsi" w:hAnsiTheme="minorHAnsi" w:cstheme="minorHAnsi"/>
          <w:color w:val="auto"/>
          <w:szCs w:val="20"/>
        </w:rPr>
      </w:pPr>
    </w:p>
    <w:p w14:paraId="67944FC3" w14:textId="77777777" w:rsidR="00F221B5" w:rsidRPr="008A5514" w:rsidRDefault="00F221B5" w:rsidP="00F221B5">
      <w:pPr>
        <w:pStyle w:val="Standard"/>
        <w:spacing w:after="0" w:line="240" w:lineRule="auto"/>
        <w:rPr>
          <w:rFonts w:asciiTheme="minorHAnsi" w:hAnsiTheme="minorHAnsi" w:cstheme="minorHAnsi"/>
          <w:color w:val="auto"/>
          <w:szCs w:val="20"/>
        </w:rPr>
      </w:pPr>
      <w:r w:rsidRPr="008A5514">
        <w:rPr>
          <w:rFonts w:asciiTheme="minorHAnsi" w:hAnsiTheme="minorHAnsi" w:cstheme="minorHAnsi"/>
          <w:color w:val="auto"/>
          <w:szCs w:val="20"/>
        </w:rPr>
        <w:t>L’expert est tenu à l'obligation de discrétion professionnelle à raison des pièces et documents dont il a eu connaissance à l'occasion de ses travaux. Il n’a pas voix délibérative et ne participe qu’à la partie des débats relative aux questions pour lesquelles sa présence a été requise.</w:t>
      </w:r>
    </w:p>
    <w:p w14:paraId="3FC4C9BA" w14:textId="77777777" w:rsidR="00F221B5" w:rsidRPr="008A5514" w:rsidRDefault="00F221B5" w:rsidP="00F221B5">
      <w:pPr>
        <w:pStyle w:val="Standard"/>
        <w:spacing w:after="0" w:line="240" w:lineRule="auto"/>
        <w:rPr>
          <w:rFonts w:asciiTheme="minorHAnsi" w:hAnsiTheme="minorHAnsi" w:cstheme="minorHAnsi"/>
          <w:color w:val="auto"/>
          <w:szCs w:val="20"/>
        </w:rPr>
      </w:pPr>
    </w:p>
    <w:p w14:paraId="7B7BAEE5" w14:textId="25D5C518" w:rsidR="00F221B5" w:rsidRPr="008A5514" w:rsidRDefault="00F221B5" w:rsidP="00F221B5">
      <w:pPr>
        <w:pStyle w:val="Standard"/>
        <w:spacing w:after="0" w:line="240" w:lineRule="auto"/>
        <w:rPr>
          <w:rFonts w:asciiTheme="minorHAnsi" w:hAnsiTheme="minorHAnsi" w:cstheme="minorHAnsi"/>
          <w:color w:val="auto"/>
          <w:szCs w:val="20"/>
        </w:rPr>
      </w:pPr>
      <w:r w:rsidRPr="008A5514">
        <w:rPr>
          <w:rFonts w:asciiTheme="minorHAnsi" w:hAnsiTheme="minorHAnsi" w:cstheme="minorHAnsi"/>
          <w:color w:val="auto"/>
          <w:szCs w:val="20"/>
        </w:rPr>
        <w:t xml:space="preserve">En cas de refus de faire appel à un expert, la décision du </w:t>
      </w:r>
      <w:r w:rsidR="00606271">
        <w:rPr>
          <w:rFonts w:asciiTheme="minorHAnsi" w:hAnsiTheme="minorHAnsi" w:cstheme="minorHAnsi"/>
          <w:color w:val="auto"/>
          <w:szCs w:val="20"/>
        </w:rPr>
        <w:t>Président</w:t>
      </w:r>
      <w:r w:rsidRPr="008A5514">
        <w:rPr>
          <w:rFonts w:asciiTheme="minorHAnsi" w:hAnsiTheme="minorHAnsi" w:cstheme="minorHAnsi"/>
          <w:color w:val="auto"/>
          <w:szCs w:val="20"/>
        </w:rPr>
        <w:t xml:space="preserve"> de la FSSSCT sera motivée et communiquée sans délai à l’instance.</w:t>
      </w:r>
    </w:p>
    <w:p w14:paraId="52F18E96" w14:textId="77777777" w:rsidR="00F221B5" w:rsidRPr="008A5514" w:rsidRDefault="00F221B5" w:rsidP="00F221B5">
      <w:pPr>
        <w:pStyle w:val="Standard"/>
        <w:spacing w:after="0" w:line="240" w:lineRule="auto"/>
        <w:rPr>
          <w:rFonts w:asciiTheme="minorHAnsi" w:hAnsiTheme="minorHAnsi" w:cstheme="minorHAnsi"/>
          <w:color w:val="auto"/>
          <w:szCs w:val="20"/>
        </w:rPr>
      </w:pPr>
    </w:p>
    <w:p w14:paraId="17F7F307" w14:textId="5EBB8B62" w:rsidR="00F221B5" w:rsidRPr="008A5514" w:rsidRDefault="00F221B5" w:rsidP="00F221B5">
      <w:pPr>
        <w:pStyle w:val="Standard"/>
        <w:spacing w:after="0" w:line="240" w:lineRule="auto"/>
        <w:rPr>
          <w:rFonts w:asciiTheme="minorHAnsi" w:hAnsiTheme="minorHAnsi" w:cstheme="minorHAnsi"/>
          <w:color w:val="auto"/>
          <w:szCs w:val="20"/>
        </w:rPr>
      </w:pPr>
      <w:r w:rsidRPr="008A5514">
        <w:rPr>
          <w:rFonts w:asciiTheme="minorHAnsi" w:hAnsiTheme="minorHAnsi" w:cstheme="minorHAnsi"/>
          <w:color w:val="auto"/>
          <w:szCs w:val="20"/>
        </w:rPr>
        <w:t xml:space="preserve">En cas de désaccord sérieux et persistant entre les représentants du personnel et le </w:t>
      </w:r>
      <w:r w:rsidR="00606271">
        <w:rPr>
          <w:rFonts w:asciiTheme="minorHAnsi" w:hAnsiTheme="minorHAnsi" w:cstheme="minorHAnsi"/>
          <w:color w:val="auto"/>
          <w:szCs w:val="20"/>
        </w:rPr>
        <w:t>Président</w:t>
      </w:r>
      <w:r w:rsidRPr="008A5514">
        <w:rPr>
          <w:rFonts w:asciiTheme="minorHAnsi" w:hAnsiTheme="minorHAnsi" w:cstheme="minorHAnsi"/>
          <w:color w:val="auto"/>
          <w:szCs w:val="20"/>
        </w:rPr>
        <w:t xml:space="preserve"> de la FSSSCT sur le recours à l'expert certifié, la procédure relative au droit de retrait est mise en œuvre (alerte de l’autorité territoriale, consignation de faits dans le registre des dangers graves et imminents, …). </w:t>
      </w:r>
    </w:p>
    <w:p w14:paraId="1E33018D" w14:textId="77777777" w:rsidR="00F221B5" w:rsidRPr="008A5514" w:rsidRDefault="00F221B5" w:rsidP="00F221B5">
      <w:pPr>
        <w:pStyle w:val="Standard"/>
        <w:spacing w:after="0" w:line="240" w:lineRule="auto"/>
        <w:rPr>
          <w:rFonts w:asciiTheme="minorHAnsi" w:hAnsiTheme="minorHAnsi" w:cstheme="minorHAnsi"/>
          <w:color w:val="auto"/>
          <w:szCs w:val="20"/>
        </w:rPr>
      </w:pPr>
    </w:p>
    <w:p w14:paraId="25CF45EE" w14:textId="3C310B3F" w:rsidR="00F221B5" w:rsidRPr="008A5514" w:rsidRDefault="00F221B5" w:rsidP="00F221B5">
      <w:pPr>
        <w:pStyle w:val="Standard"/>
        <w:spacing w:after="0" w:line="240" w:lineRule="auto"/>
        <w:rPr>
          <w:rFonts w:asciiTheme="minorHAnsi" w:hAnsiTheme="minorHAnsi" w:cstheme="minorHAnsi"/>
          <w:color w:val="auto"/>
          <w:szCs w:val="20"/>
        </w:rPr>
      </w:pPr>
      <w:r w:rsidRPr="008A5514">
        <w:rPr>
          <w:rFonts w:asciiTheme="minorHAnsi" w:hAnsiTheme="minorHAnsi" w:cstheme="minorHAnsi"/>
          <w:color w:val="auto"/>
          <w:szCs w:val="20"/>
        </w:rPr>
        <w:t xml:space="preserve">Le délai pour mener une expertise </w:t>
      </w:r>
      <w:r w:rsidR="00B41838" w:rsidRPr="008A5514">
        <w:rPr>
          <w:rFonts w:asciiTheme="minorHAnsi" w:hAnsiTheme="minorHAnsi" w:cstheme="minorHAnsi"/>
          <w:color w:val="auto"/>
          <w:szCs w:val="20"/>
          <w:u w:val="single"/>
        </w:rPr>
        <w:t xml:space="preserve">ne peut excéder un mois </w:t>
      </w:r>
      <w:r w:rsidR="00B41838" w:rsidRPr="008A5514">
        <w:rPr>
          <w:rFonts w:asciiTheme="minorHAnsi" w:hAnsiTheme="minorHAnsi" w:cstheme="minorHAnsi"/>
        </w:rPr>
        <w:t xml:space="preserve"> (</w:t>
      </w:r>
      <w:r w:rsidR="00B41838" w:rsidRPr="008A5514">
        <w:rPr>
          <w:rFonts w:asciiTheme="minorHAnsi" w:hAnsiTheme="minorHAnsi" w:cstheme="minorHAnsi"/>
          <w:b/>
          <w:i/>
          <w:lang w:eastAsia="zh-CN"/>
        </w:rPr>
        <w:t xml:space="preserve">Article </w:t>
      </w:r>
      <w:r w:rsidR="00B41838" w:rsidRPr="008A5514">
        <w:rPr>
          <w:rFonts w:asciiTheme="minorHAnsi" w:hAnsiTheme="minorHAnsi" w:cstheme="minorHAnsi"/>
          <w:b/>
          <w:i/>
        </w:rPr>
        <w:t>67 du décret n° 2021-571 du 10 mai 2021</w:t>
      </w:r>
      <w:r w:rsidR="00B41838" w:rsidRPr="008A5514">
        <w:rPr>
          <w:rFonts w:asciiTheme="minorHAnsi" w:hAnsiTheme="minorHAnsi" w:cstheme="minorHAnsi"/>
        </w:rPr>
        <w:t>).</w:t>
      </w:r>
    </w:p>
    <w:p w14:paraId="1BBA8EC9" w14:textId="77777777" w:rsidR="00F221B5" w:rsidRPr="008A5514" w:rsidRDefault="00F221B5" w:rsidP="00F221B5">
      <w:pPr>
        <w:suppressAutoHyphens/>
        <w:ind w:left="1560" w:hanging="1418"/>
        <w:jc w:val="both"/>
        <w:rPr>
          <w:rFonts w:cstheme="minorHAnsi"/>
          <w:strike/>
          <w:szCs w:val="24"/>
        </w:rPr>
      </w:pPr>
    </w:p>
    <w:p w14:paraId="50CA93E2" w14:textId="49E00646" w:rsidR="00B41838" w:rsidRPr="008A5514" w:rsidRDefault="00B41838" w:rsidP="00B41838">
      <w:pPr>
        <w:suppressAutoHyphens/>
        <w:jc w:val="both"/>
        <w:rPr>
          <w:rFonts w:cstheme="minorHAnsi"/>
          <w:szCs w:val="24"/>
        </w:rPr>
      </w:pPr>
      <w:r w:rsidRPr="008A5514">
        <w:rPr>
          <w:rFonts w:cstheme="minorHAnsi"/>
          <w:b/>
          <w:szCs w:val="24"/>
          <w:u w:val="single"/>
        </w:rPr>
        <w:t>Article 17-1-2</w:t>
      </w:r>
      <w:r w:rsidRPr="008A5514">
        <w:rPr>
          <w:rFonts w:cstheme="minorHAnsi"/>
          <w:b/>
          <w:szCs w:val="24"/>
        </w:rPr>
        <w:t xml:space="preserve"> : </w:t>
      </w:r>
    </w:p>
    <w:p w14:paraId="4712A2D8" w14:textId="77777777" w:rsidR="00F221B5" w:rsidRPr="008A5514" w:rsidRDefault="00F221B5" w:rsidP="00B41838">
      <w:pPr>
        <w:suppressAutoHyphens/>
        <w:jc w:val="both"/>
        <w:rPr>
          <w:rFonts w:cstheme="minorHAnsi"/>
          <w:szCs w:val="24"/>
        </w:rPr>
      </w:pPr>
    </w:p>
    <w:p w14:paraId="30FE0C77" w14:textId="289F42DE" w:rsidR="00F221B5" w:rsidRPr="008A5514" w:rsidRDefault="00F221B5" w:rsidP="00F221B5">
      <w:pPr>
        <w:suppressAutoHyphens/>
        <w:jc w:val="both"/>
        <w:rPr>
          <w:rFonts w:cstheme="minorHAnsi"/>
          <w:szCs w:val="24"/>
        </w:rPr>
      </w:pPr>
      <w:r w:rsidRPr="008A5514">
        <w:rPr>
          <w:rFonts w:cstheme="minorHAnsi"/>
          <w:szCs w:val="24"/>
        </w:rPr>
        <w:t>Assistent de plein droit avec voix consultative, le</w:t>
      </w:r>
      <w:r w:rsidR="008A5514" w:rsidRPr="008A5514">
        <w:rPr>
          <w:rFonts w:cstheme="minorHAnsi"/>
          <w:szCs w:val="24"/>
        </w:rPr>
        <w:t xml:space="preserve"> </w:t>
      </w:r>
      <w:r w:rsidRPr="008A5514">
        <w:rPr>
          <w:rFonts w:cstheme="minorHAnsi"/>
          <w:szCs w:val="24"/>
        </w:rPr>
        <w:t xml:space="preserve">médecin du travail, le conseiller de prévention ou à défaut l’assistant de prévention, quand la situation de la collectivité auprès de laquelle il est placé est évoquée. </w:t>
      </w:r>
    </w:p>
    <w:p w14:paraId="1D30FC76" w14:textId="77777777" w:rsidR="00F221B5" w:rsidRPr="008A5514" w:rsidRDefault="00F221B5" w:rsidP="00F221B5">
      <w:pPr>
        <w:suppressAutoHyphens/>
        <w:jc w:val="both"/>
        <w:rPr>
          <w:rFonts w:cstheme="minorHAnsi"/>
          <w:szCs w:val="24"/>
        </w:rPr>
      </w:pPr>
      <w:r w:rsidRPr="008A5514">
        <w:rPr>
          <w:rFonts w:cstheme="minorHAnsi"/>
          <w:szCs w:val="24"/>
        </w:rPr>
        <w:t>Les ACFI peuvent assister avec voix consultative quand la situation de la collectivité auprès de laquelle ils sont placés est évoquée.</w:t>
      </w:r>
      <w:r w:rsidRPr="008A5514">
        <w:rPr>
          <w:rFonts w:cstheme="minorHAnsi"/>
          <w:i/>
          <w:szCs w:val="24"/>
        </w:rPr>
        <w:t xml:space="preserve"> </w:t>
      </w:r>
    </w:p>
    <w:p w14:paraId="7B51FC6D" w14:textId="77777777" w:rsidR="00F221B5" w:rsidRPr="008A5514" w:rsidRDefault="00F221B5" w:rsidP="00F221B5">
      <w:pPr>
        <w:suppressAutoHyphens/>
        <w:jc w:val="both"/>
        <w:rPr>
          <w:rFonts w:cstheme="minorHAnsi"/>
        </w:rPr>
      </w:pPr>
      <w:r w:rsidRPr="008A5514">
        <w:rPr>
          <w:rFonts w:cstheme="minorHAnsi"/>
        </w:rPr>
        <w:t>(</w:t>
      </w:r>
      <w:r w:rsidRPr="008A5514">
        <w:rPr>
          <w:rFonts w:cstheme="minorHAnsi"/>
          <w:b/>
          <w:i/>
          <w:szCs w:val="24"/>
          <w:lang w:eastAsia="zh-CN"/>
        </w:rPr>
        <w:t xml:space="preserve">Article </w:t>
      </w:r>
      <w:r w:rsidRPr="008A5514">
        <w:rPr>
          <w:rFonts w:cstheme="minorHAnsi"/>
          <w:b/>
          <w:i/>
        </w:rPr>
        <w:t>86 du décret n° 2021-571 du 10 mai 2021</w:t>
      </w:r>
      <w:r w:rsidRPr="008A5514">
        <w:rPr>
          <w:rFonts w:cstheme="minorHAnsi"/>
        </w:rPr>
        <w:t>)</w:t>
      </w:r>
    </w:p>
    <w:p w14:paraId="2079879D" w14:textId="77777777" w:rsidR="00F221B5" w:rsidRPr="008A5514" w:rsidRDefault="00F221B5" w:rsidP="00F221B5">
      <w:pPr>
        <w:tabs>
          <w:tab w:val="left" w:pos="1560"/>
        </w:tabs>
        <w:jc w:val="both"/>
        <w:rPr>
          <w:rFonts w:cstheme="minorHAnsi"/>
          <w:szCs w:val="24"/>
        </w:rPr>
      </w:pPr>
    </w:p>
    <w:p w14:paraId="2D7D6B90" w14:textId="325D95AE" w:rsidR="00F221B5" w:rsidRPr="008A5514" w:rsidRDefault="00B41838" w:rsidP="00F221B5">
      <w:pPr>
        <w:suppressAutoHyphens/>
        <w:ind w:left="1418" w:hanging="1418"/>
        <w:jc w:val="both"/>
        <w:rPr>
          <w:rFonts w:cstheme="minorHAnsi"/>
          <w:szCs w:val="24"/>
        </w:rPr>
      </w:pPr>
      <w:r w:rsidRPr="008A5514">
        <w:rPr>
          <w:rFonts w:cstheme="minorHAnsi"/>
          <w:b/>
          <w:szCs w:val="24"/>
          <w:u w:val="single"/>
        </w:rPr>
        <w:t>Article 17-1-3</w:t>
      </w:r>
      <w:r w:rsidRPr="008A5514">
        <w:rPr>
          <w:rFonts w:cstheme="minorHAnsi"/>
          <w:b/>
          <w:szCs w:val="24"/>
        </w:rPr>
        <w:t xml:space="preserve"> :</w:t>
      </w:r>
    </w:p>
    <w:p w14:paraId="3F94492E" w14:textId="77777777" w:rsidR="00F221B5" w:rsidRPr="008A5514" w:rsidRDefault="00F221B5" w:rsidP="00F221B5">
      <w:pPr>
        <w:suppressAutoHyphens/>
        <w:jc w:val="both"/>
        <w:rPr>
          <w:rFonts w:cstheme="minorHAnsi"/>
          <w:szCs w:val="24"/>
        </w:rPr>
      </w:pPr>
    </w:p>
    <w:p w14:paraId="36C849B2" w14:textId="1B0532AB" w:rsidR="00F221B5" w:rsidRPr="00AD50E7" w:rsidRDefault="00F221B5" w:rsidP="00F221B5">
      <w:pPr>
        <w:suppressAutoHyphens/>
        <w:jc w:val="both"/>
        <w:rPr>
          <w:rFonts w:cstheme="minorHAnsi"/>
          <w:szCs w:val="24"/>
        </w:rPr>
      </w:pPr>
      <w:r w:rsidRPr="008A5514">
        <w:rPr>
          <w:rFonts w:cstheme="minorHAnsi"/>
          <w:szCs w:val="24"/>
        </w:rPr>
        <w:t xml:space="preserve">Un ou plusieurs agents de la collectivité ou de l’établissement public concerné par les questions sur lesquelles la FSSSCT est consultée et pour lesquelles le </w:t>
      </w:r>
      <w:r w:rsidR="00606271">
        <w:rPr>
          <w:rFonts w:cstheme="minorHAnsi"/>
          <w:szCs w:val="24"/>
        </w:rPr>
        <w:t>Président</w:t>
      </w:r>
      <w:r w:rsidRPr="008A5514">
        <w:rPr>
          <w:rFonts w:cstheme="minorHAnsi"/>
          <w:szCs w:val="24"/>
        </w:rPr>
        <w:t xml:space="preserve"> leur a demandé d’assister</w:t>
      </w:r>
      <w:r w:rsidR="00374750" w:rsidRPr="008A5514">
        <w:rPr>
          <w:rFonts w:cstheme="minorHAnsi"/>
          <w:szCs w:val="24"/>
        </w:rPr>
        <w:t xml:space="preserve"> à la réunion</w:t>
      </w:r>
      <w:r w:rsidRPr="008A5514">
        <w:rPr>
          <w:rFonts w:cstheme="minorHAnsi"/>
          <w:szCs w:val="24"/>
        </w:rPr>
        <w:t xml:space="preserve">, peuvent être également présents. </w:t>
      </w:r>
      <w:r w:rsidRPr="008A5514">
        <w:rPr>
          <w:rFonts w:cstheme="minorHAnsi"/>
          <w:b/>
          <w:i/>
        </w:rPr>
        <w:t>(Article 89 du décret n° 2021-571 du 10 mai 2021)</w:t>
      </w:r>
      <w:r w:rsidRPr="00AD50E7">
        <w:rPr>
          <w:rFonts w:cstheme="minorHAnsi"/>
          <w:b/>
          <w:i/>
        </w:rPr>
        <w:t xml:space="preserve"> </w:t>
      </w:r>
    </w:p>
    <w:p w14:paraId="3CBFFF4A" w14:textId="77777777" w:rsidR="00F221B5" w:rsidRPr="00AD50E7" w:rsidRDefault="00F221B5" w:rsidP="00F221B5">
      <w:pPr>
        <w:suppressAutoHyphens/>
        <w:jc w:val="both"/>
        <w:rPr>
          <w:rFonts w:cstheme="minorHAnsi"/>
          <w:sz w:val="22"/>
          <w:szCs w:val="22"/>
        </w:rPr>
      </w:pPr>
    </w:p>
    <w:p w14:paraId="227F34DF" w14:textId="051C24BC" w:rsidR="00F221B5" w:rsidRPr="00AD50E7" w:rsidRDefault="00F221B5" w:rsidP="00BA2310">
      <w:pPr>
        <w:suppressAutoHyphens/>
        <w:jc w:val="both"/>
        <w:rPr>
          <w:rFonts w:cstheme="minorHAnsi"/>
          <w:b/>
          <w:sz w:val="32"/>
          <w:u w:val="single"/>
        </w:rPr>
      </w:pPr>
    </w:p>
    <w:p w14:paraId="23B9EBFB" w14:textId="77777777" w:rsidR="00F221B5" w:rsidRPr="00AD50E7" w:rsidRDefault="00F221B5" w:rsidP="00BA2310">
      <w:pPr>
        <w:suppressAutoHyphens/>
        <w:jc w:val="both"/>
        <w:rPr>
          <w:rFonts w:cstheme="minorHAnsi"/>
          <w:b/>
          <w:sz w:val="32"/>
          <w:u w:val="single"/>
        </w:rPr>
      </w:pPr>
    </w:p>
    <w:p w14:paraId="2F88F415" w14:textId="515AB45C" w:rsidR="007F64B5" w:rsidRPr="00AD50E7" w:rsidRDefault="007F64B5" w:rsidP="005A11B9">
      <w:pPr>
        <w:numPr>
          <w:ilvl w:val="0"/>
          <w:numId w:val="5"/>
        </w:numPr>
        <w:suppressAutoHyphens/>
        <w:jc w:val="center"/>
        <w:rPr>
          <w:rFonts w:cstheme="minorHAnsi"/>
          <w:b/>
          <w:sz w:val="32"/>
          <w:u w:val="single"/>
        </w:rPr>
      </w:pPr>
      <w:r w:rsidRPr="00AD50E7">
        <w:rPr>
          <w:rFonts w:cstheme="minorHAnsi"/>
          <w:b/>
          <w:sz w:val="32"/>
          <w:u w:val="single"/>
        </w:rPr>
        <w:t xml:space="preserve"> ORDRE DU JOUR</w:t>
      </w:r>
    </w:p>
    <w:p w14:paraId="64008C9F" w14:textId="041F8E07" w:rsidR="00E022E2" w:rsidRPr="00AD50E7" w:rsidRDefault="00E022E2" w:rsidP="007F64B5">
      <w:pPr>
        <w:suppressAutoHyphens/>
        <w:ind w:left="567"/>
        <w:jc w:val="both"/>
        <w:rPr>
          <w:rFonts w:cstheme="minorHAnsi"/>
          <w:sz w:val="22"/>
          <w:szCs w:val="22"/>
        </w:rPr>
      </w:pPr>
    </w:p>
    <w:p w14:paraId="72CFB792" w14:textId="77777777" w:rsidR="00E022E2" w:rsidRPr="00AD50E7" w:rsidRDefault="00E022E2" w:rsidP="00E022E2">
      <w:pPr>
        <w:suppressAutoHyphens/>
        <w:jc w:val="both"/>
        <w:rPr>
          <w:rFonts w:cstheme="minorHAnsi"/>
          <w:sz w:val="22"/>
          <w:szCs w:val="22"/>
        </w:rPr>
      </w:pPr>
    </w:p>
    <w:p w14:paraId="4E3A0517" w14:textId="0A668E42" w:rsidR="002B7F06" w:rsidRPr="00AD50E7" w:rsidRDefault="005B6546" w:rsidP="007F64B5">
      <w:pPr>
        <w:suppressAutoHyphens/>
        <w:ind w:left="1418" w:hanging="1418"/>
        <w:jc w:val="both"/>
        <w:rPr>
          <w:rFonts w:cstheme="minorHAnsi"/>
          <w:b/>
        </w:rPr>
      </w:pPr>
      <w:r w:rsidRPr="00AD50E7">
        <w:rPr>
          <w:rFonts w:cstheme="minorHAnsi"/>
          <w:b/>
          <w:u w:val="single"/>
        </w:rPr>
        <w:t>Article 1</w:t>
      </w:r>
      <w:r w:rsidR="008355F4" w:rsidRPr="00AD50E7">
        <w:rPr>
          <w:rFonts w:cstheme="minorHAnsi"/>
          <w:b/>
          <w:u w:val="single"/>
        </w:rPr>
        <w:t>8</w:t>
      </w:r>
      <w:r w:rsidR="007F64B5" w:rsidRPr="00AD50E7">
        <w:rPr>
          <w:rFonts w:cstheme="minorHAnsi"/>
          <w:b/>
        </w:rPr>
        <w:t xml:space="preserve"> :</w:t>
      </w:r>
      <w:r w:rsidR="00AD50E7">
        <w:rPr>
          <w:rFonts w:cstheme="minorHAnsi"/>
          <w:b/>
        </w:rPr>
        <w:t xml:space="preserve"> </w:t>
      </w:r>
      <w:r w:rsidR="00AD50E7">
        <w:rPr>
          <w:rFonts w:cstheme="minorHAnsi"/>
        </w:rPr>
        <w:t>Pour le Comité Social Territorial</w:t>
      </w:r>
    </w:p>
    <w:p w14:paraId="22E21FF8" w14:textId="77777777" w:rsidR="002B7F06" w:rsidRPr="00AD50E7" w:rsidRDefault="002B7F06" w:rsidP="007F64B5">
      <w:pPr>
        <w:suppressAutoHyphens/>
        <w:ind w:left="1418" w:hanging="1418"/>
        <w:jc w:val="both"/>
        <w:rPr>
          <w:rFonts w:cstheme="minorHAnsi"/>
        </w:rPr>
      </w:pPr>
    </w:p>
    <w:p w14:paraId="57F1340D" w14:textId="03DEA291" w:rsidR="007F64B5" w:rsidRPr="00AD50E7" w:rsidRDefault="007F64B5" w:rsidP="002B7F06">
      <w:pPr>
        <w:suppressAutoHyphens/>
        <w:jc w:val="both"/>
        <w:rPr>
          <w:rFonts w:cstheme="minorHAnsi"/>
        </w:rPr>
      </w:pPr>
      <w:r w:rsidRPr="00AD50E7">
        <w:rPr>
          <w:rFonts w:cstheme="minorHAnsi"/>
        </w:rPr>
        <w:t xml:space="preserve">L’ordre du jour de chaque réunion est arrêté par le </w:t>
      </w:r>
      <w:r w:rsidR="00606271">
        <w:rPr>
          <w:rFonts w:cstheme="minorHAnsi"/>
        </w:rPr>
        <w:t>Président</w:t>
      </w:r>
      <w:r w:rsidRPr="00AD50E7">
        <w:rPr>
          <w:rFonts w:cstheme="minorHAnsi"/>
        </w:rPr>
        <w:t xml:space="preserve"> du C</w:t>
      </w:r>
      <w:r w:rsidR="00596DB1" w:rsidRPr="00AD50E7">
        <w:rPr>
          <w:rFonts w:cstheme="minorHAnsi"/>
        </w:rPr>
        <w:t>ST.</w:t>
      </w:r>
    </w:p>
    <w:p w14:paraId="5B66B116" w14:textId="77777777" w:rsidR="00596DB1" w:rsidRPr="00AD50E7" w:rsidRDefault="007F64B5" w:rsidP="002B7F06">
      <w:pPr>
        <w:jc w:val="both"/>
        <w:rPr>
          <w:rFonts w:cstheme="minorHAnsi"/>
        </w:rPr>
      </w:pPr>
      <w:r w:rsidRPr="00AD50E7">
        <w:rPr>
          <w:rFonts w:cstheme="minorHAnsi"/>
        </w:rPr>
        <w:t xml:space="preserve">Il doit également mentionner les questions dont l’inscription a été demandée par la moitié au moins des représentants titulaires du personnel. </w:t>
      </w:r>
    </w:p>
    <w:p w14:paraId="11B8F133" w14:textId="08871798" w:rsidR="00CA6319" w:rsidRPr="00AD50E7" w:rsidRDefault="00596DB1" w:rsidP="00F221B5">
      <w:pPr>
        <w:pStyle w:val="Standard"/>
        <w:rPr>
          <w:rFonts w:asciiTheme="minorHAnsi" w:hAnsiTheme="minorHAnsi" w:cstheme="minorHAnsi"/>
          <w:b/>
          <w:i/>
          <w:color w:val="auto"/>
        </w:rPr>
      </w:pPr>
      <w:r w:rsidRPr="00AD50E7">
        <w:rPr>
          <w:rFonts w:asciiTheme="minorHAnsi" w:hAnsiTheme="minorHAnsi" w:cstheme="minorHAnsi"/>
          <w:color w:val="auto"/>
          <w:szCs w:val="20"/>
        </w:rPr>
        <w:t xml:space="preserve">Les points soumis au vote sont spécifiés dans l'ordre du jour envoyé aux membres. </w:t>
      </w:r>
      <w:r w:rsidR="007F64B5" w:rsidRPr="00AD50E7">
        <w:rPr>
          <w:rFonts w:asciiTheme="minorHAnsi" w:hAnsiTheme="minorHAnsi" w:cstheme="minorHAnsi"/>
          <w:b/>
          <w:i/>
          <w:color w:val="auto"/>
        </w:rPr>
        <w:t>(</w:t>
      </w:r>
      <w:r w:rsidR="00422327" w:rsidRPr="00AD50E7">
        <w:rPr>
          <w:rFonts w:asciiTheme="minorHAnsi" w:hAnsiTheme="minorHAnsi" w:cstheme="minorHAnsi"/>
          <w:b/>
          <w:i/>
          <w:color w:val="auto"/>
          <w:lang w:eastAsia="zh-CN"/>
        </w:rPr>
        <w:t xml:space="preserve">Article </w:t>
      </w:r>
      <w:r w:rsidR="00422327" w:rsidRPr="00AD50E7">
        <w:rPr>
          <w:rFonts w:asciiTheme="minorHAnsi" w:hAnsiTheme="minorHAnsi" w:cstheme="minorHAnsi"/>
          <w:b/>
          <w:i/>
          <w:color w:val="auto"/>
        </w:rPr>
        <w:t>86 du décret n° 2021-571 du 10 mai 2021)</w:t>
      </w:r>
    </w:p>
    <w:p w14:paraId="3D5A9E3B" w14:textId="00D500F7" w:rsidR="00CA6319" w:rsidRDefault="00CA6319" w:rsidP="000F3DD3">
      <w:pPr>
        <w:suppressAutoHyphens/>
        <w:ind w:left="567"/>
        <w:jc w:val="center"/>
        <w:rPr>
          <w:rFonts w:cstheme="minorHAnsi"/>
          <w:b/>
          <w:u w:val="single"/>
        </w:rPr>
      </w:pPr>
    </w:p>
    <w:p w14:paraId="0692ADB2" w14:textId="77777777" w:rsidR="008A5514" w:rsidRPr="00AD50E7" w:rsidRDefault="008A5514" w:rsidP="000F3DD3">
      <w:pPr>
        <w:suppressAutoHyphens/>
        <w:ind w:left="567"/>
        <w:jc w:val="center"/>
        <w:rPr>
          <w:rFonts w:cstheme="minorHAnsi"/>
          <w:b/>
          <w:u w:val="single"/>
        </w:rPr>
      </w:pPr>
    </w:p>
    <w:p w14:paraId="2CCC90A7" w14:textId="7BF3CC92" w:rsidR="000F3DD3" w:rsidRPr="00AD50E7" w:rsidRDefault="000F3DD3" w:rsidP="000F3DD3">
      <w:pPr>
        <w:suppressAutoHyphens/>
        <w:ind w:left="1276" w:hanging="1276"/>
        <w:jc w:val="both"/>
        <w:rPr>
          <w:rFonts w:cstheme="minorHAnsi"/>
          <w:b/>
        </w:rPr>
      </w:pPr>
      <w:r w:rsidRPr="00AD50E7">
        <w:rPr>
          <w:rFonts w:cstheme="minorHAnsi"/>
          <w:b/>
          <w:u w:val="single"/>
        </w:rPr>
        <w:t>Article 1</w:t>
      </w:r>
      <w:r w:rsidR="008355F4" w:rsidRPr="00AD50E7">
        <w:rPr>
          <w:rFonts w:cstheme="minorHAnsi"/>
          <w:b/>
          <w:u w:val="single"/>
        </w:rPr>
        <w:t>8-1</w:t>
      </w:r>
      <w:r w:rsidRPr="00AD50E7">
        <w:rPr>
          <w:rFonts w:cstheme="minorHAnsi"/>
          <w:b/>
        </w:rPr>
        <w:t xml:space="preserve"> : </w:t>
      </w:r>
      <w:r w:rsidR="00AD50E7">
        <w:rPr>
          <w:rFonts w:cstheme="minorHAnsi"/>
        </w:rPr>
        <w:t>Pour la formation spécialisée</w:t>
      </w:r>
    </w:p>
    <w:p w14:paraId="3ED62BDD" w14:textId="77777777" w:rsidR="000F3DD3" w:rsidRPr="00AD50E7" w:rsidRDefault="000F3DD3" w:rsidP="000F3DD3">
      <w:pPr>
        <w:suppressAutoHyphens/>
        <w:ind w:left="1276" w:hanging="1276"/>
        <w:jc w:val="both"/>
        <w:rPr>
          <w:rFonts w:cstheme="minorHAnsi"/>
        </w:rPr>
      </w:pPr>
    </w:p>
    <w:p w14:paraId="1471F9E1" w14:textId="59D10082" w:rsidR="00E357E0" w:rsidRPr="00AD50E7" w:rsidRDefault="000F3DD3" w:rsidP="000F3DD3">
      <w:pPr>
        <w:suppressAutoHyphens/>
        <w:jc w:val="both"/>
        <w:rPr>
          <w:rFonts w:cstheme="minorHAnsi"/>
        </w:rPr>
      </w:pPr>
      <w:r w:rsidRPr="00AD50E7">
        <w:rPr>
          <w:rFonts w:cstheme="minorHAnsi"/>
        </w:rPr>
        <w:t xml:space="preserve">L’ordre du jour de chaque réunion est arrêté par le </w:t>
      </w:r>
      <w:r w:rsidR="00606271">
        <w:rPr>
          <w:rFonts w:cstheme="minorHAnsi"/>
        </w:rPr>
        <w:t>Président</w:t>
      </w:r>
      <w:r w:rsidRPr="00AD50E7">
        <w:rPr>
          <w:rFonts w:cstheme="minorHAnsi"/>
        </w:rPr>
        <w:t xml:space="preserve"> de la FSSSCT</w:t>
      </w:r>
      <w:r w:rsidR="00E357E0" w:rsidRPr="00AD50E7">
        <w:rPr>
          <w:rFonts w:cstheme="minorHAnsi"/>
        </w:rPr>
        <w:t>,</w:t>
      </w:r>
      <w:r w:rsidRPr="00AD50E7">
        <w:rPr>
          <w:rFonts w:cstheme="minorHAnsi"/>
        </w:rPr>
        <w:t xml:space="preserve"> après consultation du secrétaire. Ce dernier peut proposer l'inscription de points à l'ordre du jour</w:t>
      </w:r>
      <w:r w:rsidR="00967C44" w:rsidRPr="00AD50E7">
        <w:rPr>
          <w:rFonts w:cstheme="minorHAnsi"/>
        </w:rPr>
        <w:t xml:space="preserve">. </w:t>
      </w:r>
    </w:p>
    <w:p w14:paraId="5C0AE2C6" w14:textId="77777777" w:rsidR="00E357E0" w:rsidRPr="00AD50E7" w:rsidRDefault="00E357E0" w:rsidP="000F3DD3">
      <w:pPr>
        <w:suppressAutoHyphens/>
        <w:jc w:val="both"/>
        <w:rPr>
          <w:rFonts w:cstheme="minorHAnsi"/>
        </w:rPr>
      </w:pPr>
    </w:p>
    <w:p w14:paraId="46FCEABB" w14:textId="3C8EF6DC" w:rsidR="00E357E0" w:rsidRPr="00AD50E7" w:rsidRDefault="000F3DD3" w:rsidP="000F3DD3">
      <w:pPr>
        <w:suppressAutoHyphens/>
        <w:jc w:val="both"/>
        <w:rPr>
          <w:rFonts w:cstheme="minorHAnsi"/>
        </w:rPr>
      </w:pPr>
      <w:r w:rsidRPr="00AD50E7">
        <w:rPr>
          <w:rFonts w:cstheme="minorHAnsi"/>
        </w:rPr>
        <w:t>Les points soumis au vote sont spécifiés dans l'ordre du jour envoyé aux membres.</w:t>
      </w:r>
    </w:p>
    <w:p w14:paraId="395D84EB" w14:textId="10CDECAA" w:rsidR="000F3DD3" w:rsidRPr="00AD50E7" w:rsidRDefault="000F3DD3" w:rsidP="000F3DD3">
      <w:pPr>
        <w:suppressAutoHyphens/>
        <w:jc w:val="both"/>
        <w:rPr>
          <w:rFonts w:cstheme="minorHAnsi"/>
          <w:b/>
        </w:rPr>
      </w:pPr>
      <w:r w:rsidRPr="00AD50E7">
        <w:rPr>
          <w:rFonts w:cstheme="minorHAnsi"/>
        </w:rPr>
        <w:t>L’ordre du jour ainsi établi est transmis à tous les membres en même temps que la convocation.</w:t>
      </w:r>
    </w:p>
    <w:p w14:paraId="53C0F7B9" w14:textId="52FBE62A" w:rsidR="000F3DD3" w:rsidRDefault="000F3DD3" w:rsidP="000F3DD3">
      <w:pPr>
        <w:suppressAutoHyphens/>
        <w:jc w:val="both"/>
        <w:rPr>
          <w:rFonts w:cstheme="minorHAnsi"/>
        </w:rPr>
      </w:pPr>
    </w:p>
    <w:p w14:paraId="69E44C96" w14:textId="77777777" w:rsidR="00E357E0" w:rsidRPr="00AD50E7" w:rsidRDefault="00E357E0" w:rsidP="000F3DD3">
      <w:pPr>
        <w:suppressAutoHyphens/>
        <w:jc w:val="both"/>
        <w:rPr>
          <w:rFonts w:cstheme="minorHAnsi"/>
        </w:rPr>
      </w:pPr>
    </w:p>
    <w:p w14:paraId="74626645" w14:textId="77777777" w:rsidR="00E54DEE" w:rsidRPr="00AD50E7" w:rsidRDefault="00E54DEE" w:rsidP="005A11B9">
      <w:pPr>
        <w:numPr>
          <w:ilvl w:val="0"/>
          <w:numId w:val="5"/>
        </w:numPr>
        <w:suppressAutoHyphens/>
        <w:jc w:val="center"/>
        <w:rPr>
          <w:rFonts w:cstheme="minorHAnsi"/>
          <w:b/>
          <w:sz w:val="32"/>
          <w:u w:val="single"/>
        </w:rPr>
      </w:pPr>
      <w:r w:rsidRPr="00AD50E7">
        <w:rPr>
          <w:rFonts w:cstheme="minorHAnsi"/>
          <w:b/>
          <w:sz w:val="32"/>
          <w:u w:val="single"/>
        </w:rPr>
        <w:t xml:space="preserve"> QUORUM</w:t>
      </w:r>
    </w:p>
    <w:p w14:paraId="7DFA5AB3" w14:textId="77777777" w:rsidR="009F2907" w:rsidRPr="00AD50E7" w:rsidRDefault="009F2907" w:rsidP="00E54DEE">
      <w:pPr>
        <w:suppressAutoHyphens/>
        <w:ind w:left="567"/>
        <w:jc w:val="both"/>
        <w:rPr>
          <w:rFonts w:cstheme="minorHAnsi"/>
          <w:sz w:val="22"/>
          <w:szCs w:val="22"/>
        </w:rPr>
      </w:pPr>
    </w:p>
    <w:p w14:paraId="08768C20" w14:textId="564E78EB" w:rsidR="002B7F06" w:rsidRPr="00AD50E7" w:rsidRDefault="00E54DEE" w:rsidP="003C7295">
      <w:pPr>
        <w:suppressAutoHyphens/>
        <w:ind w:left="1418" w:hanging="1418"/>
        <w:jc w:val="both"/>
        <w:rPr>
          <w:rFonts w:cstheme="minorHAnsi"/>
          <w:sz w:val="22"/>
          <w:szCs w:val="22"/>
        </w:rPr>
      </w:pPr>
      <w:r w:rsidRPr="00AD50E7">
        <w:rPr>
          <w:rFonts w:cstheme="minorHAnsi"/>
          <w:b/>
          <w:u w:val="single"/>
        </w:rPr>
        <w:t>Article 1</w:t>
      </w:r>
      <w:r w:rsidR="008355F4" w:rsidRPr="00AD50E7">
        <w:rPr>
          <w:rFonts w:cstheme="minorHAnsi"/>
          <w:b/>
          <w:u w:val="single"/>
        </w:rPr>
        <w:t>9</w:t>
      </w:r>
      <w:r w:rsidRPr="00AD50E7">
        <w:rPr>
          <w:rFonts w:cstheme="minorHAnsi"/>
          <w:b/>
          <w:sz w:val="22"/>
          <w:szCs w:val="22"/>
        </w:rPr>
        <w:t xml:space="preserve"> :</w:t>
      </w:r>
      <w:r w:rsidRPr="00AD50E7">
        <w:rPr>
          <w:rFonts w:cstheme="minorHAnsi"/>
          <w:sz w:val="22"/>
          <w:szCs w:val="22"/>
        </w:rPr>
        <w:t xml:space="preserve"> </w:t>
      </w:r>
    </w:p>
    <w:p w14:paraId="46EA6E48" w14:textId="77777777" w:rsidR="002B7F06" w:rsidRPr="00AD50E7" w:rsidRDefault="002B7F06" w:rsidP="003C7295">
      <w:pPr>
        <w:suppressAutoHyphens/>
        <w:ind w:left="1418" w:hanging="1418"/>
        <w:jc w:val="both"/>
        <w:rPr>
          <w:rFonts w:cstheme="minorHAnsi"/>
        </w:rPr>
      </w:pPr>
    </w:p>
    <w:p w14:paraId="2A95A503" w14:textId="17EF1789" w:rsidR="00E54DEE" w:rsidRPr="00AD50E7" w:rsidRDefault="00E54DEE" w:rsidP="002B7F06">
      <w:pPr>
        <w:suppressAutoHyphens/>
        <w:jc w:val="both"/>
        <w:rPr>
          <w:rFonts w:cstheme="minorHAnsi"/>
        </w:rPr>
      </w:pPr>
      <w:r w:rsidRPr="00AD50E7">
        <w:rPr>
          <w:rFonts w:cstheme="minorHAnsi"/>
        </w:rPr>
        <w:t xml:space="preserve">Le </w:t>
      </w:r>
      <w:r w:rsidR="00606271">
        <w:rPr>
          <w:rFonts w:cstheme="minorHAnsi"/>
        </w:rPr>
        <w:t>Président</w:t>
      </w:r>
      <w:r w:rsidRPr="00AD50E7">
        <w:rPr>
          <w:rFonts w:cstheme="minorHAnsi"/>
        </w:rPr>
        <w:t xml:space="preserve"> ouvre la séance après avoir vérifié que la moitié au moins des représentants du personnel est présente. </w:t>
      </w:r>
    </w:p>
    <w:p w14:paraId="49E82A4C" w14:textId="77777777" w:rsidR="00FB0D64" w:rsidRPr="00AD50E7" w:rsidRDefault="00FB0D64" w:rsidP="002B7F06">
      <w:pPr>
        <w:suppressAutoHyphens/>
        <w:jc w:val="both"/>
        <w:rPr>
          <w:rFonts w:cstheme="minorHAnsi"/>
          <w:i/>
          <w:iCs/>
        </w:rPr>
      </w:pPr>
    </w:p>
    <w:p w14:paraId="6AAB8704" w14:textId="4B75BBEE" w:rsidR="00E54DEE" w:rsidRPr="00AD50E7" w:rsidRDefault="00E54DEE" w:rsidP="002B7F06">
      <w:pPr>
        <w:suppressAutoHyphens/>
        <w:jc w:val="both"/>
        <w:rPr>
          <w:rFonts w:cstheme="minorHAnsi"/>
          <w:i/>
          <w:iCs/>
        </w:rPr>
      </w:pPr>
      <w:r w:rsidRPr="00AD50E7">
        <w:rPr>
          <w:rFonts w:cstheme="minorHAnsi"/>
          <w:i/>
          <w:iCs/>
        </w:rPr>
        <w:t xml:space="preserve">En outre, </w:t>
      </w:r>
      <w:r w:rsidR="00973AE9" w:rsidRPr="00AD50E7">
        <w:rPr>
          <w:rFonts w:cstheme="minorHAnsi"/>
          <w:i/>
          <w:iCs/>
        </w:rPr>
        <w:t xml:space="preserve">conformément </w:t>
      </w:r>
      <w:r w:rsidR="00B3144F" w:rsidRPr="00AD50E7">
        <w:rPr>
          <w:rFonts w:cstheme="minorHAnsi"/>
          <w:i/>
          <w:iCs/>
        </w:rPr>
        <w:t>à la</w:t>
      </w:r>
      <w:r w:rsidR="00596DB1" w:rsidRPr="00AD50E7">
        <w:rPr>
          <w:rFonts w:cstheme="minorHAnsi"/>
          <w:i/>
          <w:iCs/>
        </w:rPr>
        <w:t xml:space="preserve"> </w:t>
      </w:r>
      <w:r w:rsidR="00973AE9" w:rsidRPr="00AD50E7">
        <w:rPr>
          <w:rFonts w:cstheme="minorHAnsi"/>
          <w:i/>
          <w:iCs/>
        </w:rPr>
        <w:t>délibératio</w:t>
      </w:r>
      <w:r w:rsidR="00B3144F" w:rsidRPr="00AD50E7">
        <w:rPr>
          <w:rFonts w:cstheme="minorHAnsi"/>
          <w:i/>
          <w:iCs/>
        </w:rPr>
        <w:t>n</w:t>
      </w:r>
      <w:r w:rsidR="00973AE9" w:rsidRPr="00AD50E7">
        <w:rPr>
          <w:rFonts w:cstheme="minorHAnsi"/>
          <w:i/>
          <w:iCs/>
        </w:rPr>
        <w:t xml:space="preserve"> du </w:t>
      </w:r>
      <w:r w:rsidR="00B3144F" w:rsidRPr="00AD50E7">
        <w:rPr>
          <w:rFonts w:cstheme="minorHAnsi"/>
          <w:i/>
          <w:iCs/>
        </w:rPr>
        <w:t>……..</w:t>
      </w:r>
      <w:r w:rsidR="00596DB1" w:rsidRPr="00AD50E7">
        <w:rPr>
          <w:rFonts w:cstheme="minorHAnsi"/>
          <w:i/>
          <w:iCs/>
        </w:rPr>
        <w:t>, i</w:t>
      </w:r>
      <w:r w:rsidR="00973AE9" w:rsidRPr="00AD50E7">
        <w:rPr>
          <w:rFonts w:cstheme="minorHAnsi"/>
          <w:i/>
          <w:iCs/>
        </w:rPr>
        <w:t xml:space="preserve">l a été </w:t>
      </w:r>
      <w:r w:rsidR="00FB0D64" w:rsidRPr="00AD50E7">
        <w:rPr>
          <w:rFonts w:cstheme="minorHAnsi"/>
          <w:i/>
          <w:iCs/>
        </w:rPr>
        <w:t xml:space="preserve">prévu le recueil par le </w:t>
      </w:r>
      <w:r w:rsidR="00596DB1" w:rsidRPr="00AD50E7">
        <w:rPr>
          <w:rFonts w:cstheme="minorHAnsi"/>
          <w:i/>
          <w:iCs/>
        </w:rPr>
        <w:t xml:space="preserve">CST </w:t>
      </w:r>
      <w:r w:rsidR="008A7817" w:rsidRPr="00AD50E7">
        <w:rPr>
          <w:rFonts w:cstheme="minorHAnsi"/>
          <w:i/>
          <w:iCs/>
        </w:rPr>
        <w:t>et pour la FSSSCT</w:t>
      </w:r>
      <w:r w:rsidR="008A7817" w:rsidRPr="00AD50E7">
        <w:rPr>
          <w:rFonts w:cstheme="minorHAnsi"/>
        </w:rPr>
        <w:t xml:space="preserve"> </w:t>
      </w:r>
      <w:r w:rsidRPr="00AD50E7">
        <w:rPr>
          <w:rFonts w:cstheme="minorHAnsi"/>
          <w:i/>
          <w:iCs/>
        </w:rPr>
        <w:t>de l'avis des représentants de la col</w:t>
      </w:r>
      <w:r w:rsidR="00973AE9" w:rsidRPr="00AD50E7">
        <w:rPr>
          <w:rFonts w:cstheme="minorHAnsi"/>
          <w:i/>
          <w:iCs/>
        </w:rPr>
        <w:t xml:space="preserve">lectivité ou de l'établissement. Ainsi, </w:t>
      </w:r>
      <w:r w:rsidRPr="00AD50E7">
        <w:rPr>
          <w:rFonts w:cstheme="minorHAnsi"/>
          <w:i/>
          <w:iCs/>
        </w:rPr>
        <w:t>la moitié au moins de ces représentants doit également être présent</w:t>
      </w:r>
      <w:r w:rsidR="005879D0" w:rsidRPr="00AD50E7">
        <w:rPr>
          <w:rFonts w:cstheme="minorHAnsi"/>
          <w:i/>
          <w:iCs/>
        </w:rPr>
        <w:t>e</w:t>
      </w:r>
      <w:r w:rsidRPr="00AD50E7">
        <w:rPr>
          <w:rFonts w:cstheme="minorHAnsi"/>
          <w:i/>
          <w:iCs/>
        </w:rPr>
        <w:t xml:space="preserve">. </w:t>
      </w:r>
    </w:p>
    <w:p w14:paraId="51678363" w14:textId="77777777" w:rsidR="00FB0D64" w:rsidRPr="00AD50E7" w:rsidRDefault="00FB0D64" w:rsidP="002B7F06">
      <w:pPr>
        <w:suppressAutoHyphens/>
        <w:jc w:val="both"/>
        <w:rPr>
          <w:rFonts w:cstheme="minorHAnsi"/>
        </w:rPr>
      </w:pPr>
    </w:p>
    <w:p w14:paraId="5D183D6D" w14:textId="77777777" w:rsidR="00C61FED" w:rsidRPr="00AD50E7" w:rsidRDefault="00E54DEE" w:rsidP="002B7F06">
      <w:pPr>
        <w:suppressAutoHyphens/>
        <w:jc w:val="both"/>
        <w:rPr>
          <w:rFonts w:cstheme="minorHAnsi"/>
        </w:rPr>
      </w:pPr>
      <w:r w:rsidRPr="00AD50E7">
        <w:rPr>
          <w:rFonts w:cstheme="minorHAnsi"/>
        </w:rPr>
        <w:t xml:space="preserve">Lorsque le quorum n'est pas atteint dans le ou l'un des collèges ayant voix délibérative, une nouvelle convocation est envoyée dans le délai de huit jours aux membres du comité qui siègent alors valablement sur le même ordre du jour, quel que soit le nombre de membres présents. </w:t>
      </w:r>
    </w:p>
    <w:p w14:paraId="4E012179" w14:textId="77777777" w:rsidR="00C61FED" w:rsidRPr="00AD50E7" w:rsidRDefault="00C61FED" w:rsidP="002B7F06">
      <w:pPr>
        <w:suppressAutoHyphens/>
        <w:jc w:val="both"/>
        <w:rPr>
          <w:rFonts w:cstheme="minorHAnsi"/>
        </w:rPr>
      </w:pPr>
    </w:p>
    <w:p w14:paraId="0B284C21" w14:textId="441E2E5A" w:rsidR="00422327" w:rsidRPr="00AD50E7" w:rsidRDefault="00422327" w:rsidP="002B7F06">
      <w:pPr>
        <w:suppressAutoHyphens/>
        <w:jc w:val="both"/>
        <w:rPr>
          <w:rFonts w:cstheme="minorHAnsi"/>
        </w:rPr>
      </w:pPr>
      <w:r w:rsidRPr="00AD50E7">
        <w:rPr>
          <w:rFonts w:cstheme="minorHAnsi"/>
        </w:rPr>
        <w:t xml:space="preserve">Dans ce cas, il ne pourra être fait </w:t>
      </w:r>
      <w:r w:rsidRPr="008A5514">
        <w:rPr>
          <w:rFonts w:cstheme="minorHAnsi"/>
        </w:rPr>
        <w:t xml:space="preserve">application </w:t>
      </w:r>
      <w:r w:rsidR="00836B44" w:rsidRPr="008A5514">
        <w:rPr>
          <w:rFonts w:cstheme="minorHAnsi"/>
        </w:rPr>
        <w:t xml:space="preserve">des alinéas 5 et suivants </w:t>
      </w:r>
      <w:r w:rsidRPr="008A5514">
        <w:rPr>
          <w:rFonts w:cstheme="minorHAnsi"/>
        </w:rPr>
        <w:t>de l’article 23 du présent règlement.</w:t>
      </w:r>
      <w:r w:rsidR="00DE57C7" w:rsidRPr="008A5514">
        <w:rPr>
          <w:rFonts w:cstheme="minorHAnsi"/>
        </w:rPr>
        <w:t xml:space="preserve"> </w:t>
      </w:r>
      <w:r w:rsidRPr="008A5514">
        <w:rPr>
          <w:rFonts w:cstheme="minorHAnsi"/>
          <w:szCs w:val="24"/>
          <w:lang w:eastAsia="zh-CN"/>
        </w:rPr>
        <w:t>(</w:t>
      </w:r>
      <w:r w:rsidRPr="008A5514">
        <w:rPr>
          <w:rFonts w:cstheme="minorHAnsi"/>
          <w:b/>
          <w:i/>
          <w:szCs w:val="24"/>
          <w:lang w:eastAsia="zh-CN"/>
        </w:rPr>
        <w:t xml:space="preserve">Article </w:t>
      </w:r>
      <w:r w:rsidRPr="008A5514">
        <w:rPr>
          <w:rFonts w:cstheme="minorHAnsi"/>
          <w:b/>
          <w:i/>
        </w:rPr>
        <w:t>87 du décret n° 2021-571 du 10 mai 2021)</w:t>
      </w:r>
    </w:p>
    <w:p w14:paraId="226FF822" w14:textId="0F02A6F5" w:rsidR="00967C44" w:rsidRDefault="00967C44" w:rsidP="00DE57C7">
      <w:pPr>
        <w:suppressAutoHyphens/>
        <w:jc w:val="both"/>
        <w:rPr>
          <w:rFonts w:cstheme="minorHAnsi"/>
          <w:sz w:val="22"/>
          <w:szCs w:val="22"/>
        </w:rPr>
      </w:pPr>
    </w:p>
    <w:p w14:paraId="73CBCAAF" w14:textId="77777777" w:rsidR="003C5A45" w:rsidRDefault="003C5A45" w:rsidP="00DE57C7">
      <w:pPr>
        <w:suppressAutoHyphens/>
        <w:jc w:val="both"/>
        <w:rPr>
          <w:rFonts w:cstheme="minorHAnsi"/>
          <w:sz w:val="22"/>
          <w:szCs w:val="22"/>
        </w:rPr>
      </w:pPr>
    </w:p>
    <w:p w14:paraId="49AE5929" w14:textId="77777777" w:rsidR="00AD50E7" w:rsidRPr="00AD50E7" w:rsidRDefault="00AD50E7" w:rsidP="00DE57C7">
      <w:pPr>
        <w:suppressAutoHyphens/>
        <w:jc w:val="both"/>
        <w:rPr>
          <w:rFonts w:cstheme="minorHAnsi"/>
          <w:sz w:val="22"/>
          <w:szCs w:val="22"/>
        </w:rPr>
      </w:pPr>
    </w:p>
    <w:p w14:paraId="733BCC04" w14:textId="77777777" w:rsidR="00E54DEE" w:rsidRPr="00AD50E7" w:rsidRDefault="00E54DEE" w:rsidP="005A11B9">
      <w:pPr>
        <w:numPr>
          <w:ilvl w:val="0"/>
          <w:numId w:val="5"/>
        </w:numPr>
        <w:suppressAutoHyphens/>
        <w:jc w:val="center"/>
        <w:rPr>
          <w:rFonts w:cstheme="minorHAnsi"/>
          <w:b/>
          <w:sz w:val="32"/>
          <w:u w:val="single"/>
        </w:rPr>
      </w:pPr>
      <w:r w:rsidRPr="00AD50E7">
        <w:rPr>
          <w:rFonts w:cstheme="minorHAnsi"/>
          <w:b/>
          <w:sz w:val="32"/>
          <w:u w:val="single"/>
        </w:rPr>
        <w:t>DEROULEMENT DE LA SEANCE</w:t>
      </w:r>
    </w:p>
    <w:p w14:paraId="580EBA13" w14:textId="77777777" w:rsidR="000840D8" w:rsidRPr="00AD50E7" w:rsidRDefault="000840D8" w:rsidP="000840D8">
      <w:pPr>
        <w:autoSpaceDE w:val="0"/>
        <w:autoSpaceDN w:val="0"/>
        <w:adjustRightInd w:val="0"/>
        <w:rPr>
          <w:rFonts w:cstheme="minorHAnsi"/>
        </w:rPr>
      </w:pPr>
    </w:p>
    <w:p w14:paraId="48055839" w14:textId="24810DEC" w:rsidR="002B7F06" w:rsidRPr="00AD50E7" w:rsidRDefault="005B6546" w:rsidP="002B7F06">
      <w:pPr>
        <w:ind w:left="1276" w:hanging="1276"/>
        <w:rPr>
          <w:rFonts w:cstheme="minorHAnsi"/>
        </w:rPr>
      </w:pPr>
      <w:r w:rsidRPr="00AD50E7">
        <w:rPr>
          <w:rFonts w:cstheme="minorHAnsi"/>
          <w:b/>
          <w:u w:val="single"/>
        </w:rPr>
        <w:t xml:space="preserve">Article </w:t>
      </w:r>
      <w:r w:rsidR="008355F4" w:rsidRPr="00AD50E7">
        <w:rPr>
          <w:rFonts w:cstheme="minorHAnsi"/>
          <w:b/>
          <w:u w:val="single"/>
        </w:rPr>
        <w:t>20</w:t>
      </w:r>
      <w:r w:rsidR="00E54DEE" w:rsidRPr="00AD50E7">
        <w:rPr>
          <w:rFonts w:cstheme="minorHAnsi"/>
          <w:b/>
        </w:rPr>
        <w:t xml:space="preserve"> :</w:t>
      </w:r>
      <w:r w:rsidR="00E54DEE" w:rsidRPr="00AD50E7">
        <w:rPr>
          <w:rFonts w:cstheme="minorHAnsi"/>
        </w:rPr>
        <w:t xml:space="preserve"> </w:t>
      </w:r>
    </w:p>
    <w:p w14:paraId="10165D13" w14:textId="77777777" w:rsidR="002B7F06" w:rsidRPr="00AD50E7" w:rsidRDefault="002B7F06" w:rsidP="002B7F06">
      <w:pPr>
        <w:ind w:left="1276" w:hanging="1276"/>
        <w:rPr>
          <w:rFonts w:cstheme="minorHAnsi"/>
        </w:rPr>
      </w:pPr>
    </w:p>
    <w:p w14:paraId="44FD57A0" w14:textId="286EB17A" w:rsidR="00422327" w:rsidRPr="00AD50E7" w:rsidRDefault="00E54DEE" w:rsidP="002B7F06">
      <w:pPr>
        <w:rPr>
          <w:rFonts w:cstheme="minorHAnsi"/>
          <w:b/>
          <w:i/>
        </w:rPr>
      </w:pPr>
      <w:r w:rsidRPr="00AD50E7">
        <w:rPr>
          <w:rFonts w:cstheme="minorHAnsi"/>
        </w:rPr>
        <w:t>Les séances ne sont pas publiques</w:t>
      </w:r>
      <w:r w:rsidR="00E14B8D" w:rsidRPr="00AD50E7">
        <w:rPr>
          <w:rFonts w:cstheme="minorHAnsi"/>
        </w:rPr>
        <w:t xml:space="preserve"> </w:t>
      </w:r>
      <w:r w:rsidRPr="00AD50E7">
        <w:rPr>
          <w:rFonts w:cstheme="minorHAnsi"/>
          <w:b/>
          <w:i/>
        </w:rPr>
        <w:t>(</w:t>
      </w:r>
      <w:r w:rsidR="00422327" w:rsidRPr="00AD50E7">
        <w:rPr>
          <w:rFonts w:cstheme="minorHAnsi"/>
          <w:b/>
          <w:i/>
          <w:szCs w:val="24"/>
          <w:lang w:eastAsia="zh-CN"/>
        </w:rPr>
        <w:t xml:space="preserve">Article </w:t>
      </w:r>
      <w:r w:rsidR="00422327" w:rsidRPr="00AD50E7">
        <w:rPr>
          <w:rFonts w:cstheme="minorHAnsi"/>
          <w:b/>
          <w:i/>
        </w:rPr>
        <w:t>92 du décret n° 2021-571 du 10 mai 2021)</w:t>
      </w:r>
      <w:r w:rsidR="00E14B8D" w:rsidRPr="00AD50E7">
        <w:rPr>
          <w:rFonts w:cstheme="minorHAnsi"/>
          <w:b/>
          <w:i/>
        </w:rPr>
        <w:t>.</w:t>
      </w:r>
    </w:p>
    <w:p w14:paraId="399B68B7" w14:textId="77777777" w:rsidR="00124DD2" w:rsidRPr="00AD50E7" w:rsidRDefault="00124DD2" w:rsidP="002B7F06">
      <w:pPr>
        <w:rPr>
          <w:rFonts w:cstheme="minorHAnsi"/>
          <w:b/>
          <w:sz w:val="32"/>
          <w:u w:val="single"/>
        </w:rPr>
      </w:pPr>
    </w:p>
    <w:p w14:paraId="46177808" w14:textId="6A29A54C" w:rsidR="00E14B8D" w:rsidRPr="00AD50E7" w:rsidRDefault="00E14B8D" w:rsidP="002B7F06">
      <w:pPr>
        <w:pStyle w:val="NormalWeb"/>
        <w:spacing w:before="0" w:beforeAutospacing="0" w:after="0" w:afterAutospacing="0"/>
        <w:jc w:val="both"/>
        <w:rPr>
          <w:rFonts w:cstheme="minorHAnsi"/>
        </w:rPr>
      </w:pPr>
      <w:r w:rsidRPr="00AD50E7">
        <w:rPr>
          <w:rFonts w:cstheme="minorHAnsi"/>
        </w:rPr>
        <w:t xml:space="preserve">En cas d'urgence ou en cas de circonstances exceptionnelles et, dans ce dernier cas, sauf opposition de la majorité des représentants du personnel, </w:t>
      </w:r>
      <w:r w:rsidRPr="00AD50E7">
        <w:rPr>
          <w:rFonts w:cstheme="minorHAnsi"/>
          <w:b/>
          <w:bCs/>
        </w:rPr>
        <w:t xml:space="preserve">le </w:t>
      </w:r>
      <w:r w:rsidR="00606271">
        <w:rPr>
          <w:rFonts w:cstheme="minorHAnsi"/>
          <w:b/>
          <w:bCs/>
        </w:rPr>
        <w:t>Président</w:t>
      </w:r>
      <w:r w:rsidRPr="00AD50E7">
        <w:rPr>
          <w:rFonts w:cstheme="minorHAnsi"/>
          <w:b/>
          <w:bCs/>
        </w:rPr>
        <w:t xml:space="preserve"> peut décider qu'une réunion sera organisée par conférence audiovisuelle, ou à défaut téléphonique,</w:t>
      </w:r>
      <w:r w:rsidRPr="00AD50E7">
        <w:rPr>
          <w:rFonts w:cstheme="minorHAnsi"/>
        </w:rPr>
        <w:t xml:space="preserve"> sous réserve que le </w:t>
      </w:r>
      <w:r w:rsidR="00606271">
        <w:rPr>
          <w:rFonts w:cstheme="minorHAnsi"/>
        </w:rPr>
        <w:t>Président</w:t>
      </w:r>
      <w:r w:rsidRPr="00AD50E7">
        <w:rPr>
          <w:rFonts w:cstheme="minorHAnsi"/>
        </w:rPr>
        <w:t xml:space="preserve"> soit techniquement en mesure de veiller, tout au long de la séance, au respect des règles posées en début de séance tout au long de celle-ci, afin que :</w:t>
      </w:r>
    </w:p>
    <w:p w14:paraId="0D649BC2" w14:textId="08395B1A" w:rsidR="00E14B8D" w:rsidRPr="00AD50E7" w:rsidRDefault="00E14B8D" w:rsidP="005A11B9">
      <w:pPr>
        <w:pStyle w:val="NormalWeb"/>
        <w:numPr>
          <w:ilvl w:val="0"/>
          <w:numId w:val="20"/>
        </w:numPr>
        <w:spacing w:before="0" w:beforeAutospacing="0" w:after="0" w:afterAutospacing="0"/>
        <w:jc w:val="both"/>
        <w:rPr>
          <w:rFonts w:cstheme="minorHAnsi"/>
        </w:rPr>
      </w:pPr>
      <w:r w:rsidRPr="00AD50E7">
        <w:rPr>
          <w:rFonts w:cstheme="minorHAnsi"/>
        </w:rPr>
        <w:t>N'assistent que les personnes habilitées à l'être dans le cadre du présent décret. Le dispositif doit permettre l'identification des participants et le respect de la confidentialité des débats vis-à-vis des tiers ;</w:t>
      </w:r>
    </w:p>
    <w:p w14:paraId="67B81493" w14:textId="4726317B" w:rsidR="00E14B8D" w:rsidRPr="00AD50E7" w:rsidRDefault="00E14B8D" w:rsidP="005A11B9">
      <w:pPr>
        <w:pStyle w:val="NormalWeb"/>
        <w:numPr>
          <w:ilvl w:val="0"/>
          <w:numId w:val="20"/>
        </w:numPr>
        <w:jc w:val="both"/>
        <w:rPr>
          <w:rFonts w:cstheme="minorHAnsi"/>
        </w:rPr>
      </w:pPr>
      <w:r w:rsidRPr="00AD50E7">
        <w:rPr>
          <w:rFonts w:cstheme="minorHAnsi"/>
        </w:rPr>
        <w:t>Chaque membre siégeant avec voix délibérative ait la possibilité de participer effectivement aux débats et aux votes.</w:t>
      </w:r>
    </w:p>
    <w:p w14:paraId="2102ED67" w14:textId="77777777" w:rsidR="00E357E0" w:rsidRPr="00AD50E7" w:rsidRDefault="00E357E0" w:rsidP="00E357E0">
      <w:pPr>
        <w:pStyle w:val="NormalWeb"/>
        <w:spacing w:before="0" w:beforeAutospacing="0" w:after="0" w:afterAutospacing="0"/>
        <w:jc w:val="both"/>
        <w:rPr>
          <w:rFonts w:cstheme="minorHAnsi"/>
        </w:rPr>
      </w:pPr>
    </w:p>
    <w:p w14:paraId="1BFA46F6" w14:textId="4665BF6C" w:rsidR="00E14B8D" w:rsidRPr="00AD50E7" w:rsidRDefault="00E14B8D" w:rsidP="00E357E0">
      <w:pPr>
        <w:pStyle w:val="NormalWeb"/>
        <w:spacing w:before="0" w:beforeAutospacing="0" w:after="0" w:afterAutospacing="0"/>
        <w:jc w:val="both"/>
        <w:rPr>
          <w:rFonts w:cstheme="minorHAnsi"/>
        </w:rPr>
      </w:pPr>
      <w:r w:rsidRPr="00AD50E7">
        <w:rPr>
          <w:rFonts w:cstheme="minorHAnsi"/>
        </w:rPr>
        <w:t xml:space="preserve">En cas d'impossibilité de tenir ces réunions selon les modalités fixées ci-dessus, lorsque le CST </w:t>
      </w:r>
      <w:r w:rsidR="00A201AF" w:rsidRPr="00AD50E7">
        <w:rPr>
          <w:rFonts w:cstheme="minorHAnsi"/>
        </w:rPr>
        <w:t>(ou la FSSSCT)</w:t>
      </w:r>
      <w:r w:rsidR="00E357E0" w:rsidRPr="00AD50E7">
        <w:rPr>
          <w:rFonts w:cstheme="minorHAnsi"/>
        </w:rPr>
        <w:t xml:space="preserve"> </w:t>
      </w:r>
      <w:r w:rsidRPr="00AD50E7">
        <w:rPr>
          <w:rFonts w:cstheme="minorHAnsi"/>
        </w:rPr>
        <w:t xml:space="preserve">doit être consulté, le </w:t>
      </w:r>
      <w:r w:rsidR="00606271">
        <w:rPr>
          <w:rFonts w:cstheme="minorHAnsi"/>
        </w:rPr>
        <w:t>Président</w:t>
      </w:r>
      <w:r w:rsidRPr="00AD50E7">
        <w:rPr>
          <w:rFonts w:cstheme="minorHAnsi"/>
        </w:rPr>
        <w:t xml:space="preserve"> peut décider qu'une réunion sera organisée par tout procédé assurant l'échange d'écrits transmis par voie électronique. Les observations émises par chacun des membres sont immédiatement communiquées à l'ensemble des autres membres participants ou leur sont accessibles, de façon qu'ils puissent y répondre pendant le délai prévu pour la réunion, afin d'assurer la participation des représentants du personnel.</w:t>
      </w:r>
    </w:p>
    <w:p w14:paraId="6942028E" w14:textId="77777777" w:rsidR="00E357E0" w:rsidRPr="00AD50E7" w:rsidRDefault="00E357E0" w:rsidP="00E357E0">
      <w:pPr>
        <w:pStyle w:val="NormalWeb"/>
        <w:spacing w:before="0" w:beforeAutospacing="0" w:after="0" w:afterAutospacing="0"/>
        <w:jc w:val="both"/>
        <w:rPr>
          <w:rFonts w:cstheme="minorHAnsi"/>
        </w:rPr>
      </w:pPr>
    </w:p>
    <w:p w14:paraId="66BC4A80" w14:textId="77777777" w:rsidR="00E357E0" w:rsidRPr="00361FE4" w:rsidRDefault="00E357E0" w:rsidP="00E357E0">
      <w:pPr>
        <w:jc w:val="both"/>
        <w:rPr>
          <w:rFonts w:cstheme="minorHAnsi"/>
          <w:b/>
          <w:u w:val="single"/>
        </w:rPr>
      </w:pPr>
    </w:p>
    <w:p w14:paraId="7AE523D2" w14:textId="77777777" w:rsidR="00836B44" w:rsidRPr="008A5514" w:rsidRDefault="00836B44" w:rsidP="00836B44">
      <w:pPr>
        <w:jc w:val="both"/>
        <w:rPr>
          <w:rFonts w:cstheme="minorHAnsi"/>
          <w:color w:val="2F5496" w:themeColor="accent1" w:themeShade="BF"/>
          <w:szCs w:val="24"/>
        </w:rPr>
      </w:pPr>
      <w:r w:rsidRPr="008A5514">
        <w:rPr>
          <w:rFonts w:cstheme="minorHAnsi"/>
          <w:szCs w:val="24"/>
        </w:rPr>
        <w:t xml:space="preserve">Les modalités de réunion, d'enregistrement et de conservation des débats ou des échanges ainsi que les modalités selon lesquelles des tiers peuvent être entendus par l'instance </w:t>
      </w:r>
      <w:r w:rsidRPr="008A5514">
        <w:rPr>
          <w:rFonts w:cstheme="minorHAnsi"/>
          <w:color w:val="2F5496" w:themeColor="accent1" w:themeShade="BF"/>
          <w:szCs w:val="24"/>
        </w:rPr>
        <w:t xml:space="preserve">sont fixées comme suivant ………………………………….. </w:t>
      </w:r>
    </w:p>
    <w:p w14:paraId="57A63FAA" w14:textId="77777777" w:rsidR="00836B44" w:rsidRPr="008A5514" w:rsidRDefault="00836B44" w:rsidP="00836B44">
      <w:pPr>
        <w:jc w:val="both"/>
        <w:rPr>
          <w:rFonts w:cstheme="minorHAnsi"/>
          <w:b/>
          <w:color w:val="FF0000"/>
          <w:sz w:val="32"/>
          <w:szCs w:val="24"/>
        </w:rPr>
      </w:pPr>
      <w:r w:rsidRPr="008A5514">
        <w:rPr>
          <w:rFonts w:cstheme="minorHAnsi"/>
          <w:b/>
          <w:color w:val="FF0000"/>
          <w:sz w:val="32"/>
          <w:szCs w:val="24"/>
        </w:rPr>
        <w:t xml:space="preserve">ou </w:t>
      </w:r>
    </w:p>
    <w:p w14:paraId="13D8CA12" w14:textId="1FE53420" w:rsidR="00836B44" w:rsidRPr="00AD50E7" w:rsidRDefault="00836B44" w:rsidP="00836B44">
      <w:pPr>
        <w:jc w:val="both"/>
        <w:rPr>
          <w:rFonts w:cstheme="minorHAnsi"/>
          <w:b/>
          <w:i/>
        </w:rPr>
      </w:pPr>
      <w:r w:rsidRPr="008A5514">
        <w:rPr>
          <w:rFonts w:cstheme="minorHAnsi"/>
          <w:color w:val="2F5496" w:themeColor="accent1" w:themeShade="BF"/>
          <w:szCs w:val="24"/>
        </w:rPr>
        <w:t>seront fixés, par l'instance, en premier point de l'ordre du jour de la réunion. Un compte rendu écrit détaillera les règles déterminées applicables pour la tenue de la réunion</w:t>
      </w:r>
      <w:r w:rsidRPr="008A5514">
        <w:rPr>
          <w:rFonts w:cstheme="minorHAnsi"/>
          <w:b/>
          <w:i/>
          <w:color w:val="2F5496" w:themeColor="accent1" w:themeShade="BF"/>
        </w:rPr>
        <w:t xml:space="preserve"> </w:t>
      </w:r>
      <w:r w:rsidRPr="008A5514">
        <w:rPr>
          <w:rFonts w:cstheme="minorHAnsi"/>
          <w:b/>
          <w:i/>
        </w:rPr>
        <w:t>(</w:t>
      </w:r>
      <w:r w:rsidRPr="008A5514">
        <w:rPr>
          <w:rFonts w:cstheme="minorHAnsi"/>
          <w:b/>
          <w:i/>
          <w:szCs w:val="24"/>
          <w:lang w:eastAsia="zh-CN"/>
        </w:rPr>
        <w:t xml:space="preserve">Article </w:t>
      </w:r>
      <w:r w:rsidRPr="008A5514">
        <w:rPr>
          <w:rFonts w:cstheme="minorHAnsi"/>
          <w:b/>
          <w:i/>
        </w:rPr>
        <w:t>82 du décret n° 2021-571 du 10 mai 2021).</w:t>
      </w:r>
    </w:p>
    <w:p w14:paraId="7FC71760" w14:textId="77777777" w:rsidR="00836B44" w:rsidRPr="00361FE4" w:rsidRDefault="00836B44" w:rsidP="00E357E0">
      <w:pPr>
        <w:jc w:val="both"/>
        <w:rPr>
          <w:rFonts w:cstheme="minorHAnsi"/>
          <w:b/>
          <w:u w:val="single"/>
        </w:rPr>
      </w:pPr>
    </w:p>
    <w:p w14:paraId="51C2B35A" w14:textId="77777777" w:rsidR="00E14B8D" w:rsidRPr="00AD50E7" w:rsidRDefault="00422327" w:rsidP="00E357E0">
      <w:pPr>
        <w:pStyle w:val="NormalWeb"/>
        <w:spacing w:before="0" w:beforeAutospacing="0" w:after="0" w:afterAutospacing="0"/>
        <w:jc w:val="both"/>
        <w:rPr>
          <w:rFonts w:cstheme="minorHAnsi"/>
        </w:rPr>
      </w:pPr>
      <w:r w:rsidRPr="00AD50E7">
        <w:rPr>
          <w:rFonts w:cstheme="minorHAnsi"/>
          <w:szCs w:val="20"/>
        </w:rPr>
        <w:t>Les réunions organisées feront ainsi l’</w:t>
      </w:r>
      <w:r w:rsidRPr="00AD50E7">
        <w:rPr>
          <w:rFonts w:cstheme="minorHAnsi"/>
        </w:rPr>
        <w:t>objet d’un enregistrement audio tenu à la disposition des membres jusqu’à la date d’approbation du procès-verbal.</w:t>
      </w:r>
    </w:p>
    <w:p w14:paraId="1A9E2F2F" w14:textId="77777777" w:rsidR="00E357E0" w:rsidRPr="00AD50E7" w:rsidRDefault="000840D8" w:rsidP="00E54DEE">
      <w:pPr>
        <w:suppressAutoHyphens/>
        <w:ind w:left="1418" w:hanging="1560"/>
        <w:jc w:val="both"/>
        <w:rPr>
          <w:rFonts w:cstheme="minorHAnsi"/>
          <w:b/>
        </w:rPr>
      </w:pPr>
      <w:r w:rsidRPr="00AD50E7">
        <w:rPr>
          <w:rFonts w:cstheme="minorHAnsi"/>
          <w:b/>
        </w:rPr>
        <w:t xml:space="preserve"> </w:t>
      </w:r>
    </w:p>
    <w:p w14:paraId="35676122" w14:textId="13720452" w:rsidR="002B7F06" w:rsidRPr="00AD50E7" w:rsidRDefault="005E0E06" w:rsidP="00AD50E7">
      <w:pPr>
        <w:suppressAutoHyphens/>
        <w:jc w:val="both"/>
        <w:rPr>
          <w:rFonts w:cstheme="minorHAnsi"/>
        </w:rPr>
      </w:pPr>
      <w:r w:rsidRPr="00AD50E7">
        <w:rPr>
          <w:rFonts w:cstheme="minorHAnsi"/>
          <w:b/>
          <w:u w:val="single"/>
        </w:rPr>
        <w:t>Article 2</w:t>
      </w:r>
      <w:r w:rsidR="008355F4" w:rsidRPr="00AD50E7">
        <w:rPr>
          <w:rFonts w:cstheme="minorHAnsi"/>
          <w:b/>
          <w:u w:val="single"/>
        </w:rPr>
        <w:t>1</w:t>
      </w:r>
      <w:r w:rsidR="00E54DEE" w:rsidRPr="00AD50E7">
        <w:rPr>
          <w:rFonts w:cstheme="minorHAnsi"/>
          <w:b/>
        </w:rPr>
        <w:t xml:space="preserve"> :</w:t>
      </w:r>
      <w:r w:rsidR="00E54DEE" w:rsidRPr="00AD50E7">
        <w:rPr>
          <w:rFonts w:cstheme="minorHAnsi"/>
        </w:rPr>
        <w:t xml:space="preserve"> </w:t>
      </w:r>
      <w:r w:rsidR="00E54DEE" w:rsidRPr="00AD50E7">
        <w:rPr>
          <w:rFonts w:cstheme="minorHAnsi"/>
        </w:rPr>
        <w:tab/>
      </w:r>
    </w:p>
    <w:p w14:paraId="7C358EB8" w14:textId="77777777" w:rsidR="00B3144F" w:rsidRPr="00AD50E7" w:rsidRDefault="00B3144F" w:rsidP="002B7F06">
      <w:pPr>
        <w:suppressAutoHyphens/>
        <w:jc w:val="both"/>
        <w:rPr>
          <w:rFonts w:cstheme="minorHAnsi"/>
        </w:rPr>
      </w:pPr>
    </w:p>
    <w:p w14:paraId="3775FD31" w14:textId="2BA0C681" w:rsidR="00E54DEE" w:rsidRPr="00AD50E7" w:rsidRDefault="00E54DEE" w:rsidP="002B7F06">
      <w:pPr>
        <w:suppressAutoHyphens/>
        <w:jc w:val="both"/>
        <w:rPr>
          <w:rFonts w:cstheme="minorHAnsi"/>
        </w:rPr>
      </w:pPr>
      <w:r w:rsidRPr="00AD50E7">
        <w:rPr>
          <w:rFonts w:cstheme="minorHAnsi"/>
        </w:rPr>
        <w:t xml:space="preserve">Le </w:t>
      </w:r>
      <w:r w:rsidR="00606271">
        <w:rPr>
          <w:rFonts w:cstheme="minorHAnsi"/>
        </w:rPr>
        <w:t>Président</w:t>
      </w:r>
      <w:r w:rsidRPr="00AD50E7">
        <w:rPr>
          <w:rFonts w:cstheme="minorHAnsi"/>
        </w:rPr>
        <w:t xml:space="preserve"> rappelle les questions inscrites à l’ordre du jour.</w:t>
      </w:r>
    </w:p>
    <w:p w14:paraId="443904DE" w14:textId="77777777" w:rsidR="000405C0" w:rsidRDefault="000405C0" w:rsidP="002B7F06">
      <w:pPr>
        <w:suppressAutoHyphens/>
        <w:jc w:val="both"/>
        <w:rPr>
          <w:rFonts w:cstheme="minorHAnsi"/>
        </w:rPr>
      </w:pPr>
    </w:p>
    <w:p w14:paraId="7AC437C8" w14:textId="77777777" w:rsidR="000405C0" w:rsidRDefault="00E54DEE" w:rsidP="002B7F06">
      <w:pPr>
        <w:suppressAutoHyphens/>
        <w:jc w:val="both"/>
        <w:rPr>
          <w:rFonts w:cstheme="minorHAnsi"/>
        </w:rPr>
      </w:pPr>
      <w:r w:rsidRPr="00AD50E7">
        <w:rPr>
          <w:rFonts w:cstheme="minorHAnsi"/>
        </w:rPr>
        <w:t xml:space="preserve">A la majorité des suffrages exprimés, ces questions peuvent être examinées dans un ordre différent </w:t>
      </w:r>
    </w:p>
    <w:p w14:paraId="447F2102" w14:textId="5A7CA49E" w:rsidR="00E54DEE" w:rsidRPr="00AD50E7" w:rsidRDefault="00E54DEE" w:rsidP="002B7F06">
      <w:pPr>
        <w:suppressAutoHyphens/>
        <w:jc w:val="both"/>
        <w:rPr>
          <w:rFonts w:cstheme="minorHAnsi"/>
        </w:rPr>
      </w:pPr>
      <w:r w:rsidRPr="00AD50E7">
        <w:rPr>
          <w:rFonts w:cstheme="minorHAnsi"/>
        </w:rPr>
        <w:t>de celui fixé par l’ordre du jour.</w:t>
      </w:r>
    </w:p>
    <w:p w14:paraId="24389130" w14:textId="77777777" w:rsidR="000405C0" w:rsidRDefault="000405C0" w:rsidP="002B7F06">
      <w:pPr>
        <w:suppressAutoHyphens/>
        <w:jc w:val="both"/>
        <w:rPr>
          <w:rFonts w:cstheme="minorHAnsi"/>
        </w:rPr>
      </w:pPr>
    </w:p>
    <w:p w14:paraId="5C222C42" w14:textId="549CF38F" w:rsidR="00422327" w:rsidRPr="00AD50E7" w:rsidRDefault="00E54DEE" w:rsidP="002B7F06">
      <w:pPr>
        <w:suppressAutoHyphens/>
        <w:jc w:val="both"/>
        <w:rPr>
          <w:rFonts w:cstheme="minorHAnsi"/>
        </w:rPr>
      </w:pPr>
      <w:r w:rsidRPr="00AD50E7">
        <w:rPr>
          <w:rFonts w:cstheme="minorHAnsi"/>
        </w:rPr>
        <w:t>Des documents complémentaires peuvent le cas échéant être communiqués pendant la séance.</w:t>
      </w:r>
    </w:p>
    <w:p w14:paraId="2EB5208B" w14:textId="75AE4F3B" w:rsidR="003C5A45" w:rsidRDefault="003C5A45" w:rsidP="002B7F06">
      <w:pPr>
        <w:suppressAutoHyphens/>
        <w:jc w:val="both"/>
        <w:rPr>
          <w:rFonts w:cstheme="minorHAnsi"/>
        </w:rPr>
      </w:pPr>
    </w:p>
    <w:p w14:paraId="3B22895D" w14:textId="77777777" w:rsidR="003C5A45" w:rsidRPr="00AD50E7" w:rsidRDefault="003C5A45" w:rsidP="002B7F06">
      <w:pPr>
        <w:suppressAutoHyphens/>
        <w:jc w:val="both"/>
        <w:rPr>
          <w:rFonts w:cstheme="minorHAnsi"/>
        </w:rPr>
      </w:pPr>
    </w:p>
    <w:p w14:paraId="5934A317" w14:textId="77777777" w:rsidR="00BA2310" w:rsidRPr="00AD50E7" w:rsidRDefault="00BA2310" w:rsidP="00DE57C7">
      <w:pPr>
        <w:suppressAutoHyphens/>
        <w:jc w:val="both"/>
        <w:rPr>
          <w:rFonts w:cstheme="minorHAnsi"/>
          <w:sz w:val="22"/>
          <w:szCs w:val="22"/>
        </w:rPr>
      </w:pPr>
    </w:p>
    <w:p w14:paraId="4FEEF140" w14:textId="77777777" w:rsidR="00E54DEE" w:rsidRPr="00AD50E7" w:rsidRDefault="00E54DEE" w:rsidP="005A11B9">
      <w:pPr>
        <w:numPr>
          <w:ilvl w:val="0"/>
          <w:numId w:val="5"/>
        </w:numPr>
        <w:suppressAutoHyphens/>
        <w:jc w:val="center"/>
        <w:rPr>
          <w:rFonts w:cstheme="minorHAnsi"/>
          <w:b/>
          <w:sz w:val="32"/>
          <w:u w:val="single"/>
        </w:rPr>
      </w:pPr>
      <w:r w:rsidRPr="00AD50E7">
        <w:rPr>
          <w:rFonts w:cstheme="minorHAnsi"/>
          <w:b/>
          <w:sz w:val="32"/>
        </w:rPr>
        <w:t xml:space="preserve"> </w:t>
      </w:r>
      <w:r w:rsidRPr="00AD50E7">
        <w:rPr>
          <w:rFonts w:cstheme="minorHAnsi"/>
          <w:b/>
          <w:sz w:val="32"/>
          <w:u w:val="single"/>
        </w:rPr>
        <w:t>AVIS</w:t>
      </w:r>
    </w:p>
    <w:p w14:paraId="1CA9FCBE" w14:textId="77777777" w:rsidR="00E54DEE" w:rsidRPr="00AD50E7" w:rsidRDefault="00E54DEE" w:rsidP="00E54DEE">
      <w:pPr>
        <w:suppressAutoHyphens/>
        <w:ind w:left="567"/>
        <w:jc w:val="both"/>
        <w:rPr>
          <w:rFonts w:cstheme="minorHAnsi"/>
          <w:sz w:val="22"/>
          <w:szCs w:val="22"/>
        </w:rPr>
      </w:pPr>
    </w:p>
    <w:p w14:paraId="4051CC5B" w14:textId="11DE6F57" w:rsidR="002B7F06" w:rsidRPr="00AD50E7" w:rsidRDefault="006A74C2" w:rsidP="002B7F06">
      <w:pPr>
        <w:suppressAutoHyphens/>
        <w:ind w:left="1418" w:hanging="1418"/>
        <w:jc w:val="both"/>
        <w:rPr>
          <w:rFonts w:cstheme="minorHAnsi"/>
        </w:rPr>
      </w:pPr>
      <w:r w:rsidRPr="00AD50E7">
        <w:rPr>
          <w:rFonts w:cstheme="minorHAnsi"/>
          <w:b/>
          <w:u w:val="single"/>
        </w:rPr>
        <w:t>Article 2</w:t>
      </w:r>
      <w:r w:rsidR="00BA2310" w:rsidRPr="00AD50E7">
        <w:rPr>
          <w:rFonts w:cstheme="minorHAnsi"/>
          <w:b/>
          <w:u w:val="single"/>
        </w:rPr>
        <w:t>2</w:t>
      </w:r>
      <w:r w:rsidR="00E54DEE" w:rsidRPr="00AD50E7">
        <w:rPr>
          <w:rFonts w:cstheme="minorHAnsi"/>
          <w:b/>
        </w:rPr>
        <w:t xml:space="preserve"> : </w:t>
      </w:r>
      <w:r w:rsidR="00E54DEE" w:rsidRPr="00AD50E7">
        <w:rPr>
          <w:rFonts w:cstheme="minorHAnsi"/>
        </w:rPr>
        <w:tab/>
      </w:r>
    </w:p>
    <w:p w14:paraId="1D1995E7" w14:textId="77777777" w:rsidR="002B7F06" w:rsidRPr="00AD50E7" w:rsidRDefault="002B7F06" w:rsidP="002B7F06">
      <w:pPr>
        <w:suppressAutoHyphens/>
        <w:jc w:val="both"/>
        <w:rPr>
          <w:rFonts w:cstheme="minorHAnsi"/>
        </w:rPr>
      </w:pPr>
    </w:p>
    <w:p w14:paraId="79988665" w14:textId="24065E9E" w:rsidR="00E54DEE" w:rsidRPr="00AD50E7" w:rsidRDefault="00E54DEE" w:rsidP="002B7F06">
      <w:pPr>
        <w:suppressAutoHyphens/>
        <w:jc w:val="both"/>
        <w:rPr>
          <w:rFonts w:cstheme="minorHAnsi"/>
        </w:rPr>
      </w:pPr>
      <w:r w:rsidRPr="00AD50E7">
        <w:rPr>
          <w:rFonts w:cstheme="minorHAnsi"/>
        </w:rPr>
        <w:t xml:space="preserve">Si l’avis du </w:t>
      </w:r>
      <w:r w:rsidR="009052B3" w:rsidRPr="00AD50E7">
        <w:rPr>
          <w:rFonts w:cstheme="minorHAnsi"/>
        </w:rPr>
        <w:t>CST</w:t>
      </w:r>
      <w:r w:rsidRPr="00AD50E7">
        <w:rPr>
          <w:rFonts w:cstheme="minorHAnsi"/>
        </w:rPr>
        <w:t xml:space="preserve"> </w:t>
      </w:r>
      <w:r w:rsidR="00C1055E" w:rsidRPr="00AD50E7">
        <w:rPr>
          <w:rFonts w:cstheme="minorHAnsi"/>
        </w:rPr>
        <w:t xml:space="preserve">ou de la FSSSCT </w:t>
      </w:r>
      <w:r w:rsidRPr="00AD50E7">
        <w:rPr>
          <w:rFonts w:cstheme="minorHAnsi"/>
        </w:rPr>
        <w:t xml:space="preserve">ne lie pas l’autorité territoriale, il est cependant </w:t>
      </w:r>
      <w:r w:rsidR="008E3341" w:rsidRPr="00AD50E7">
        <w:rPr>
          <w:rFonts w:cstheme="minorHAnsi"/>
        </w:rPr>
        <w:t xml:space="preserve">obligatoire et </w:t>
      </w:r>
      <w:r w:rsidR="005879D0" w:rsidRPr="00AD50E7">
        <w:rPr>
          <w:rFonts w:cstheme="minorHAnsi"/>
        </w:rPr>
        <w:t>préalable à la décision</w:t>
      </w:r>
      <w:r w:rsidR="008E3341" w:rsidRPr="00AD50E7">
        <w:rPr>
          <w:rFonts w:cstheme="minorHAnsi"/>
        </w:rPr>
        <w:t>.</w:t>
      </w:r>
    </w:p>
    <w:p w14:paraId="6B68DBD5" w14:textId="77777777" w:rsidR="00E54DEE" w:rsidRPr="00AD50E7" w:rsidRDefault="00E54DEE" w:rsidP="00E54DEE">
      <w:pPr>
        <w:suppressAutoHyphens/>
        <w:ind w:left="1418" w:hanging="1560"/>
        <w:jc w:val="both"/>
        <w:rPr>
          <w:rFonts w:cstheme="minorHAnsi"/>
        </w:rPr>
      </w:pPr>
    </w:p>
    <w:p w14:paraId="30C6600F" w14:textId="6888F199" w:rsidR="002B7F06" w:rsidRPr="00AD50E7" w:rsidRDefault="006A74C2" w:rsidP="002B7F06">
      <w:pPr>
        <w:suppressAutoHyphens/>
        <w:ind w:left="1418" w:hanging="1418"/>
        <w:jc w:val="both"/>
        <w:rPr>
          <w:rFonts w:cstheme="minorHAnsi"/>
        </w:rPr>
      </w:pPr>
      <w:r w:rsidRPr="00AD50E7">
        <w:rPr>
          <w:rFonts w:cstheme="minorHAnsi"/>
          <w:b/>
          <w:u w:val="single"/>
        </w:rPr>
        <w:t>Article 2</w:t>
      </w:r>
      <w:r w:rsidR="00D00E8B" w:rsidRPr="00AD50E7">
        <w:rPr>
          <w:rFonts w:cstheme="minorHAnsi"/>
          <w:b/>
          <w:u w:val="single"/>
        </w:rPr>
        <w:t>3</w:t>
      </w:r>
      <w:r w:rsidR="00E54DEE" w:rsidRPr="00AD50E7">
        <w:rPr>
          <w:rFonts w:cstheme="minorHAnsi"/>
          <w:b/>
        </w:rPr>
        <w:t xml:space="preserve"> :</w:t>
      </w:r>
      <w:r w:rsidR="00E54DEE" w:rsidRPr="00AD50E7">
        <w:rPr>
          <w:rFonts w:cstheme="minorHAnsi"/>
        </w:rPr>
        <w:t xml:space="preserve"> </w:t>
      </w:r>
    </w:p>
    <w:p w14:paraId="455FE5A8" w14:textId="77777777" w:rsidR="002B7F06" w:rsidRPr="00AD50E7" w:rsidRDefault="002B7F06" w:rsidP="002B7F06">
      <w:pPr>
        <w:suppressAutoHyphens/>
        <w:ind w:left="1418" w:hanging="1418"/>
        <w:jc w:val="both"/>
        <w:rPr>
          <w:rFonts w:cstheme="minorHAnsi"/>
        </w:rPr>
      </w:pPr>
    </w:p>
    <w:p w14:paraId="0AFA3F71" w14:textId="591C4711" w:rsidR="00E54DEE" w:rsidRPr="00AD50E7" w:rsidRDefault="00E54DEE" w:rsidP="002B7F06">
      <w:pPr>
        <w:suppressAutoHyphens/>
        <w:jc w:val="both"/>
        <w:rPr>
          <w:rFonts w:cstheme="minorHAnsi"/>
        </w:rPr>
      </w:pPr>
      <w:r w:rsidRPr="00AD50E7">
        <w:rPr>
          <w:rFonts w:cstheme="minorHAnsi"/>
        </w:rPr>
        <w:t>L'avis du C</w:t>
      </w:r>
      <w:r w:rsidR="009052B3" w:rsidRPr="00AD50E7">
        <w:rPr>
          <w:rFonts w:cstheme="minorHAnsi"/>
        </w:rPr>
        <w:t>ST</w:t>
      </w:r>
      <w:r w:rsidRPr="00AD50E7">
        <w:rPr>
          <w:rFonts w:cstheme="minorHAnsi"/>
        </w:rPr>
        <w:t xml:space="preserve"> </w:t>
      </w:r>
      <w:r w:rsidR="00C1055E" w:rsidRPr="00AD50E7">
        <w:rPr>
          <w:rFonts w:cstheme="minorHAnsi"/>
        </w:rPr>
        <w:t xml:space="preserve">ou de la FSSSCT </w:t>
      </w:r>
      <w:r w:rsidRPr="00AD50E7">
        <w:rPr>
          <w:rFonts w:cstheme="minorHAnsi"/>
        </w:rPr>
        <w:t xml:space="preserve">est émis à la majorité des représentants du personnel présents ayant voix délibérative. En cas </w:t>
      </w:r>
      <w:r w:rsidR="00371ABE" w:rsidRPr="00AD50E7">
        <w:rPr>
          <w:rFonts w:cstheme="minorHAnsi"/>
        </w:rPr>
        <w:t>de partage des voix, l'avis</w:t>
      </w:r>
      <w:r w:rsidRPr="00AD50E7">
        <w:rPr>
          <w:rFonts w:cstheme="minorHAnsi"/>
        </w:rPr>
        <w:t xml:space="preserve"> est réputé avoir été donné. </w:t>
      </w:r>
    </w:p>
    <w:p w14:paraId="2F3641A1" w14:textId="77777777" w:rsidR="008E3341" w:rsidRPr="00AD50E7" w:rsidRDefault="008E3341" w:rsidP="002B7F06">
      <w:pPr>
        <w:suppressAutoHyphens/>
        <w:jc w:val="both"/>
        <w:rPr>
          <w:rFonts w:cstheme="minorHAnsi"/>
          <w:i/>
          <w:iCs/>
        </w:rPr>
      </w:pPr>
    </w:p>
    <w:p w14:paraId="2CC3B62C" w14:textId="0D705677" w:rsidR="008355F4" w:rsidRPr="00AD50E7" w:rsidRDefault="008355F4" w:rsidP="008355F4">
      <w:pPr>
        <w:pStyle w:val="Standard"/>
        <w:rPr>
          <w:rFonts w:asciiTheme="minorHAnsi" w:hAnsiTheme="minorHAnsi" w:cstheme="minorHAnsi"/>
          <w:color w:val="auto"/>
          <w:szCs w:val="20"/>
        </w:rPr>
      </w:pPr>
      <w:bookmarkStart w:id="12" w:name="_Hlk124519595"/>
      <w:r w:rsidRPr="00AD50E7">
        <w:rPr>
          <w:rFonts w:asciiTheme="minorHAnsi" w:hAnsiTheme="minorHAnsi" w:cstheme="minorHAnsi"/>
          <w:color w:val="auto"/>
          <w:szCs w:val="20"/>
        </w:rPr>
        <w:t>Les experts, les personnalités qualifiées, le médecin du travail, les conseillers/assistants de prévention et l'agent chargé d'une fonction d'inspection dans le domaine de la santé et de la sécurité ne participent pas au vote.</w:t>
      </w:r>
    </w:p>
    <w:p w14:paraId="40E22523" w14:textId="77777777" w:rsidR="008355F4" w:rsidRPr="00AD50E7" w:rsidRDefault="008355F4" w:rsidP="002B7F06">
      <w:pPr>
        <w:suppressAutoHyphens/>
        <w:jc w:val="both"/>
        <w:rPr>
          <w:rFonts w:cstheme="minorHAnsi"/>
          <w:i/>
          <w:iCs/>
        </w:rPr>
      </w:pPr>
    </w:p>
    <w:p w14:paraId="3D608A9F" w14:textId="6B308EC6" w:rsidR="00FB0D64" w:rsidRPr="00AD50E7" w:rsidRDefault="00E54DEE" w:rsidP="002B7F06">
      <w:pPr>
        <w:suppressAutoHyphens/>
        <w:jc w:val="both"/>
        <w:rPr>
          <w:rFonts w:cstheme="minorHAnsi"/>
          <w:i/>
          <w:iCs/>
        </w:rPr>
      </w:pPr>
      <w:r w:rsidRPr="00AD50E7">
        <w:rPr>
          <w:rFonts w:cstheme="minorHAnsi"/>
          <w:i/>
          <w:iCs/>
        </w:rPr>
        <w:t xml:space="preserve">Conformément </w:t>
      </w:r>
      <w:r w:rsidR="00371AF2" w:rsidRPr="00AD50E7">
        <w:rPr>
          <w:rFonts w:cstheme="minorHAnsi"/>
          <w:i/>
          <w:iCs/>
        </w:rPr>
        <w:t>à la</w:t>
      </w:r>
      <w:r w:rsidRPr="00AD50E7">
        <w:rPr>
          <w:rFonts w:cstheme="minorHAnsi"/>
          <w:i/>
          <w:iCs/>
        </w:rPr>
        <w:t xml:space="preserve"> délibérat</w:t>
      </w:r>
      <w:r w:rsidR="00FB0D64" w:rsidRPr="00AD50E7">
        <w:rPr>
          <w:rFonts w:cstheme="minorHAnsi"/>
          <w:i/>
          <w:iCs/>
        </w:rPr>
        <w:t xml:space="preserve">ion du </w:t>
      </w:r>
      <w:r w:rsidR="00371AF2" w:rsidRPr="00AD50E7">
        <w:rPr>
          <w:rFonts w:cstheme="minorHAnsi"/>
          <w:i/>
          <w:iCs/>
        </w:rPr>
        <w:t>………….</w:t>
      </w:r>
      <w:r w:rsidRPr="00AD50E7">
        <w:rPr>
          <w:rFonts w:cstheme="minorHAnsi"/>
          <w:i/>
          <w:iCs/>
        </w:rPr>
        <w:t>, il est prévu le recueil par le C</w:t>
      </w:r>
      <w:r w:rsidR="009052B3" w:rsidRPr="00AD50E7">
        <w:rPr>
          <w:rFonts w:cstheme="minorHAnsi"/>
          <w:i/>
          <w:iCs/>
        </w:rPr>
        <w:t>ST</w:t>
      </w:r>
      <w:r w:rsidR="00371AF2" w:rsidRPr="00AD50E7">
        <w:rPr>
          <w:rFonts w:cstheme="minorHAnsi"/>
          <w:i/>
          <w:iCs/>
        </w:rPr>
        <w:t xml:space="preserve"> </w:t>
      </w:r>
      <w:r w:rsidR="00C1055E" w:rsidRPr="00AD50E7">
        <w:rPr>
          <w:rFonts w:cstheme="minorHAnsi"/>
          <w:i/>
          <w:iCs/>
        </w:rPr>
        <w:t xml:space="preserve">(et de la FSSSCT) </w:t>
      </w:r>
      <w:r w:rsidRPr="00AD50E7">
        <w:rPr>
          <w:rFonts w:cstheme="minorHAnsi"/>
          <w:i/>
          <w:iCs/>
        </w:rPr>
        <w:t xml:space="preserve">de l’avis des représentants du collège employeur. </w:t>
      </w:r>
    </w:p>
    <w:p w14:paraId="306FC0BA" w14:textId="77777777" w:rsidR="008355F4" w:rsidRPr="00AD50E7" w:rsidRDefault="008355F4" w:rsidP="002B7F06">
      <w:pPr>
        <w:suppressAutoHyphens/>
        <w:jc w:val="both"/>
        <w:rPr>
          <w:rFonts w:cstheme="minorHAnsi"/>
        </w:rPr>
      </w:pPr>
    </w:p>
    <w:p w14:paraId="3BB2D4EC" w14:textId="7645A929" w:rsidR="00422327" w:rsidRPr="00AD50E7" w:rsidRDefault="00E54DEE" w:rsidP="002B7F06">
      <w:pPr>
        <w:suppressAutoHyphens/>
        <w:jc w:val="both"/>
        <w:rPr>
          <w:rFonts w:cstheme="minorHAnsi"/>
          <w:i/>
          <w:iCs/>
        </w:rPr>
      </w:pPr>
      <w:r w:rsidRPr="00AD50E7">
        <w:rPr>
          <w:rFonts w:cstheme="minorHAnsi"/>
          <w:i/>
          <w:iCs/>
        </w:rPr>
        <w:t xml:space="preserve">Ainsi, chaque collège émet son avis à la majorité de ses membres présents ayant voix délibérative. </w:t>
      </w:r>
    </w:p>
    <w:p w14:paraId="569F2F6F" w14:textId="653C7893" w:rsidR="00422327" w:rsidRPr="00AD50E7" w:rsidRDefault="00E54DEE" w:rsidP="002B7F06">
      <w:pPr>
        <w:suppressAutoHyphens/>
        <w:jc w:val="both"/>
        <w:rPr>
          <w:rFonts w:cstheme="minorHAnsi"/>
          <w:i/>
          <w:iCs/>
        </w:rPr>
      </w:pPr>
      <w:r w:rsidRPr="00AD50E7">
        <w:rPr>
          <w:rFonts w:cstheme="minorHAnsi"/>
          <w:i/>
          <w:iCs/>
        </w:rPr>
        <w:t xml:space="preserve">En cas de partage des voix au sein d'un collège, l'avis de celui-ci est réputé avoir été donné. </w:t>
      </w:r>
      <w:r w:rsidRPr="00AD50E7">
        <w:rPr>
          <w:rFonts w:cstheme="minorHAnsi"/>
          <w:b/>
          <w:i/>
          <w:iCs/>
        </w:rPr>
        <w:t>(</w:t>
      </w:r>
      <w:r w:rsidR="00422327" w:rsidRPr="00AD50E7">
        <w:rPr>
          <w:rFonts w:cstheme="minorHAnsi"/>
          <w:b/>
          <w:i/>
          <w:iCs/>
          <w:szCs w:val="24"/>
          <w:lang w:eastAsia="zh-CN"/>
        </w:rPr>
        <w:t xml:space="preserve">Article </w:t>
      </w:r>
      <w:r w:rsidR="00422327" w:rsidRPr="00AD50E7">
        <w:rPr>
          <w:rFonts w:cstheme="minorHAnsi"/>
          <w:b/>
          <w:i/>
          <w:iCs/>
        </w:rPr>
        <w:t>90 du décret n° 2021-571 du 10 mai 2021)</w:t>
      </w:r>
    </w:p>
    <w:p w14:paraId="33EB9D07" w14:textId="77777777" w:rsidR="00B1290B" w:rsidRPr="00AD50E7" w:rsidRDefault="00B1290B" w:rsidP="002B7F06">
      <w:pPr>
        <w:suppressAutoHyphens/>
        <w:jc w:val="both"/>
        <w:rPr>
          <w:rFonts w:cstheme="minorHAnsi"/>
        </w:rPr>
      </w:pPr>
    </w:p>
    <w:p w14:paraId="086ACBE9" w14:textId="77777777" w:rsidR="008A5514" w:rsidRDefault="008A5514" w:rsidP="002B7F06">
      <w:pPr>
        <w:suppressAutoHyphens/>
        <w:jc w:val="both"/>
        <w:rPr>
          <w:rFonts w:cstheme="minorHAnsi"/>
          <w:u w:val="single"/>
        </w:rPr>
      </w:pPr>
    </w:p>
    <w:p w14:paraId="70F3D800" w14:textId="2C42595B" w:rsidR="00E54DEE" w:rsidRPr="00AD50E7" w:rsidRDefault="008355F4" w:rsidP="002B7F06">
      <w:pPr>
        <w:suppressAutoHyphens/>
        <w:jc w:val="both"/>
        <w:rPr>
          <w:rFonts w:cstheme="minorHAnsi"/>
        </w:rPr>
      </w:pPr>
      <w:r w:rsidRPr="00AD50E7">
        <w:rPr>
          <w:rFonts w:cstheme="minorHAnsi"/>
          <w:u w:val="single"/>
        </w:rPr>
        <w:t>Cas particulier propre au CST</w:t>
      </w:r>
      <w:r w:rsidRPr="00AD50E7">
        <w:rPr>
          <w:rFonts w:cstheme="minorHAnsi"/>
        </w:rPr>
        <w:t> : L</w:t>
      </w:r>
      <w:r w:rsidR="00E54DEE" w:rsidRPr="00AD50E7">
        <w:rPr>
          <w:rFonts w:cstheme="minorHAnsi"/>
        </w:rPr>
        <w:t>orsqu'une question à l'ordre du jour, dont la mise en œuvre nécessite une délibération, recueille un avis défavorable unanime des représentants du personnel, cette question fait l'objet d'un réexamen et donne lieu à une nouvelle consultation du C</w:t>
      </w:r>
      <w:r w:rsidR="009052B3" w:rsidRPr="00AD50E7">
        <w:rPr>
          <w:rFonts w:cstheme="minorHAnsi"/>
        </w:rPr>
        <w:t>ST</w:t>
      </w:r>
      <w:r w:rsidR="00E54DEE" w:rsidRPr="00AD50E7">
        <w:rPr>
          <w:rFonts w:cstheme="minorHAnsi"/>
        </w:rPr>
        <w:t xml:space="preserve"> dans un délai compris entre huit et trente jours. </w:t>
      </w:r>
    </w:p>
    <w:p w14:paraId="7EEA6E14" w14:textId="77777777" w:rsidR="00F9320D" w:rsidRPr="00AD50E7" w:rsidRDefault="00F9320D" w:rsidP="002B7F06">
      <w:pPr>
        <w:suppressAutoHyphens/>
        <w:jc w:val="both"/>
        <w:rPr>
          <w:rFonts w:cstheme="minorHAnsi"/>
        </w:rPr>
      </w:pPr>
    </w:p>
    <w:p w14:paraId="55B27C9F" w14:textId="028E02A9" w:rsidR="00E54DEE" w:rsidRPr="00AD50E7" w:rsidRDefault="00E54DEE" w:rsidP="002B7F06">
      <w:pPr>
        <w:suppressAutoHyphens/>
        <w:jc w:val="both"/>
        <w:rPr>
          <w:rFonts w:cstheme="minorHAnsi"/>
        </w:rPr>
      </w:pPr>
      <w:r w:rsidRPr="00AD50E7">
        <w:rPr>
          <w:rFonts w:cstheme="minorHAnsi"/>
        </w:rPr>
        <w:t>La convocation est adressée dans un délai de huit jours aux membres du C</w:t>
      </w:r>
      <w:r w:rsidR="009052B3" w:rsidRPr="00AD50E7">
        <w:rPr>
          <w:rFonts w:cstheme="minorHAnsi"/>
        </w:rPr>
        <w:t>ST.</w:t>
      </w:r>
    </w:p>
    <w:p w14:paraId="1D08B795" w14:textId="77777777" w:rsidR="00F9320D" w:rsidRPr="00AD50E7" w:rsidRDefault="00F9320D" w:rsidP="002B7F06">
      <w:pPr>
        <w:suppressAutoHyphens/>
        <w:jc w:val="both"/>
        <w:rPr>
          <w:rFonts w:cstheme="minorHAnsi"/>
        </w:rPr>
      </w:pPr>
    </w:p>
    <w:p w14:paraId="3B63CD15" w14:textId="77777777" w:rsidR="00E54DEE" w:rsidRPr="00AD50E7" w:rsidRDefault="00E54DEE" w:rsidP="002B7F06">
      <w:pPr>
        <w:suppressAutoHyphens/>
        <w:jc w:val="both"/>
        <w:rPr>
          <w:rFonts w:cstheme="minorHAnsi"/>
        </w:rPr>
      </w:pPr>
      <w:r w:rsidRPr="00AD50E7">
        <w:rPr>
          <w:rFonts w:cstheme="minorHAnsi"/>
        </w:rPr>
        <w:t>Le C</w:t>
      </w:r>
      <w:r w:rsidR="009052B3" w:rsidRPr="00AD50E7">
        <w:rPr>
          <w:rFonts w:cstheme="minorHAnsi"/>
        </w:rPr>
        <w:t>ST</w:t>
      </w:r>
      <w:r w:rsidRPr="00AD50E7">
        <w:rPr>
          <w:rFonts w:cstheme="minorHAnsi"/>
        </w:rPr>
        <w:t xml:space="preserve"> siège alors valablement sur cette question quel que soit le nombre de membres présents. </w:t>
      </w:r>
    </w:p>
    <w:p w14:paraId="7EBF78FD" w14:textId="29B1CECD" w:rsidR="00422327" w:rsidRPr="00AD50E7" w:rsidRDefault="00E54DEE" w:rsidP="002B7F06">
      <w:pPr>
        <w:suppressAutoHyphens/>
        <w:jc w:val="both"/>
        <w:rPr>
          <w:rFonts w:cstheme="minorHAnsi"/>
          <w:b/>
          <w:i/>
        </w:rPr>
      </w:pPr>
      <w:r w:rsidRPr="00AD50E7">
        <w:rPr>
          <w:rFonts w:cstheme="minorHAnsi"/>
        </w:rPr>
        <w:t xml:space="preserve">Il ne peut être appelé à délibérer une nouvelle fois suivant cette même procédure. </w:t>
      </w:r>
      <w:r w:rsidRPr="00AD50E7">
        <w:rPr>
          <w:rFonts w:cstheme="minorHAnsi"/>
          <w:b/>
        </w:rPr>
        <w:t>(</w:t>
      </w:r>
      <w:r w:rsidR="00422327" w:rsidRPr="00AD50E7">
        <w:rPr>
          <w:rFonts w:cstheme="minorHAnsi"/>
          <w:b/>
          <w:i/>
          <w:szCs w:val="24"/>
          <w:lang w:eastAsia="zh-CN"/>
        </w:rPr>
        <w:t xml:space="preserve">Article </w:t>
      </w:r>
      <w:r w:rsidR="00422327" w:rsidRPr="00AD50E7">
        <w:rPr>
          <w:rFonts w:cstheme="minorHAnsi"/>
          <w:b/>
          <w:i/>
        </w:rPr>
        <w:t>91</w:t>
      </w:r>
      <w:r w:rsidR="009052B3" w:rsidRPr="00AD50E7">
        <w:rPr>
          <w:rFonts w:cstheme="minorHAnsi"/>
          <w:b/>
          <w:i/>
        </w:rPr>
        <w:t xml:space="preserve"> </w:t>
      </w:r>
      <w:r w:rsidR="00422327" w:rsidRPr="00AD50E7">
        <w:rPr>
          <w:rFonts w:cstheme="minorHAnsi"/>
          <w:b/>
          <w:i/>
        </w:rPr>
        <w:t>du décret n° 2021-571 du 10 mai 2021)</w:t>
      </w:r>
    </w:p>
    <w:bookmarkEnd w:id="12"/>
    <w:p w14:paraId="1291845D" w14:textId="77777777" w:rsidR="009052B3" w:rsidRPr="00AD50E7" w:rsidRDefault="009052B3" w:rsidP="002B7F06">
      <w:pPr>
        <w:suppressAutoHyphens/>
        <w:jc w:val="both"/>
        <w:rPr>
          <w:rFonts w:cstheme="minorHAnsi"/>
          <w:b/>
          <w:i/>
        </w:rPr>
      </w:pPr>
    </w:p>
    <w:p w14:paraId="6809673B" w14:textId="48C42399" w:rsidR="002B7F06" w:rsidRPr="00AD50E7" w:rsidRDefault="001D0F36" w:rsidP="002B7F06">
      <w:pPr>
        <w:suppressAutoHyphens/>
        <w:ind w:left="1418" w:hanging="1418"/>
        <w:jc w:val="both"/>
        <w:rPr>
          <w:rFonts w:cstheme="minorHAnsi"/>
        </w:rPr>
      </w:pPr>
      <w:r w:rsidRPr="00AD50E7">
        <w:rPr>
          <w:rFonts w:cstheme="minorHAnsi"/>
          <w:b/>
          <w:u w:val="single"/>
        </w:rPr>
        <w:t>Article 2</w:t>
      </w:r>
      <w:r w:rsidR="00D00E8B" w:rsidRPr="00AD50E7">
        <w:rPr>
          <w:rFonts w:cstheme="minorHAnsi"/>
          <w:b/>
          <w:u w:val="single"/>
        </w:rPr>
        <w:t>4</w:t>
      </w:r>
      <w:r w:rsidR="00E54DEE" w:rsidRPr="00AD50E7">
        <w:rPr>
          <w:rFonts w:cstheme="minorHAnsi"/>
          <w:b/>
        </w:rPr>
        <w:t xml:space="preserve"> : </w:t>
      </w:r>
    </w:p>
    <w:p w14:paraId="4BCA3E24" w14:textId="77777777" w:rsidR="002B7F06" w:rsidRPr="00AD50E7" w:rsidRDefault="002B7F06" w:rsidP="002B7F06">
      <w:pPr>
        <w:suppressAutoHyphens/>
        <w:jc w:val="both"/>
        <w:rPr>
          <w:rFonts w:cstheme="minorHAnsi"/>
        </w:rPr>
      </w:pPr>
    </w:p>
    <w:p w14:paraId="28BEC0A6" w14:textId="77777777" w:rsidR="009052B3" w:rsidRPr="00AD50E7" w:rsidRDefault="00E54DEE" w:rsidP="002B7F06">
      <w:pPr>
        <w:suppressAutoHyphens/>
        <w:jc w:val="both"/>
        <w:rPr>
          <w:rFonts w:cstheme="minorHAnsi"/>
        </w:rPr>
      </w:pPr>
      <w:r w:rsidRPr="00AD50E7">
        <w:rPr>
          <w:rFonts w:cstheme="minorHAnsi"/>
        </w:rPr>
        <w:t>Les représentants suppléants des deux collèges qui ne remplacent pas un représentant titulaire défaillant peuvent assister aux réunions</w:t>
      </w:r>
      <w:r w:rsidR="009052B3" w:rsidRPr="00AD50E7">
        <w:rPr>
          <w:rFonts w:cstheme="minorHAnsi"/>
        </w:rPr>
        <w:t>.</w:t>
      </w:r>
      <w:r w:rsidRPr="00AD50E7">
        <w:rPr>
          <w:rFonts w:cstheme="minorHAnsi"/>
        </w:rPr>
        <w:t xml:space="preserve"> Ils ne peuvent toutefois pas prendre part aux débats et aux votes.</w:t>
      </w:r>
      <w:r w:rsidR="009052B3" w:rsidRPr="00AD50E7">
        <w:rPr>
          <w:rFonts w:cstheme="minorHAnsi"/>
          <w:b/>
          <w:i/>
        </w:rPr>
        <w:t xml:space="preserve"> (</w:t>
      </w:r>
      <w:r w:rsidR="009052B3" w:rsidRPr="00AD50E7">
        <w:rPr>
          <w:rFonts w:cstheme="minorHAnsi"/>
          <w:b/>
          <w:i/>
          <w:szCs w:val="24"/>
          <w:lang w:eastAsia="zh-CN"/>
        </w:rPr>
        <w:t xml:space="preserve">Article </w:t>
      </w:r>
      <w:r w:rsidR="009052B3" w:rsidRPr="00AD50E7">
        <w:rPr>
          <w:rFonts w:cstheme="minorHAnsi"/>
          <w:b/>
          <w:i/>
        </w:rPr>
        <w:t>86 du décret n° 2021-571 du 10 mai 2021)</w:t>
      </w:r>
    </w:p>
    <w:p w14:paraId="38F1646A" w14:textId="77777777" w:rsidR="00E54DEE" w:rsidRPr="00AD50E7" w:rsidRDefault="00E54DEE" w:rsidP="00E54DEE">
      <w:pPr>
        <w:suppressAutoHyphens/>
        <w:ind w:left="1418" w:hanging="1560"/>
        <w:jc w:val="both"/>
        <w:rPr>
          <w:rFonts w:cstheme="minorHAnsi"/>
        </w:rPr>
      </w:pPr>
    </w:p>
    <w:p w14:paraId="1FA6149F" w14:textId="51FE781B" w:rsidR="002B7F06" w:rsidRPr="00AD50E7" w:rsidRDefault="001D0F36" w:rsidP="002B7F06">
      <w:pPr>
        <w:suppressAutoHyphens/>
        <w:ind w:left="1418" w:hanging="1418"/>
        <w:jc w:val="both"/>
        <w:rPr>
          <w:rFonts w:cstheme="minorHAnsi"/>
        </w:rPr>
      </w:pPr>
      <w:r w:rsidRPr="00AD50E7">
        <w:rPr>
          <w:rFonts w:cstheme="minorHAnsi"/>
          <w:b/>
          <w:u w:val="single"/>
        </w:rPr>
        <w:t>Article 2</w:t>
      </w:r>
      <w:r w:rsidR="00D00E8B" w:rsidRPr="00AD50E7">
        <w:rPr>
          <w:rFonts w:cstheme="minorHAnsi"/>
          <w:b/>
          <w:u w:val="single"/>
        </w:rPr>
        <w:t>5</w:t>
      </w:r>
      <w:r w:rsidRPr="00AD50E7">
        <w:rPr>
          <w:rFonts w:cstheme="minorHAnsi"/>
          <w:b/>
        </w:rPr>
        <w:t xml:space="preserve"> :</w:t>
      </w:r>
      <w:r w:rsidRPr="00AD50E7">
        <w:rPr>
          <w:rFonts w:cstheme="minorHAnsi"/>
        </w:rPr>
        <w:t xml:space="preserve"> </w:t>
      </w:r>
    </w:p>
    <w:p w14:paraId="4171D0A2" w14:textId="77777777" w:rsidR="002B7F06" w:rsidRPr="00AD50E7" w:rsidRDefault="002B7F06" w:rsidP="002B7F06">
      <w:pPr>
        <w:suppressAutoHyphens/>
        <w:ind w:left="1418" w:hanging="1418"/>
        <w:jc w:val="both"/>
        <w:rPr>
          <w:rFonts w:cstheme="minorHAnsi"/>
        </w:rPr>
      </w:pPr>
    </w:p>
    <w:p w14:paraId="465DAB85" w14:textId="6655E241" w:rsidR="00422327" w:rsidRPr="00AD50E7" w:rsidRDefault="001D0F36" w:rsidP="002B7F06">
      <w:pPr>
        <w:suppressAutoHyphens/>
        <w:jc w:val="both"/>
        <w:rPr>
          <w:rFonts w:cstheme="minorHAnsi"/>
        </w:rPr>
      </w:pPr>
      <w:r w:rsidRPr="00AD50E7">
        <w:rPr>
          <w:rFonts w:cstheme="minorHAnsi"/>
        </w:rPr>
        <w:t>Le C</w:t>
      </w:r>
      <w:r w:rsidR="009052B3" w:rsidRPr="00AD50E7">
        <w:rPr>
          <w:rFonts w:cstheme="minorHAnsi"/>
        </w:rPr>
        <w:t>ST</w:t>
      </w:r>
      <w:r w:rsidRPr="00AD50E7">
        <w:rPr>
          <w:rFonts w:cstheme="minorHAnsi"/>
        </w:rPr>
        <w:t xml:space="preserve"> doit être tenu informé, dans un délai de deux mois, des suites données à ses avis par une communication écrite du </w:t>
      </w:r>
      <w:r w:rsidR="00606271">
        <w:rPr>
          <w:rFonts w:cstheme="minorHAnsi"/>
        </w:rPr>
        <w:t>Président</w:t>
      </w:r>
      <w:r w:rsidRPr="00AD50E7">
        <w:rPr>
          <w:rFonts w:cstheme="minorHAnsi"/>
        </w:rPr>
        <w:t xml:space="preserve"> du C</w:t>
      </w:r>
      <w:r w:rsidR="00422327" w:rsidRPr="00AD50E7">
        <w:rPr>
          <w:rFonts w:cstheme="minorHAnsi"/>
        </w:rPr>
        <w:t>S</w:t>
      </w:r>
      <w:r w:rsidRPr="00AD50E7">
        <w:rPr>
          <w:rFonts w:cstheme="minorHAnsi"/>
        </w:rPr>
        <w:t>T à chacun des membres.</w:t>
      </w:r>
      <w:r w:rsidR="00422327" w:rsidRPr="00AD50E7">
        <w:rPr>
          <w:rFonts w:cstheme="minorHAnsi"/>
        </w:rPr>
        <w:t xml:space="preserve"> </w:t>
      </w:r>
      <w:r w:rsidRPr="00AD50E7">
        <w:rPr>
          <w:rFonts w:cstheme="minorHAnsi"/>
          <w:b/>
          <w:i/>
        </w:rPr>
        <w:t>(</w:t>
      </w:r>
      <w:r w:rsidR="00422327" w:rsidRPr="00AD50E7">
        <w:rPr>
          <w:rFonts w:cstheme="minorHAnsi"/>
          <w:b/>
          <w:i/>
          <w:szCs w:val="24"/>
          <w:lang w:eastAsia="zh-CN"/>
        </w:rPr>
        <w:t xml:space="preserve">Article </w:t>
      </w:r>
      <w:r w:rsidR="00422327" w:rsidRPr="00AD50E7">
        <w:rPr>
          <w:rFonts w:cstheme="minorHAnsi"/>
          <w:b/>
          <w:i/>
        </w:rPr>
        <w:t>93 du décret n° 2021-571 du 10 mai 2021)</w:t>
      </w:r>
    </w:p>
    <w:p w14:paraId="1289F0E6" w14:textId="77777777" w:rsidR="009F2907" w:rsidRPr="00AD50E7" w:rsidRDefault="009F2907" w:rsidP="006A74C2">
      <w:pPr>
        <w:suppressAutoHyphens/>
        <w:jc w:val="both"/>
        <w:rPr>
          <w:rFonts w:cstheme="minorHAnsi"/>
        </w:rPr>
      </w:pPr>
    </w:p>
    <w:p w14:paraId="50EB6A64" w14:textId="3B4068BE" w:rsidR="002B7F06" w:rsidRPr="00AD50E7" w:rsidRDefault="001D0F36" w:rsidP="002B7F06">
      <w:pPr>
        <w:ind w:left="1418" w:hanging="1418"/>
        <w:jc w:val="both"/>
        <w:rPr>
          <w:rFonts w:cstheme="minorHAnsi"/>
        </w:rPr>
      </w:pPr>
      <w:r w:rsidRPr="00AD50E7">
        <w:rPr>
          <w:rFonts w:cstheme="minorHAnsi"/>
          <w:b/>
          <w:u w:val="single"/>
        </w:rPr>
        <w:t>Article 2</w:t>
      </w:r>
      <w:r w:rsidR="00D00E8B" w:rsidRPr="00AD50E7">
        <w:rPr>
          <w:rFonts w:cstheme="minorHAnsi"/>
          <w:b/>
          <w:u w:val="single"/>
        </w:rPr>
        <w:t>6</w:t>
      </w:r>
      <w:r w:rsidR="00E54DEE" w:rsidRPr="00AD50E7">
        <w:rPr>
          <w:rFonts w:cstheme="minorHAnsi"/>
          <w:b/>
        </w:rPr>
        <w:t xml:space="preserve"> :</w:t>
      </w:r>
      <w:r w:rsidR="00E54DEE" w:rsidRPr="00AD50E7">
        <w:rPr>
          <w:rFonts w:cstheme="minorHAnsi"/>
        </w:rPr>
        <w:t xml:space="preserve"> </w:t>
      </w:r>
    </w:p>
    <w:p w14:paraId="725D5910" w14:textId="77777777" w:rsidR="002B7F06" w:rsidRPr="00AD50E7" w:rsidRDefault="002B7F06" w:rsidP="002B7F06">
      <w:pPr>
        <w:ind w:left="1418" w:hanging="1418"/>
        <w:jc w:val="both"/>
        <w:rPr>
          <w:rFonts w:cstheme="minorHAnsi"/>
        </w:rPr>
      </w:pPr>
    </w:p>
    <w:p w14:paraId="022EB9BF" w14:textId="7DA96CA5" w:rsidR="00422327" w:rsidRPr="00AD50E7" w:rsidRDefault="00E54DEE" w:rsidP="002B7F06">
      <w:pPr>
        <w:jc w:val="both"/>
        <w:rPr>
          <w:rFonts w:cstheme="minorHAnsi"/>
          <w:b/>
          <w:sz w:val="32"/>
          <w:u w:val="single"/>
        </w:rPr>
      </w:pPr>
      <w:r w:rsidRPr="00AD50E7">
        <w:rPr>
          <w:rFonts w:cstheme="minorHAnsi"/>
        </w:rPr>
        <w:t>Les avis sont portés, par tout moyen, à la connaissance des agents en fonction</w:t>
      </w:r>
      <w:r w:rsidR="008A5514">
        <w:rPr>
          <w:rFonts w:cstheme="minorHAnsi"/>
        </w:rPr>
        <w:t xml:space="preserve"> </w:t>
      </w:r>
      <w:r w:rsidRPr="00AD50E7">
        <w:rPr>
          <w:rFonts w:cstheme="minorHAnsi"/>
        </w:rPr>
        <w:t xml:space="preserve">dans la ou les collectivités ou établissements concernés. </w:t>
      </w:r>
      <w:r w:rsidRPr="00AD50E7">
        <w:rPr>
          <w:rFonts w:cstheme="minorHAnsi"/>
          <w:b/>
          <w:i/>
        </w:rPr>
        <w:t>(</w:t>
      </w:r>
      <w:r w:rsidR="00422327" w:rsidRPr="00AD50E7">
        <w:rPr>
          <w:rFonts w:cstheme="minorHAnsi"/>
          <w:b/>
          <w:i/>
          <w:szCs w:val="24"/>
          <w:lang w:eastAsia="zh-CN"/>
        </w:rPr>
        <w:t xml:space="preserve">Article </w:t>
      </w:r>
      <w:r w:rsidR="009052B3" w:rsidRPr="00AD50E7">
        <w:rPr>
          <w:rFonts w:cstheme="minorHAnsi"/>
          <w:b/>
          <w:i/>
        </w:rPr>
        <w:t>93</w:t>
      </w:r>
      <w:r w:rsidR="00422327" w:rsidRPr="00AD50E7">
        <w:rPr>
          <w:rFonts w:cstheme="minorHAnsi"/>
          <w:b/>
          <w:i/>
        </w:rPr>
        <w:t xml:space="preserve"> du décret n° 2021-571 du 10 mai 2021)</w:t>
      </w:r>
    </w:p>
    <w:p w14:paraId="4B02C692" w14:textId="430496CF" w:rsidR="00AD50E7" w:rsidRDefault="00AD50E7">
      <w:pPr>
        <w:rPr>
          <w:rFonts w:cstheme="minorHAnsi"/>
          <w:b/>
          <w:i/>
        </w:rPr>
      </w:pPr>
    </w:p>
    <w:p w14:paraId="221A4F7A" w14:textId="77777777" w:rsidR="008A5514" w:rsidRPr="00AD50E7" w:rsidRDefault="008A5514">
      <w:pPr>
        <w:rPr>
          <w:rFonts w:cstheme="minorHAnsi"/>
          <w:b/>
          <w:i/>
        </w:rPr>
      </w:pPr>
    </w:p>
    <w:p w14:paraId="387EFD78" w14:textId="77777777" w:rsidR="003167FA" w:rsidRPr="00AD50E7" w:rsidRDefault="000227B0" w:rsidP="005A11B9">
      <w:pPr>
        <w:numPr>
          <w:ilvl w:val="0"/>
          <w:numId w:val="5"/>
        </w:numPr>
        <w:suppressAutoHyphens/>
        <w:jc w:val="center"/>
        <w:rPr>
          <w:rFonts w:cstheme="minorHAnsi"/>
          <w:b/>
          <w:sz w:val="32"/>
          <w:u w:val="single"/>
        </w:rPr>
      </w:pPr>
      <w:r w:rsidRPr="00AD50E7">
        <w:rPr>
          <w:rFonts w:cstheme="minorHAnsi"/>
          <w:b/>
          <w:sz w:val="32"/>
          <w:u w:val="single"/>
        </w:rPr>
        <w:t>VOTE</w:t>
      </w:r>
    </w:p>
    <w:p w14:paraId="5BF99A04" w14:textId="77777777" w:rsidR="000227B0" w:rsidRPr="00AD50E7" w:rsidRDefault="000227B0" w:rsidP="000227B0">
      <w:pPr>
        <w:suppressAutoHyphens/>
        <w:ind w:left="567"/>
        <w:jc w:val="both"/>
        <w:rPr>
          <w:rFonts w:cstheme="minorHAnsi"/>
          <w:sz w:val="22"/>
          <w:szCs w:val="22"/>
        </w:rPr>
      </w:pPr>
    </w:p>
    <w:p w14:paraId="11966465" w14:textId="44CD8C6F" w:rsidR="002B7F06" w:rsidRPr="00AD50E7" w:rsidRDefault="009E6ED8" w:rsidP="002B7F06">
      <w:pPr>
        <w:suppressAutoHyphens/>
        <w:ind w:left="1418" w:hanging="1418"/>
        <w:jc w:val="both"/>
        <w:rPr>
          <w:rFonts w:cstheme="minorHAnsi"/>
          <w:b/>
        </w:rPr>
      </w:pPr>
      <w:r w:rsidRPr="00AD50E7">
        <w:rPr>
          <w:rFonts w:cstheme="minorHAnsi"/>
          <w:b/>
          <w:u w:val="single"/>
        </w:rPr>
        <w:t>Article 2</w:t>
      </w:r>
      <w:r w:rsidR="00D00E8B" w:rsidRPr="00AD50E7">
        <w:rPr>
          <w:rFonts w:cstheme="minorHAnsi"/>
          <w:b/>
          <w:u w:val="single"/>
        </w:rPr>
        <w:t>7</w:t>
      </w:r>
      <w:r w:rsidR="000227B0" w:rsidRPr="00AD50E7">
        <w:rPr>
          <w:rFonts w:cstheme="minorHAnsi"/>
          <w:b/>
        </w:rPr>
        <w:t xml:space="preserve"> :</w:t>
      </w:r>
    </w:p>
    <w:p w14:paraId="51964178" w14:textId="77777777" w:rsidR="002B7F06" w:rsidRPr="00AD50E7" w:rsidRDefault="002B7F06" w:rsidP="000F1823">
      <w:pPr>
        <w:suppressAutoHyphens/>
        <w:ind w:left="1418" w:hanging="1560"/>
        <w:jc w:val="both"/>
        <w:rPr>
          <w:rFonts w:cstheme="minorHAnsi"/>
        </w:rPr>
      </w:pPr>
    </w:p>
    <w:p w14:paraId="067D0BA3" w14:textId="10D9B885" w:rsidR="003C7295" w:rsidRPr="00AD50E7" w:rsidRDefault="000227B0" w:rsidP="0007146C">
      <w:pPr>
        <w:suppressAutoHyphens/>
        <w:jc w:val="both"/>
        <w:rPr>
          <w:rFonts w:cstheme="minorHAnsi"/>
        </w:rPr>
      </w:pPr>
      <w:r w:rsidRPr="00AD50E7">
        <w:rPr>
          <w:rFonts w:cstheme="minorHAnsi"/>
        </w:rPr>
        <w:t xml:space="preserve">En toute matière, il ne peut être procédé à un vote avant que chaque membre présent ayant voix délibérative </w:t>
      </w:r>
      <w:r w:rsidR="00EB6BA4" w:rsidRPr="00AD50E7">
        <w:rPr>
          <w:rFonts w:cstheme="minorHAnsi"/>
        </w:rPr>
        <w:t>n’</w:t>
      </w:r>
      <w:r w:rsidRPr="00AD50E7">
        <w:rPr>
          <w:rFonts w:cstheme="minorHAnsi"/>
        </w:rPr>
        <w:t>ait été invité à prendre la parole.</w:t>
      </w:r>
    </w:p>
    <w:p w14:paraId="0B8888EE" w14:textId="77777777" w:rsidR="0007146C" w:rsidRPr="00AD50E7" w:rsidRDefault="0007146C" w:rsidP="0007146C">
      <w:pPr>
        <w:suppressAutoHyphens/>
        <w:jc w:val="both"/>
        <w:rPr>
          <w:rFonts w:cstheme="minorHAnsi"/>
        </w:rPr>
      </w:pPr>
    </w:p>
    <w:p w14:paraId="34CDDAB8" w14:textId="0FF9D84C" w:rsidR="003C7295" w:rsidRPr="00AD50E7" w:rsidRDefault="003C7295" w:rsidP="0007146C">
      <w:pPr>
        <w:suppressAutoHyphens/>
        <w:jc w:val="both"/>
        <w:rPr>
          <w:rFonts w:cstheme="minorHAnsi"/>
        </w:rPr>
      </w:pPr>
      <w:r w:rsidRPr="00AD50E7">
        <w:rPr>
          <w:rFonts w:cstheme="minorHAnsi"/>
        </w:rPr>
        <w:t>Le</w:t>
      </w:r>
      <w:r w:rsidR="000227B0" w:rsidRPr="00AD50E7">
        <w:rPr>
          <w:rFonts w:cstheme="minorHAnsi"/>
        </w:rPr>
        <w:t xml:space="preserve"> vote </w:t>
      </w:r>
      <w:r w:rsidRPr="00AD50E7">
        <w:rPr>
          <w:rFonts w:cstheme="minorHAnsi"/>
        </w:rPr>
        <w:t>a lieu à main levée et par collège.</w:t>
      </w:r>
      <w:r w:rsidR="00FD1EDC" w:rsidRPr="00AD50E7">
        <w:rPr>
          <w:rFonts w:cstheme="minorHAnsi"/>
        </w:rPr>
        <w:t xml:space="preserve"> </w:t>
      </w:r>
      <w:r w:rsidRPr="00AD50E7">
        <w:rPr>
          <w:rFonts w:cstheme="minorHAnsi"/>
        </w:rPr>
        <w:t xml:space="preserve">Il peut se faire </w:t>
      </w:r>
      <w:r w:rsidR="000227B0" w:rsidRPr="00AD50E7">
        <w:rPr>
          <w:rFonts w:cstheme="minorHAnsi"/>
        </w:rPr>
        <w:t xml:space="preserve">à bulletins secrets sur demande d’une majorité des membres présents </w:t>
      </w:r>
      <w:r w:rsidRPr="00AD50E7">
        <w:rPr>
          <w:rFonts w:cstheme="minorHAnsi"/>
        </w:rPr>
        <w:t>ayant voix délibérative</w:t>
      </w:r>
      <w:r w:rsidR="00856BE2" w:rsidRPr="00AD50E7">
        <w:rPr>
          <w:rFonts w:cstheme="minorHAnsi"/>
        </w:rPr>
        <w:t>.</w:t>
      </w:r>
    </w:p>
    <w:p w14:paraId="7EEB9A2C" w14:textId="77777777" w:rsidR="0007146C" w:rsidRPr="00AD50E7" w:rsidRDefault="0007146C" w:rsidP="0007146C">
      <w:pPr>
        <w:suppressAutoHyphens/>
        <w:jc w:val="both"/>
        <w:rPr>
          <w:rFonts w:cstheme="minorHAnsi"/>
        </w:rPr>
      </w:pPr>
    </w:p>
    <w:p w14:paraId="0ACFFB06" w14:textId="7D7B7840" w:rsidR="00B81820" w:rsidRPr="00AD50E7" w:rsidRDefault="000227B0" w:rsidP="0007146C">
      <w:pPr>
        <w:suppressAutoHyphens/>
        <w:jc w:val="both"/>
        <w:rPr>
          <w:rFonts w:cstheme="minorHAnsi"/>
        </w:rPr>
      </w:pPr>
      <w:bookmarkStart w:id="13" w:name="_Hlk125126804"/>
      <w:r w:rsidRPr="00AD50E7">
        <w:rPr>
          <w:rFonts w:cstheme="minorHAnsi"/>
        </w:rPr>
        <w:t>Aucun</w:t>
      </w:r>
      <w:r w:rsidR="008A5514">
        <w:rPr>
          <w:rFonts w:cstheme="minorHAnsi"/>
        </w:rPr>
        <w:t>e délégation de</w:t>
      </w:r>
      <w:r w:rsidRPr="00AD50E7">
        <w:rPr>
          <w:rFonts w:cstheme="minorHAnsi"/>
        </w:rPr>
        <w:t xml:space="preserve"> vote n’est accepté</w:t>
      </w:r>
      <w:r w:rsidR="008A5514">
        <w:rPr>
          <w:rFonts w:cstheme="minorHAnsi"/>
        </w:rPr>
        <w:t>e</w:t>
      </w:r>
      <w:r w:rsidR="00824A22" w:rsidRPr="00AD50E7">
        <w:rPr>
          <w:rFonts w:cstheme="minorHAnsi"/>
        </w:rPr>
        <w:t xml:space="preserve"> sauf le cas d’un représentant quittant la séance en cours</w:t>
      </w:r>
      <w:r w:rsidR="008A5514">
        <w:t xml:space="preserve"> e</w:t>
      </w:r>
      <w:r w:rsidR="008A5514" w:rsidRPr="008A5514">
        <w:rPr>
          <w:rFonts w:cstheme="minorHAnsi"/>
        </w:rPr>
        <w:t>t qui ne peut être remplacé de plein droit par un suppléant, dans la limite d’une délégation par membre.</w:t>
      </w:r>
    </w:p>
    <w:bookmarkEnd w:id="13"/>
    <w:p w14:paraId="558A5B1D" w14:textId="77777777" w:rsidR="0007146C" w:rsidRPr="00AD50E7" w:rsidRDefault="0007146C" w:rsidP="0007146C">
      <w:pPr>
        <w:suppressAutoHyphens/>
        <w:jc w:val="both"/>
        <w:rPr>
          <w:rFonts w:cstheme="minorHAnsi"/>
        </w:rPr>
      </w:pPr>
    </w:p>
    <w:p w14:paraId="6D9F666B" w14:textId="2A62FD82" w:rsidR="0007146C" w:rsidRPr="00AD50E7" w:rsidRDefault="00B81820" w:rsidP="003C5A45">
      <w:pPr>
        <w:suppressAutoHyphens/>
        <w:jc w:val="both"/>
        <w:rPr>
          <w:rFonts w:cstheme="minorHAnsi"/>
        </w:rPr>
      </w:pPr>
      <w:r w:rsidRPr="00AD50E7">
        <w:rPr>
          <w:rFonts w:cstheme="minorHAnsi"/>
        </w:rPr>
        <w:t>Le résultat et la répartition des votes concernant toute proposition doivent figurer dans le procès-verbal.</w:t>
      </w:r>
    </w:p>
    <w:p w14:paraId="6595E87B" w14:textId="77777777" w:rsidR="008A5514" w:rsidRPr="00AD50E7" w:rsidRDefault="008A5514" w:rsidP="00450094">
      <w:pPr>
        <w:suppressAutoHyphens/>
        <w:spacing w:after="120"/>
        <w:jc w:val="both"/>
        <w:rPr>
          <w:rFonts w:cstheme="minorHAnsi"/>
        </w:rPr>
      </w:pPr>
    </w:p>
    <w:p w14:paraId="4098DB86" w14:textId="47EA3FE4" w:rsidR="00780DC8" w:rsidRPr="00AD50E7" w:rsidRDefault="00780DC8" w:rsidP="00160AD9">
      <w:pPr>
        <w:suppressAutoHyphens/>
        <w:ind w:left="1418" w:hanging="2"/>
        <w:jc w:val="both"/>
        <w:rPr>
          <w:rFonts w:cstheme="minorHAnsi"/>
          <w:sz w:val="10"/>
          <w:szCs w:val="10"/>
        </w:rPr>
      </w:pPr>
    </w:p>
    <w:p w14:paraId="432A8862" w14:textId="77777777" w:rsidR="000F1823" w:rsidRPr="00AD50E7" w:rsidRDefault="00AA665D" w:rsidP="005A11B9">
      <w:pPr>
        <w:numPr>
          <w:ilvl w:val="0"/>
          <w:numId w:val="5"/>
        </w:numPr>
        <w:suppressAutoHyphens/>
        <w:jc w:val="center"/>
        <w:rPr>
          <w:rFonts w:cstheme="minorHAnsi"/>
          <w:b/>
          <w:sz w:val="32"/>
          <w:u w:val="single"/>
        </w:rPr>
      </w:pPr>
      <w:r w:rsidRPr="00AD50E7">
        <w:rPr>
          <w:rFonts w:cstheme="minorHAnsi"/>
          <w:b/>
          <w:sz w:val="32"/>
        </w:rPr>
        <w:t xml:space="preserve"> </w:t>
      </w:r>
      <w:r w:rsidR="000F1823" w:rsidRPr="00AD50E7">
        <w:rPr>
          <w:rFonts w:cstheme="minorHAnsi"/>
          <w:b/>
          <w:sz w:val="32"/>
          <w:u w:val="single"/>
        </w:rPr>
        <w:t>PROCES-VERBAL</w:t>
      </w:r>
    </w:p>
    <w:p w14:paraId="51BEF63C" w14:textId="77777777" w:rsidR="000227B0" w:rsidRPr="00AD50E7" w:rsidRDefault="000227B0" w:rsidP="000227B0">
      <w:pPr>
        <w:suppressAutoHyphens/>
        <w:ind w:left="1418" w:hanging="1560"/>
        <w:jc w:val="both"/>
        <w:rPr>
          <w:rFonts w:cstheme="minorHAnsi"/>
          <w:sz w:val="12"/>
          <w:szCs w:val="12"/>
        </w:rPr>
      </w:pPr>
    </w:p>
    <w:p w14:paraId="66EA0499" w14:textId="77777777" w:rsidR="009F2907" w:rsidRPr="00AD50E7" w:rsidRDefault="009F2907" w:rsidP="00855EFC">
      <w:pPr>
        <w:suppressAutoHyphens/>
        <w:jc w:val="both"/>
        <w:rPr>
          <w:rFonts w:cstheme="minorHAnsi"/>
        </w:rPr>
      </w:pPr>
    </w:p>
    <w:p w14:paraId="3ABF47C9" w14:textId="4488B58A" w:rsidR="002B7F06" w:rsidRPr="00AD50E7" w:rsidRDefault="000227B0" w:rsidP="002B7F06">
      <w:pPr>
        <w:suppressAutoHyphens/>
        <w:ind w:left="1418" w:hanging="1418"/>
        <w:jc w:val="both"/>
        <w:rPr>
          <w:rFonts w:cstheme="minorHAnsi"/>
        </w:rPr>
      </w:pPr>
      <w:r w:rsidRPr="00AD50E7">
        <w:rPr>
          <w:rFonts w:cstheme="minorHAnsi"/>
          <w:b/>
          <w:u w:val="single"/>
        </w:rPr>
        <w:t xml:space="preserve">Article </w:t>
      </w:r>
      <w:r w:rsidR="001D0F36" w:rsidRPr="00AD50E7">
        <w:rPr>
          <w:rFonts w:cstheme="minorHAnsi"/>
          <w:b/>
          <w:u w:val="single"/>
        </w:rPr>
        <w:t>2</w:t>
      </w:r>
      <w:r w:rsidR="00D00E8B" w:rsidRPr="00AD50E7">
        <w:rPr>
          <w:rFonts w:cstheme="minorHAnsi"/>
          <w:b/>
          <w:u w:val="single"/>
        </w:rPr>
        <w:t>8</w:t>
      </w:r>
      <w:r w:rsidRPr="00AD50E7">
        <w:rPr>
          <w:rFonts w:cstheme="minorHAnsi"/>
          <w:b/>
        </w:rPr>
        <w:t xml:space="preserve"> :</w:t>
      </w:r>
      <w:r w:rsidRPr="00AD50E7">
        <w:rPr>
          <w:rFonts w:cstheme="minorHAnsi"/>
        </w:rPr>
        <w:t xml:space="preserve"> </w:t>
      </w:r>
      <w:r w:rsidR="00AD50E7">
        <w:rPr>
          <w:rFonts w:cstheme="minorHAnsi"/>
        </w:rPr>
        <w:t>Pour le Comité Social Territorial</w:t>
      </w:r>
    </w:p>
    <w:p w14:paraId="5731BA91" w14:textId="77777777" w:rsidR="002B7F06" w:rsidRPr="00AD50E7" w:rsidRDefault="002B7F06" w:rsidP="00824A22">
      <w:pPr>
        <w:suppressAutoHyphens/>
        <w:ind w:left="1418" w:hanging="1560"/>
        <w:jc w:val="both"/>
        <w:rPr>
          <w:rFonts w:cstheme="minorHAnsi"/>
          <w:sz w:val="10"/>
          <w:szCs w:val="10"/>
        </w:rPr>
      </w:pPr>
    </w:p>
    <w:p w14:paraId="29CF30A2" w14:textId="3101C765" w:rsidR="00824A22" w:rsidRPr="00AD50E7" w:rsidRDefault="009E6ED8" w:rsidP="002B7F06">
      <w:pPr>
        <w:suppressAutoHyphens/>
        <w:jc w:val="both"/>
        <w:rPr>
          <w:rFonts w:cstheme="minorHAnsi"/>
        </w:rPr>
      </w:pPr>
      <w:r w:rsidRPr="00AD50E7">
        <w:rPr>
          <w:rFonts w:cstheme="minorHAnsi"/>
        </w:rPr>
        <w:t xml:space="preserve">Un procès-verbal de la réunion est établi, </w:t>
      </w:r>
      <w:r w:rsidR="000227B0" w:rsidRPr="00AD50E7">
        <w:rPr>
          <w:rFonts w:cstheme="minorHAnsi"/>
        </w:rPr>
        <w:t xml:space="preserve">signé par le </w:t>
      </w:r>
      <w:r w:rsidR="00606271">
        <w:rPr>
          <w:rFonts w:cstheme="minorHAnsi"/>
        </w:rPr>
        <w:t>Président</w:t>
      </w:r>
      <w:r w:rsidR="000227B0" w:rsidRPr="00AD50E7">
        <w:rPr>
          <w:rFonts w:cstheme="minorHAnsi"/>
        </w:rPr>
        <w:t>, contresigné par le secrétaire et le secrétaire adjoint et transmis aux membres du C</w:t>
      </w:r>
      <w:r w:rsidR="00A24CC1" w:rsidRPr="00AD50E7">
        <w:rPr>
          <w:rFonts w:cstheme="minorHAnsi"/>
        </w:rPr>
        <w:t>ST</w:t>
      </w:r>
      <w:r w:rsidR="000227B0" w:rsidRPr="00AD50E7">
        <w:rPr>
          <w:rFonts w:cstheme="minorHAnsi"/>
        </w:rPr>
        <w:t xml:space="preserve"> dans un délai de quinze jours à compter de la date de la séance.</w:t>
      </w:r>
      <w:r w:rsidR="00B81820" w:rsidRPr="00AD50E7">
        <w:rPr>
          <w:rFonts w:cstheme="minorHAnsi"/>
        </w:rPr>
        <w:t xml:space="preserve"> </w:t>
      </w:r>
      <w:r w:rsidR="000227B0" w:rsidRPr="00AD50E7">
        <w:rPr>
          <w:rFonts w:cstheme="minorHAnsi"/>
          <w:b/>
          <w:i/>
        </w:rPr>
        <w:t>(</w:t>
      </w:r>
      <w:r w:rsidR="00824A22" w:rsidRPr="00AD50E7">
        <w:rPr>
          <w:rFonts w:cstheme="minorHAnsi"/>
          <w:b/>
          <w:i/>
          <w:szCs w:val="24"/>
          <w:lang w:eastAsia="zh-CN"/>
        </w:rPr>
        <w:t xml:space="preserve">Article </w:t>
      </w:r>
      <w:r w:rsidR="00824A22" w:rsidRPr="00AD50E7">
        <w:rPr>
          <w:rFonts w:cstheme="minorHAnsi"/>
          <w:b/>
          <w:i/>
        </w:rPr>
        <w:t>81 du décret n° 2021-571 du 10 mai 2021)</w:t>
      </w:r>
    </w:p>
    <w:p w14:paraId="0C89762B" w14:textId="77777777" w:rsidR="000227B0" w:rsidRPr="00AD50E7" w:rsidRDefault="000227B0" w:rsidP="002B7F06">
      <w:pPr>
        <w:suppressAutoHyphens/>
        <w:jc w:val="both"/>
        <w:rPr>
          <w:rFonts w:cstheme="minorHAnsi"/>
          <w:b/>
          <w:i/>
        </w:rPr>
      </w:pPr>
    </w:p>
    <w:p w14:paraId="108715C2" w14:textId="77777777" w:rsidR="00780DC8" w:rsidRPr="00AD50E7" w:rsidRDefault="000227B0" w:rsidP="002B7F06">
      <w:pPr>
        <w:suppressAutoHyphens/>
        <w:jc w:val="both"/>
        <w:rPr>
          <w:rFonts w:cstheme="minorHAnsi"/>
        </w:rPr>
      </w:pPr>
      <w:r w:rsidRPr="00AD50E7">
        <w:rPr>
          <w:rFonts w:cstheme="minorHAnsi"/>
        </w:rPr>
        <w:t>L’approbation du procès-verbal de la réunion constitue le premier point de l’ordre du jour de la réunion suivante.</w:t>
      </w:r>
    </w:p>
    <w:p w14:paraId="39ACEE5D" w14:textId="77777777" w:rsidR="00A24CC1" w:rsidRPr="00AD50E7" w:rsidRDefault="00A24CC1" w:rsidP="00A24CC1">
      <w:pPr>
        <w:suppressAutoHyphens/>
        <w:ind w:left="567"/>
        <w:jc w:val="center"/>
        <w:rPr>
          <w:rFonts w:cstheme="minorHAnsi"/>
          <w:b/>
          <w:u w:val="single"/>
        </w:rPr>
      </w:pPr>
    </w:p>
    <w:p w14:paraId="7263E39E" w14:textId="77777777" w:rsidR="00A24CC1" w:rsidRPr="00AD50E7" w:rsidRDefault="00A24CC1" w:rsidP="00A24CC1">
      <w:pPr>
        <w:suppressAutoHyphens/>
        <w:jc w:val="both"/>
        <w:rPr>
          <w:rFonts w:cstheme="minorHAnsi"/>
        </w:rPr>
      </w:pPr>
    </w:p>
    <w:p w14:paraId="510A0914" w14:textId="4E4BE9FC" w:rsidR="00A24CC1" w:rsidRDefault="00A24CC1" w:rsidP="00AD50E7">
      <w:pPr>
        <w:suppressAutoHyphens/>
        <w:ind w:left="1418" w:hanging="1418"/>
        <w:jc w:val="both"/>
        <w:rPr>
          <w:rFonts w:cstheme="minorHAnsi"/>
        </w:rPr>
      </w:pPr>
      <w:r w:rsidRPr="00AD50E7">
        <w:rPr>
          <w:rFonts w:cstheme="minorHAnsi"/>
          <w:b/>
          <w:u w:val="single"/>
        </w:rPr>
        <w:t>Article 2</w:t>
      </w:r>
      <w:r w:rsidR="00D00E8B" w:rsidRPr="00AD50E7">
        <w:rPr>
          <w:rFonts w:cstheme="minorHAnsi"/>
          <w:b/>
          <w:u w:val="single"/>
        </w:rPr>
        <w:t>8-1</w:t>
      </w:r>
      <w:r w:rsidRPr="00AD50E7">
        <w:rPr>
          <w:rFonts w:cstheme="minorHAnsi"/>
          <w:b/>
        </w:rPr>
        <w:t xml:space="preserve"> :</w:t>
      </w:r>
      <w:r w:rsidRPr="00AD50E7">
        <w:rPr>
          <w:rFonts w:cstheme="minorHAnsi"/>
        </w:rPr>
        <w:t xml:space="preserve"> </w:t>
      </w:r>
      <w:r w:rsidR="00AD50E7">
        <w:rPr>
          <w:rFonts w:cstheme="minorHAnsi"/>
        </w:rPr>
        <w:t>Pour la formation spécialisée</w:t>
      </w:r>
    </w:p>
    <w:p w14:paraId="14A6E2C1" w14:textId="77777777" w:rsidR="00AD50E7" w:rsidRPr="00AD50E7" w:rsidRDefault="00AD50E7" w:rsidP="00AD50E7">
      <w:pPr>
        <w:suppressAutoHyphens/>
        <w:ind w:left="1418" w:hanging="1418"/>
        <w:jc w:val="both"/>
        <w:rPr>
          <w:rFonts w:cstheme="minorHAnsi"/>
          <w:szCs w:val="24"/>
        </w:rPr>
      </w:pPr>
    </w:p>
    <w:p w14:paraId="090B2DFE" w14:textId="5AF36CE5" w:rsidR="00A24CC1" w:rsidRPr="00AD50E7" w:rsidRDefault="00A24CC1" w:rsidP="00A24CC1">
      <w:pPr>
        <w:suppressAutoHyphens/>
        <w:jc w:val="both"/>
        <w:rPr>
          <w:rFonts w:cstheme="minorHAnsi"/>
          <w:b/>
          <w:i/>
        </w:rPr>
      </w:pPr>
      <w:r w:rsidRPr="00AD50E7">
        <w:rPr>
          <w:rFonts w:cstheme="minorHAnsi"/>
          <w:szCs w:val="24"/>
        </w:rPr>
        <w:t xml:space="preserve">Un procès-verbal est établi, signé par le </w:t>
      </w:r>
      <w:r w:rsidR="00606271">
        <w:rPr>
          <w:rFonts w:cstheme="minorHAnsi"/>
          <w:szCs w:val="24"/>
        </w:rPr>
        <w:t>Président</w:t>
      </w:r>
      <w:r w:rsidRPr="00AD50E7">
        <w:rPr>
          <w:rFonts w:cstheme="minorHAnsi"/>
          <w:szCs w:val="24"/>
        </w:rPr>
        <w:t xml:space="preserve"> et par le secrétaire, puis transmis dans le délai d'un mois aux membres de la FSSSCT. </w:t>
      </w:r>
      <w:r w:rsidRPr="00AD50E7">
        <w:rPr>
          <w:rFonts w:cstheme="minorHAnsi"/>
          <w:b/>
          <w:i/>
        </w:rPr>
        <w:t>(</w:t>
      </w:r>
      <w:r w:rsidRPr="00AD50E7">
        <w:rPr>
          <w:rFonts w:cstheme="minorHAnsi"/>
          <w:b/>
          <w:i/>
          <w:szCs w:val="24"/>
          <w:lang w:eastAsia="zh-CN"/>
        </w:rPr>
        <w:t xml:space="preserve">Article </w:t>
      </w:r>
      <w:r w:rsidRPr="00AD50E7">
        <w:rPr>
          <w:rFonts w:cstheme="minorHAnsi"/>
          <w:b/>
          <w:i/>
        </w:rPr>
        <w:t>81 du décret n° 2021-571 du 10 mai 2021)</w:t>
      </w:r>
    </w:p>
    <w:p w14:paraId="0CF02811" w14:textId="77777777" w:rsidR="00A24CC1" w:rsidRPr="00AD50E7" w:rsidRDefault="00A24CC1" w:rsidP="00A24CC1">
      <w:pPr>
        <w:suppressAutoHyphens/>
        <w:jc w:val="both"/>
        <w:rPr>
          <w:rFonts w:cstheme="minorHAnsi"/>
          <w:b/>
          <w:i/>
        </w:rPr>
      </w:pPr>
    </w:p>
    <w:p w14:paraId="743DCFE4" w14:textId="37D654C8" w:rsidR="00A24CC1" w:rsidRPr="00AD50E7" w:rsidRDefault="00A24CC1" w:rsidP="00A24CC1">
      <w:pPr>
        <w:suppressAutoHyphens/>
        <w:jc w:val="both"/>
        <w:rPr>
          <w:rFonts w:cstheme="minorHAnsi"/>
        </w:rPr>
      </w:pPr>
      <w:r w:rsidRPr="00AD50E7">
        <w:rPr>
          <w:rFonts w:cstheme="minorHAnsi"/>
        </w:rPr>
        <w:t xml:space="preserve">L’approbation du procès-verbal de la réunion constitue le premier point de l’ordre du jour de la réunion suivante. </w:t>
      </w:r>
    </w:p>
    <w:p w14:paraId="347F500D" w14:textId="132EE2EF" w:rsidR="0007146C" w:rsidRPr="00AD50E7" w:rsidRDefault="0007146C" w:rsidP="00A24CC1">
      <w:pPr>
        <w:suppressAutoHyphens/>
        <w:jc w:val="both"/>
        <w:rPr>
          <w:rFonts w:cstheme="minorHAnsi"/>
        </w:rPr>
      </w:pPr>
    </w:p>
    <w:p w14:paraId="08C4A6FF" w14:textId="77777777" w:rsidR="0007146C" w:rsidRPr="00AD50E7" w:rsidRDefault="0007146C" w:rsidP="00A24CC1">
      <w:pPr>
        <w:suppressAutoHyphens/>
        <w:jc w:val="both"/>
        <w:rPr>
          <w:rFonts w:cstheme="minorHAnsi"/>
        </w:rPr>
      </w:pPr>
    </w:p>
    <w:p w14:paraId="0A9D52CF" w14:textId="77777777" w:rsidR="00780DC8" w:rsidRPr="00AD50E7" w:rsidRDefault="00780DC8" w:rsidP="009F2907">
      <w:pPr>
        <w:suppressAutoHyphens/>
        <w:jc w:val="both"/>
        <w:rPr>
          <w:rFonts w:cstheme="minorHAnsi"/>
          <w:sz w:val="10"/>
          <w:szCs w:val="10"/>
        </w:rPr>
      </w:pPr>
    </w:p>
    <w:p w14:paraId="507E9242" w14:textId="77777777" w:rsidR="00973AE9" w:rsidRPr="00AD50E7" w:rsidRDefault="00973AE9" w:rsidP="005A11B9">
      <w:pPr>
        <w:numPr>
          <w:ilvl w:val="0"/>
          <w:numId w:val="5"/>
        </w:numPr>
        <w:ind w:hanging="153"/>
        <w:jc w:val="center"/>
        <w:rPr>
          <w:rFonts w:cstheme="minorHAnsi"/>
          <w:b/>
          <w:sz w:val="32"/>
          <w:u w:val="single"/>
        </w:rPr>
      </w:pPr>
      <w:r w:rsidRPr="00AD50E7">
        <w:rPr>
          <w:rFonts w:cstheme="minorHAnsi"/>
          <w:b/>
          <w:sz w:val="32"/>
          <w:u w:val="single"/>
        </w:rPr>
        <w:t>MODIFICATION DU REGLEMENT INTERIEUR</w:t>
      </w:r>
    </w:p>
    <w:p w14:paraId="22BDDD9F" w14:textId="77777777" w:rsidR="009F2907" w:rsidRPr="00AD50E7" w:rsidRDefault="009F2907" w:rsidP="003C7295">
      <w:pPr>
        <w:tabs>
          <w:tab w:val="left" w:pos="1134"/>
          <w:tab w:val="left" w:pos="1276"/>
        </w:tabs>
        <w:spacing w:after="120"/>
        <w:jc w:val="both"/>
        <w:rPr>
          <w:rFonts w:cstheme="minorHAnsi"/>
          <w:b/>
          <w:u w:val="single"/>
        </w:rPr>
      </w:pPr>
    </w:p>
    <w:p w14:paraId="68EBE8F6" w14:textId="0E3272EE" w:rsidR="00BD6748" w:rsidRPr="00AD50E7" w:rsidRDefault="001D0F36" w:rsidP="00BD6748">
      <w:pPr>
        <w:pStyle w:val="Standard"/>
        <w:spacing w:after="0" w:line="240" w:lineRule="auto"/>
        <w:ind w:left="1418" w:hanging="1418"/>
        <w:rPr>
          <w:rFonts w:asciiTheme="minorHAnsi" w:hAnsiTheme="minorHAnsi" w:cstheme="minorHAnsi"/>
          <w:b/>
          <w:color w:val="auto"/>
        </w:rPr>
      </w:pPr>
      <w:r w:rsidRPr="00AD50E7">
        <w:rPr>
          <w:rFonts w:asciiTheme="minorHAnsi" w:hAnsiTheme="minorHAnsi" w:cstheme="minorHAnsi"/>
          <w:b/>
          <w:color w:val="auto"/>
          <w:u w:val="single"/>
        </w:rPr>
        <w:t xml:space="preserve">Article </w:t>
      </w:r>
      <w:r w:rsidR="002171E2" w:rsidRPr="00AD50E7">
        <w:rPr>
          <w:rFonts w:asciiTheme="minorHAnsi" w:hAnsiTheme="minorHAnsi" w:cstheme="minorHAnsi"/>
          <w:b/>
          <w:color w:val="auto"/>
          <w:u w:val="single"/>
        </w:rPr>
        <w:t>2</w:t>
      </w:r>
      <w:r w:rsidR="00D00E8B" w:rsidRPr="00AD50E7">
        <w:rPr>
          <w:rFonts w:asciiTheme="minorHAnsi" w:hAnsiTheme="minorHAnsi" w:cstheme="minorHAnsi"/>
          <w:b/>
          <w:color w:val="auto"/>
          <w:u w:val="single"/>
        </w:rPr>
        <w:t>9</w:t>
      </w:r>
      <w:r w:rsidR="00973AE9" w:rsidRPr="00AD50E7">
        <w:rPr>
          <w:rFonts w:asciiTheme="minorHAnsi" w:hAnsiTheme="minorHAnsi" w:cstheme="minorHAnsi"/>
          <w:b/>
          <w:color w:val="auto"/>
        </w:rPr>
        <w:t xml:space="preserve"> :</w:t>
      </w:r>
    </w:p>
    <w:p w14:paraId="3D551B28" w14:textId="77777777" w:rsidR="00BD6748" w:rsidRPr="00AD50E7" w:rsidRDefault="00BD6748" w:rsidP="00BD6748">
      <w:pPr>
        <w:pStyle w:val="Standard"/>
        <w:spacing w:after="0" w:line="240" w:lineRule="auto"/>
        <w:rPr>
          <w:rFonts w:asciiTheme="minorHAnsi" w:hAnsiTheme="minorHAnsi" w:cstheme="minorHAnsi"/>
          <w:color w:val="auto"/>
          <w:sz w:val="10"/>
          <w:szCs w:val="10"/>
        </w:rPr>
      </w:pPr>
    </w:p>
    <w:p w14:paraId="0D8EFD50" w14:textId="4F022DD0" w:rsidR="0007146C" w:rsidRPr="00AD50E7" w:rsidRDefault="00973AE9" w:rsidP="00450094">
      <w:pPr>
        <w:pStyle w:val="Standard"/>
        <w:spacing w:after="0" w:line="240" w:lineRule="auto"/>
        <w:rPr>
          <w:rFonts w:asciiTheme="minorHAnsi" w:hAnsiTheme="minorHAnsi" w:cstheme="minorHAnsi"/>
          <w:color w:val="auto"/>
          <w:szCs w:val="20"/>
        </w:rPr>
      </w:pPr>
      <w:r w:rsidRPr="00AD50E7">
        <w:rPr>
          <w:rFonts w:asciiTheme="minorHAnsi" w:hAnsiTheme="minorHAnsi" w:cstheme="minorHAnsi"/>
          <w:color w:val="auto"/>
          <w:szCs w:val="20"/>
        </w:rPr>
        <w:t>La modification du présent règlement pourra être demandée et décidée à la majorité des membres du C</w:t>
      </w:r>
      <w:r w:rsidR="00892AB6" w:rsidRPr="00AD50E7">
        <w:rPr>
          <w:rFonts w:asciiTheme="minorHAnsi" w:hAnsiTheme="minorHAnsi" w:cstheme="minorHAnsi"/>
          <w:color w:val="auto"/>
          <w:szCs w:val="20"/>
        </w:rPr>
        <w:t>ST</w:t>
      </w:r>
      <w:r w:rsidR="003C5A45">
        <w:rPr>
          <w:rFonts w:asciiTheme="minorHAnsi" w:hAnsiTheme="minorHAnsi" w:cstheme="minorHAnsi"/>
          <w:color w:val="auto"/>
          <w:szCs w:val="20"/>
        </w:rPr>
        <w:t>.</w:t>
      </w:r>
    </w:p>
    <w:p w14:paraId="189FD9C7" w14:textId="47726F60" w:rsidR="0007146C" w:rsidRPr="00AD50E7" w:rsidRDefault="0007146C" w:rsidP="00450094">
      <w:pPr>
        <w:pStyle w:val="Standard"/>
        <w:spacing w:after="0" w:line="240" w:lineRule="auto"/>
        <w:rPr>
          <w:rFonts w:asciiTheme="minorHAnsi" w:hAnsiTheme="minorHAnsi" w:cstheme="minorHAnsi"/>
          <w:color w:val="auto"/>
          <w:szCs w:val="20"/>
        </w:rPr>
      </w:pPr>
    </w:p>
    <w:p w14:paraId="21122627" w14:textId="77777777" w:rsidR="00450094" w:rsidRPr="00AD50E7" w:rsidRDefault="00450094" w:rsidP="00450094">
      <w:pPr>
        <w:pStyle w:val="Standard"/>
        <w:spacing w:after="0" w:line="240" w:lineRule="auto"/>
        <w:rPr>
          <w:rFonts w:asciiTheme="minorHAnsi" w:hAnsiTheme="minorHAnsi" w:cstheme="minorHAnsi"/>
          <w:color w:val="auto"/>
          <w:sz w:val="6"/>
          <w:szCs w:val="6"/>
        </w:rPr>
      </w:pPr>
    </w:p>
    <w:p w14:paraId="5BA18F16" w14:textId="6C2927F6" w:rsidR="00892AB6" w:rsidRPr="00AD50E7" w:rsidRDefault="00892AB6" w:rsidP="0007146C">
      <w:pPr>
        <w:pStyle w:val="Standard"/>
        <w:spacing w:after="0" w:line="240" w:lineRule="auto"/>
        <w:jc w:val="right"/>
        <w:rPr>
          <w:rFonts w:asciiTheme="minorHAnsi" w:hAnsiTheme="minorHAnsi" w:cstheme="minorHAnsi"/>
          <w:color w:val="auto"/>
          <w:szCs w:val="32"/>
        </w:rPr>
      </w:pPr>
      <w:r w:rsidRPr="00AD50E7">
        <w:rPr>
          <w:rFonts w:asciiTheme="minorHAnsi" w:hAnsiTheme="minorHAnsi" w:cstheme="minorHAnsi"/>
          <w:color w:val="auto"/>
          <w:szCs w:val="32"/>
        </w:rPr>
        <w:t xml:space="preserve">Fait à …………………………….  </w:t>
      </w:r>
      <w:r w:rsidR="0007146C" w:rsidRPr="00AD50E7">
        <w:rPr>
          <w:rFonts w:asciiTheme="minorHAnsi" w:hAnsiTheme="minorHAnsi" w:cstheme="minorHAnsi"/>
          <w:color w:val="auto"/>
          <w:szCs w:val="32"/>
        </w:rPr>
        <w:tab/>
      </w:r>
      <w:r w:rsidR="0007146C" w:rsidRPr="00AD50E7">
        <w:rPr>
          <w:rFonts w:asciiTheme="minorHAnsi" w:hAnsiTheme="minorHAnsi" w:cstheme="minorHAnsi"/>
          <w:color w:val="auto"/>
          <w:szCs w:val="32"/>
        </w:rPr>
        <w:tab/>
      </w:r>
      <w:r w:rsidR="0007146C" w:rsidRPr="00AD50E7">
        <w:rPr>
          <w:rFonts w:asciiTheme="minorHAnsi" w:hAnsiTheme="minorHAnsi" w:cstheme="minorHAnsi"/>
          <w:color w:val="auto"/>
          <w:szCs w:val="32"/>
        </w:rPr>
        <w:tab/>
      </w:r>
      <w:r w:rsidRPr="00AD50E7">
        <w:rPr>
          <w:rFonts w:asciiTheme="minorHAnsi" w:hAnsiTheme="minorHAnsi" w:cstheme="minorHAnsi"/>
          <w:color w:val="auto"/>
          <w:szCs w:val="32"/>
        </w:rPr>
        <w:t>Le ……………………………………….</w:t>
      </w:r>
    </w:p>
    <w:p w14:paraId="493445DA" w14:textId="77777777" w:rsidR="0007146C" w:rsidRPr="00AD50E7" w:rsidRDefault="0007146C" w:rsidP="00892AB6">
      <w:pPr>
        <w:pStyle w:val="NormalWeb"/>
        <w:spacing w:before="0" w:beforeAutospacing="0" w:after="0" w:afterAutospacing="0" w:line="360" w:lineRule="auto"/>
        <w:jc w:val="center"/>
        <w:rPr>
          <w:rFonts w:eastAsia="Arial Unicode MS" w:cstheme="minorHAnsi"/>
          <w:bCs/>
          <w:i/>
          <w:iCs/>
          <w:kern w:val="24"/>
          <w:sz w:val="28"/>
          <w:szCs w:val="28"/>
        </w:rPr>
      </w:pPr>
    </w:p>
    <w:p w14:paraId="5FFB2AAA" w14:textId="17D12573" w:rsidR="00892AB6" w:rsidRPr="00AD50E7" w:rsidRDefault="00892AB6" w:rsidP="0007146C">
      <w:pPr>
        <w:pStyle w:val="NormalWeb"/>
        <w:spacing w:before="0" w:beforeAutospacing="0" w:after="0" w:afterAutospacing="0" w:line="360" w:lineRule="auto"/>
        <w:jc w:val="right"/>
        <w:rPr>
          <w:rFonts w:eastAsia="Arial Unicode MS" w:cstheme="minorHAnsi"/>
          <w:bCs/>
          <w:i/>
          <w:iCs/>
          <w:kern w:val="24"/>
        </w:rPr>
      </w:pPr>
      <w:r w:rsidRPr="00AD50E7">
        <w:rPr>
          <w:rFonts w:eastAsia="Arial Unicode MS" w:cstheme="minorHAnsi"/>
          <w:bCs/>
          <w:i/>
          <w:iCs/>
          <w:kern w:val="24"/>
        </w:rPr>
        <w:t>Signatures</w:t>
      </w:r>
    </w:p>
    <w:p w14:paraId="4D967C20" w14:textId="77777777" w:rsidR="0007146C" w:rsidRPr="00AD50E7" w:rsidRDefault="0007146C" w:rsidP="0007146C">
      <w:pPr>
        <w:pStyle w:val="NormalWeb"/>
        <w:spacing w:before="0" w:beforeAutospacing="0" w:after="0" w:afterAutospacing="0" w:line="360" w:lineRule="auto"/>
        <w:jc w:val="right"/>
        <w:rPr>
          <w:rFonts w:eastAsia="Arial Unicode MS" w:cstheme="minorHAnsi"/>
          <w:bCs/>
          <w:i/>
          <w:iCs/>
          <w:kern w:val="24"/>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3215"/>
        <w:gridCol w:w="3216"/>
      </w:tblGrid>
      <w:tr w:rsidR="00F8482B" w:rsidRPr="00AD50E7" w14:paraId="540405DF" w14:textId="77777777" w:rsidTr="003C5A45">
        <w:trPr>
          <w:trHeight w:val="2542"/>
        </w:trPr>
        <w:tc>
          <w:tcPr>
            <w:tcW w:w="3485" w:type="dxa"/>
            <w:tcBorders>
              <w:top w:val="single" w:sz="4" w:space="0" w:color="auto"/>
              <w:left w:val="single" w:sz="4" w:space="0" w:color="auto"/>
              <w:bottom w:val="single" w:sz="4" w:space="0" w:color="auto"/>
              <w:right w:val="single" w:sz="4" w:space="0" w:color="auto"/>
            </w:tcBorders>
            <w:shd w:val="clear" w:color="auto" w:fill="auto"/>
          </w:tcPr>
          <w:p w14:paraId="41A09645" w14:textId="2EB677DB" w:rsidR="00892AB6" w:rsidRPr="00AD50E7" w:rsidRDefault="00892AB6" w:rsidP="002E4A57">
            <w:pPr>
              <w:pStyle w:val="Standard"/>
              <w:ind w:left="29"/>
              <w:jc w:val="center"/>
              <w:rPr>
                <w:rFonts w:asciiTheme="minorHAnsi" w:hAnsiTheme="minorHAnsi" w:cstheme="minorHAnsi"/>
                <w:b/>
                <w:bCs/>
                <w:color w:val="auto"/>
                <w:sz w:val="20"/>
                <w:szCs w:val="20"/>
                <w:lang w:eastAsia="en-US"/>
              </w:rPr>
            </w:pPr>
            <w:r w:rsidRPr="00AD50E7">
              <w:rPr>
                <w:rFonts w:asciiTheme="minorHAnsi" w:eastAsia="Calibri" w:hAnsiTheme="minorHAnsi" w:cstheme="minorHAnsi"/>
                <w:b/>
                <w:bCs/>
                <w:color w:val="auto"/>
                <w:sz w:val="20"/>
                <w:szCs w:val="20"/>
                <w:lang w:eastAsia="en-US"/>
              </w:rPr>
              <w:t xml:space="preserve">Le/La </w:t>
            </w:r>
            <w:r w:rsidR="00606271">
              <w:rPr>
                <w:rFonts w:asciiTheme="minorHAnsi" w:eastAsia="Calibri" w:hAnsiTheme="minorHAnsi" w:cstheme="minorHAnsi"/>
                <w:b/>
                <w:bCs/>
                <w:color w:val="auto"/>
                <w:sz w:val="20"/>
                <w:szCs w:val="20"/>
                <w:lang w:eastAsia="en-US"/>
              </w:rPr>
              <w:t>Président</w:t>
            </w:r>
            <w:r w:rsidRPr="00AD50E7">
              <w:rPr>
                <w:rFonts w:asciiTheme="minorHAnsi" w:eastAsia="Calibri" w:hAnsiTheme="minorHAnsi" w:cstheme="minorHAnsi"/>
                <w:b/>
                <w:bCs/>
                <w:color w:val="auto"/>
                <w:sz w:val="20"/>
                <w:szCs w:val="20"/>
                <w:lang w:eastAsia="en-US"/>
              </w:rPr>
              <w:t>(e)</w:t>
            </w:r>
          </w:p>
          <w:p w14:paraId="48B1BF17" w14:textId="77777777" w:rsidR="00892AB6" w:rsidRPr="00AD50E7" w:rsidRDefault="00892AB6" w:rsidP="002E4A57">
            <w:pPr>
              <w:pStyle w:val="Standard"/>
              <w:ind w:left="29"/>
              <w:jc w:val="center"/>
              <w:rPr>
                <w:rFonts w:asciiTheme="minorHAnsi" w:eastAsia="Calibri" w:hAnsiTheme="minorHAnsi" w:cstheme="minorHAnsi"/>
                <w:b/>
                <w:bCs/>
                <w:color w:val="auto"/>
                <w:sz w:val="20"/>
                <w:szCs w:val="20"/>
                <w:lang w:eastAsia="en-US"/>
              </w:rPr>
            </w:pPr>
          </w:p>
          <w:p w14:paraId="63E691ED" w14:textId="77777777" w:rsidR="00892AB6" w:rsidRPr="00AD50E7" w:rsidRDefault="00892AB6" w:rsidP="002E4A57">
            <w:pPr>
              <w:pStyle w:val="Standard"/>
              <w:ind w:left="29"/>
              <w:jc w:val="center"/>
              <w:rPr>
                <w:rFonts w:asciiTheme="minorHAnsi" w:eastAsia="Calibri" w:hAnsiTheme="minorHAnsi" w:cstheme="minorHAnsi"/>
                <w:b/>
                <w:bCs/>
                <w:color w:val="auto"/>
                <w:sz w:val="20"/>
                <w:szCs w:val="20"/>
                <w:lang w:eastAsia="en-US"/>
              </w:rPr>
            </w:pPr>
          </w:p>
          <w:p w14:paraId="1F7929CF" w14:textId="77777777" w:rsidR="00892AB6" w:rsidRPr="00AD50E7" w:rsidRDefault="00892AB6" w:rsidP="002E4A57">
            <w:pPr>
              <w:pStyle w:val="Standard"/>
              <w:ind w:left="29"/>
              <w:jc w:val="center"/>
              <w:rPr>
                <w:rFonts w:asciiTheme="minorHAnsi" w:eastAsia="Calibri" w:hAnsiTheme="minorHAnsi" w:cstheme="minorHAnsi"/>
                <w:b/>
                <w:bCs/>
                <w:color w:val="auto"/>
                <w:sz w:val="20"/>
                <w:szCs w:val="20"/>
                <w:lang w:eastAsia="en-US"/>
              </w:rPr>
            </w:pPr>
          </w:p>
          <w:p w14:paraId="0645B595" w14:textId="77777777" w:rsidR="00892AB6" w:rsidRPr="00AD50E7" w:rsidRDefault="00892AB6" w:rsidP="002E4A57">
            <w:pPr>
              <w:pStyle w:val="Standard"/>
              <w:ind w:left="29"/>
              <w:jc w:val="center"/>
              <w:rPr>
                <w:rFonts w:asciiTheme="minorHAnsi" w:eastAsia="Calibri" w:hAnsiTheme="minorHAnsi" w:cstheme="minorHAnsi"/>
                <w:b/>
                <w:bCs/>
                <w:color w:val="auto"/>
                <w:sz w:val="20"/>
                <w:szCs w:val="20"/>
                <w:lang w:eastAsia="en-US"/>
              </w:rPr>
            </w:pPr>
            <w:r w:rsidRPr="00AD50E7">
              <w:rPr>
                <w:rFonts w:asciiTheme="minorHAnsi" w:eastAsia="Calibri" w:hAnsiTheme="minorHAnsi" w:cstheme="minorHAnsi"/>
                <w:b/>
                <w:bCs/>
                <w:color w:val="auto"/>
                <w:sz w:val="20"/>
                <w:szCs w:val="20"/>
                <w:lang w:eastAsia="en-US"/>
              </w:rPr>
              <w:t>M……………………………………….</w:t>
            </w:r>
          </w:p>
        </w:tc>
        <w:tc>
          <w:tcPr>
            <w:tcW w:w="3485" w:type="dxa"/>
            <w:tcBorders>
              <w:top w:val="single" w:sz="4" w:space="0" w:color="auto"/>
              <w:left w:val="single" w:sz="4" w:space="0" w:color="auto"/>
              <w:bottom w:val="single" w:sz="4" w:space="0" w:color="auto"/>
              <w:right w:val="single" w:sz="4" w:space="0" w:color="auto"/>
            </w:tcBorders>
            <w:shd w:val="clear" w:color="auto" w:fill="auto"/>
          </w:tcPr>
          <w:p w14:paraId="3B53BE44" w14:textId="77777777" w:rsidR="00892AB6" w:rsidRPr="00AD50E7" w:rsidRDefault="00892AB6" w:rsidP="002E4A57">
            <w:pPr>
              <w:pStyle w:val="Standard"/>
              <w:ind w:left="29"/>
              <w:jc w:val="center"/>
              <w:rPr>
                <w:rFonts w:asciiTheme="minorHAnsi" w:eastAsia="Calibri" w:hAnsiTheme="minorHAnsi" w:cstheme="minorHAnsi"/>
                <w:b/>
                <w:bCs/>
                <w:color w:val="auto"/>
                <w:sz w:val="20"/>
                <w:szCs w:val="20"/>
                <w:lang w:eastAsia="en-US"/>
              </w:rPr>
            </w:pPr>
            <w:r w:rsidRPr="00AD50E7">
              <w:rPr>
                <w:rFonts w:asciiTheme="minorHAnsi" w:eastAsia="Calibri" w:hAnsiTheme="minorHAnsi" w:cstheme="minorHAnsi"/>
                <w:b/>
                <w:bCs/>
                <w:color w:val="auto"/>
                <w:sz w:val="20"/>
                <w:szCs w:val="20"/>
                <w:lang w:eastAsia="en-US"/>
              </w:rPr>
              <w:t>Le/La Secrétaire</w:t>
            </w:r>
          </w:p>
          <w:p w14:paraId="16B705D5" w14:textId="77777777" w:rsidR="00892AB6" w:rsidRPr="00AD50E7" w:rsidRDefault="00892AB6" w:rsidP="002E4A57">
            <w:pPr>
              <w:pStyle w:val="Standard"/>
              <w:ind w:left="29"/>
              <w:jc w:val="center"/>
              <w:rPr>
                <w:rFonts w:asciiTheme="minorHAnsi" w:eastAsia="Calibri" w:hAnsiTheme="minorHAnsi" w:cstheme="minorHAnsi"/>
                <w:b/>
                <w:bCs/>
                <w:color w:val="auto"/>
                <w:sz w:val="20"/>
                <w:szCs w:val="20"/>
                <w:lang w:eastAsia="en-US"/>
              </w:rPr>
            </w:pPr>
          </w:p>
          <w:p w14:paraId="1B9D5952" w14:textId="77777777" w:rsidR="00892AB6" w:rsidRPr="00AD50E7" w:rsidRDefault="00892AB6" w:rsidP="002E4A57">
            <w:pPr>
              <w:pStyle w:val="Standard"/>
              <w:ind w:left="29"/>
              <w:jc w:val="center"/>
              <w:rPr>
                <w:rFonts w:asciiTheme="minorHAnsi" w:eastAsia="Calibri" w:hAnsiTheme="minorHAnsi" w:cstheme="minorHAnsi"/>
                <w:b/>
                <w:bCs/>
                <w:color w:val="auto"/>
                <w:sz w:val="20"/>
                <w:szCs w:val="20"/>
                <w:lang w:eastAsia="en-US"/>
              </w:rPr>
            </w:pPr>
          </w:p>
          <w:p w14:paraId="7E786F69" w14:textId="77777777" w:rsidR="00892AB6" w:rsidRPr="00AD50E7" w:rsidRDefault="00892AB6" w:rsidP="002E4A57">
            <w:pPr>
              <w:pStyle w:val="Standard"/>
              <w:ind w:left="29"/>
              <w:jc w:val="center"/>
              <w:rPr>
                <w:rFonts w:asciiTheme="minorHAnsi" w:eastAsia="Calibri" w:hAnsiTheme="minorHAnsi" w:cstheme="minorHAnsi"/>
                <w:b/>
                <w:bCs/>
                <w:color w:val="auto"/>
                <w:sz w:val="20"/>
                <w:szCs w:val="20"/>
                <w:lang w:eastAsia="en-US"/>
              </w:rPr>
            </w:pPr>
          </w:p>
          <w:p w14:paraId="3CC43FCF" w14:textId="28FC8F5D" w:rsidR="00892AB6" w:rsidRPr="00AD50E7" w:rsidRDefault="00892AB6" w:rsidP="003C5A45">
            <w:pPr>
              <w:pStyle w:val="Standard"/>
              <w:ind w:left="29"/>
              <w:jc w:val="center"/>
              <w:rPr>
                <w:rFonts w:asciiTheme="minorHAnsi" w:eastAsia="Calibri" w:hAnsiTheme="minorHAnsi" w:cstheme="minorHAnsi"/>
                <w:b/>
                <w:bCs/>
                <w:color w:val="auto"/>
                <w:sz w:val="20"/>
                <w:szCs w:val="20"/>
                <w:lang w:eastAsia="en-US"/>
              </w:rPr>
            </w:pPr>
            <w:r w:rsidRPr="00AD50E7">
              <w:rPr>
                <w:rFonts w:asciiTheme="minorHAnsi" w:eastAsia="Calibri" w:hAnsiTheme="minorHAnsi" w:cstheme="minorHAnsi"/>
                <w:b/>
                <w:bCs/>
                <w:color w:val="auto"/>
                <w:sz w:val="20"/>
                <w:szCs w:val="20"/>
                <w:lang w:eastAsia="en-US"/>
              </w:rPr>
              <w:t>M………………………………………..</w:t>
            </w:r>
          </w:p>
        </w:tc>
        <w:tc>
          <w:tcPr>
            <w:tcW w:w="3486" w:type="dxa"/>
            <w:tcBorders>
              <w:top w:val="single" w:sz="4" w:space="0" w:color="auto"/>
              <w:left w:val="single" w:sz="4" w:space="0" w:color="auto"/>
              <w:bottom w:val="single" w:sz="4" w:space="0" w:color="auto"/>
              <w:right w:val="single" w:sz="4" w:space="0" w:color="auto"/>
            </w:tcBorders>
            <w:shd w:val="clear" w:color="auto" w:fill="auto"/>
          </w:tcPr>
          <w:p w14:paraId="4FD0B5C0" w14:textId="77777777" w:rsidR="00892AB6" w:rsidRPr="00AD50E7" w:rsidRDefault="00892AB6" w:rsidP="002E4A57">
            <w:pPr>
              <w:pStyle w:val="Standard"/>
              <w:ind w:left="29"/>
              <w:jc w:val="center"/>
              <w:rPr>
                <w:rFonts w:asciiTheme="minorHAnsi" w:eastAsia="Calibri" w:hAnsiTheme="minorHAnsi" w:cstheme="minorHAnsi"/>
                <w:b/>
                <w:bCs/>
                <w:color w:val="auto"/>
                <w:sz w:val="20"/>
                <w:szCs w:val="20"/>
                <w:lang w:eastAsia="en-US"/>
              </w:rPr>
            </w:pPr>
            <w:r w:rsidRPr="00AD50E7">
              <w:rPr>
                <w:rFonts w:asciiTheme="minorHAnsi" w:eastAsia="Calibri" w:hAnsiTheme="minorHAnsi" w:cstheme="minorHAnsi"/>
                <w:b/>
                <w:bCs/>
                <w:color w:val="auto"/>
                <w:sz w:val="20"/>
                <w:szCs w:val="20"/>
                <w:lang w:eastAsia="en-US"/>
              </w:rPr>
              <w:t xml:space="preserve">Le/La Secrétaire adjoint(e) </w:t>
            </w:r>
          </w:p>
          <w:p w14:paraId="14D96084" w14:textId="77777777" w:rsidR="00892AB6" w:rsidRPr="00AD50E7" w:rsidRDefault="00892AB6" w:rsidP="002E4A57">
            <w:pPr>
              <w:pStyle w:val="Standard"/>
              <w:ind w:left="29"/>
              <w:jc w:val="center"/>
              <w:rPr>
                <w:rFonts w:asciiTheme="minorHAnsi" w:eastAsia="Calibri" w:hAnsiTheme="minorHAnsi" w:cstheme="minorHAnsi"/>
                <w:b/>
                <w:bCs/>
                <w:color w:val="auto"/>
                <w:sz w:val="20"/>
                <w:szCs w:val="20"/>
                <w:lang w:eastAsia="en-US"/>
              </w:rPr>
            </w:pPr>
          </w:p>
          <w:p w14:paraId="725872A7" w14:textId="77777777" w:rsidR="00892AB6" w:rsidRPr="00AD50E7" w:rsidRDefault="00892AB6" w:rsidP="002E4A57">
            <w:pPr>
              <w:pStyle w:val="Standard"/>
              <w:ind w:left="29"/>
              <w:jc w:val="center"/>
              <w:rPr>
                <w:rFonts w:asciiTheme="minorHAnsi" w:eastAsia="Calibri" w:hAnsiTheme="minorHAnsi" w:cstheme="minorHAnsi"/>
                <w:b/>
                <w:bCs/>
                <w:color w:val="auto"/>
                <w:sz w:val="20"/>
                <w:szCs w:val="20"/>
                <w:lang w:eastAsia="en-US"/>
              </w:rPr>
            </w:pPr>
          </w:p>
          <w:p w14:paraId="1B68139C" w14:textId="77777777" w:rsidR="00892AB6" w:rsidRPr="00AD50E7" w:rsidRDefault="00892AB6" w:rsidP="002E4A57">
            <w:pPr>
              <w:pStyle w:val="Standard"/>
              <w:ind w:left="29"/>
              <w:jc w:val="center"/>
              <w:rPr>
                <w:rFonts w:asciiTheme="minorHAnsi" w:eastAsia="Calibri" w:hAnsiTheme="minorHAnsi" w:cstheme="minorHAnsi"/>
                <w:b/>
                <w:bCs/>
                <w:color w:val="auto"/>
                <w:sz w:val="20"/>
                <w:szCs w:val="20"/>
                <w:lang w:eastAsia="en-US"/>
              </w:rPr>
            </w:pPr>
          </w:p>
          <w:p w14:paraId="02C501E5" w14:textId="77777777" w:rsidR="00892AB6" w:rsidRPr="00AD50E7" w:rsidRDefault="00892AB6" w:rsidP="002E4A57">
            <w:pPr>
              <w:pStyle w:val="Standard"/>
              <w:ind w:left="29"/>
              <w:jc w:val="center"/>
              <w:rPr>
                <w:rFonts w:asciiTheme="minorHAnsi" w:eastAsia="Calibri" w:hAnsiTheme="minorHAnsi" w:cstheme="minorHAnsi"/>
                <w:b/>
                <w:bCs/>
                <w:color w:val="auto"/>
                <w:sz w:val="20"/>
                <w:szCs w:val="20"/>
                <w:lang w:eastAsia="en-US"/>
              </w:rPr>
            </w:pPr>
            <w:r w:rsidRPr="00AD50E7">
              <w:rPr>
                <w:rFonts w:asciiTheme="minorHAnsi" w:eastAsia="Calibri" w:hAnsiTheme="minorHAnsi" w:cstheme="minorHAnsi"/>
                <w:b/>
                <w:bCs/>
                <w:color w:val="auto"/>
                <w:sz w:val="20"/>
                <w:szCs w:val="20"/>
                <w:lang w:eastAsia="en-US"/>
              </w:rPr>
              <w:t>M………………………………………..</w:t>
            </w:r>
          </w:p>
          <w:p w14:paraId="5AE666D6" w14:textId="77777777" w:rsidR="00892AB6" w:rsidRPr="00AD50E7" w:rsidRDefault="00892AB6" w:rsidP="002E4A57">
            <w:pPr>
              <w:pStyle w:val="Standard"/>
              <w:ind w:left="29"/>
              <w:jc w:val="center"/>
              <w:rPr>
                <w:rFonts w:asciiTheme="minorHAnsi" w:eastAsia="Calibri" w:hAnsiTheme="minorHAnsi" w:cstheme="minorHAnsi"/>
                <w:b/>
                <w:bCs/>
                <w:color w:val="auto"/>
                <w:sz w:val="20"/>
                <w:szCs w:val="20"/>
                <w:lang w:eastAsia="en-US"/>
              </w:rPr>
            </w:pPr>
          </w:p>
        </w:tc>
      </w:tr>
    </w:tbl>
    <w:p w14:paraId="638DAD46" w14:textId="77777777" w:rsidR="005A11B9" w:rsidRDefault="005A11B9" w:rsidP="005A11B9">
      <w:pPr>
        <w:pStyle w:val="Titre1"/>
        <w:rPr>
          <w:rFonts w:asciiTheme="minorHAnsi" w:hAnsiTheme="minorHAnsi" w:cstheme="minorHAnsi"/>
          <w:b w:val="0"/>
          <w:bCs/>
          <w:u w:val="single"/>
        </w:rPr>
      </w:pPr>
      <w:r w:rsidRPr="00355A1C">
        <w:rPr>
          <w:rFonts w:asciiTheme="minorHAnsi" w:hAnsiTheme="minorHAnsi" w:cstheme="minorHAnsi"/>
          <w:bCs/>
          <w:u w:val="single"/>
        </w:rPr>
        <w:t>ANNEXE – LES COMPETENCES DU COMITE SOCIAL TERRITORIAL</w:t>
      </w:r>
    </w:p>
    <w:p w14:paraId="4D3D4459" w14:textId="24B24363" w:rsidR="005A11B9" w:rsidRDefault="005A11B9" w:rsidP="005A11B9">
      <w:pPr>
        <w:jc w:val="center"/>
        <w:rPr>
          <w:rFonts w:eastAsiaTheme="majorEastAsia" w:cstheme="minorHAnsi"/>
          <w:color w:val="2F5496" w:themeColor="accent1" w:themeShade="BF"/>
          <w:sz w:val="32"/>
          <w:szCs w:val="32"/>
        </w:rPr>
      </w:pPr>
      <w:r w:rsidRPr="00891B80">
        <w:rPr>
          <w:rFonts w:eastAsiaTheme="majorEastAsia" w:cstheme="minorHAnsi"/>
          <w:color w:val="2F5496" w:themeColor="accent1" w:themeShade="BF"/>
          <w:sz w:val="32"/>
          <w:szCs w:val="32"/>
        </w:rPr>
        <w:t>(Liste non-exhaustive)</w:t>
      </w:r>
    </w:p>
    <w:p w14:paraId="65CFF9D7" w14:textId="77777777" w:rsidR="00891B80" w:rsidRPr="00891B80" w:rsidRDefault="00891B80" w:rsidP="005A11B9">
      <w:pPr>
        <w:jc w:val="center"/>
        <w:rPr>
          <w:rFonts w:eastAsiaTheme="majorEastAsia" w:cstheme="minorHAnsi"/>
          <w:color w:val="2F5496" w:themeColor="accent1" w:themeShade="BF"/>
          <w:sz w:val="32"/>
          <w:szCs w:val="32"/>
        </w:rPr>
      </w:pPr>
    </w:p>
    <w:p w14:paraId="4273F614" w14:textId="77777777" w:rsidR="005A11B9" w:rsidRPr="00066F74" w:rsidRDefault="005A11B9" w:rsidP="005A11B9">
      <w:pPr>
        <w:pStyle w:val="Paragraphedeliste"/>
        <w:numPr>
          <w:ilvl w:val="0"/>
          <w:numId w:val="26"/>
        </w:numPr>
        <w:tabs>
          <w:tab w:val="left" w:pos="10632"/>
        </w:tabs>
        <w:suppressAutoHyphens/>
        <w:autoSpaceDN w:val="0"/>
        <w:spacing w:line="276" w:lineRule="auto"/>
        <w:ind w:left="567" w:hanging="567"/>
        <w:contextualSpacing w:val="0"/>
        <w:jc w:val="both"/>
        <w:rPr>
          <w:rFonts w:cstheme="minorHAnsi"/>
          <w:b/>
          <w:bCs/>
          <w:color w:val="ED7D31" w:themeColor="accent2"/>
          <w:sz w:val="28"/>
          <w:szCs w:val="28"/>
          <w:lang w:eastAsia="zh-CN"/>
        </w:rPr>
      </w:pPr>
      <w:r w:rsidRPr="00066F74">
        <w:rPr>
          <w:rFonts w:cstheme="minorHAnsi"/>
          <w:b/>
          <w:bCs/>
          <w:color w:val="ED7D31" w:themeColor="accent2"/>
          <w:sz w:val="28"/>
          <w:szCs w:val="28"/>
          <w:lang w:eastAsia="zh-CN"/>
        </w:rPr>
        <w:t>L’organisation, le fonctionnement des services et aux évolutions des administrations</w:t>
      </w:r>
    </w:p>
    <w:p w14:paraId="75B43EBF" w14:textId="77777777" w:rsidR="005A11B9" w:rsidRPr="00066F74" w:rsidRDefault="005A11B9" w:rsidP="005A11B9">
      <w:pPr>
        <w:tabs>
          <w:tab w:val="left" w:pos="10632"/>
        </w:tabs>
        <w:suppressAutoHyphens/>
        <w:autoSpaceDN w:val="0"/>
        <w:spacing w:line="276" w:lineRule="auto"/>
        <w:ind w:right="-567"/>
        <w:jc w:val="both"/>
        <w:rPr>
          <w:rFonts w:cstheme="minorHAnsi"/>
          <w:b/>
          <w:bCs/>
          <w:color w:val="ED7D31" w:themeColor="accent2"/>
          <w:sz w:val="16"/>
          <w:szCs w:val="16"/>
          <w:lang w:eastAsia="zh-CN"/>
        </w:rPr>
      </w:pPr>
    </w:p>
    <w:tbl>
      <w:tblPr>
        <w:tblW w:w="10254" w:type="dxa"/>
        <w:tblInd w:w="-431" w:type="dxa"/>
        <w:tblCellMar>
          <w:left w:w="10" w:type="dxa"/>
          <w:right w:w="10" w:type="dxa"/>
        </w:tblCellMar>
        <w:tblLook w:val="0000" w:firstRow="0" w:lastRow="0" w:firstColumn="0" w:lastColumn="0" w:noHBand="0" w:noVBand="0"/>
      </w:tblPr>
      <w:tblGrid>
        <w:gridCol w:w="5813"/>
        <w:gridCol w:w="1559"/>
        <w:gridCol w:w="2882"/>
      </w:tblGrid>
      <w:tr w:rsidR="005A11B9" w:rsidRPr="00355A1C" w14:paraId="6D685BCF" w14:textId="77777777" w:rsidTr="00E06DB8">
        <w:trPr>
          <w:trHeight w:val="705"/>
        </w:trPr>
        <w:tc>
          <w:tcPr>
            <w:tcW w:w="10254" w:type="dxa"/>
            <w:gridSpan w:val="3"/>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0" w:type="dxa"/>
              <w:left w:w="108" w:type="dxa"/>
              <w:bottom w:w="0" w:type="dxa"/>
              <w:right w:w="108" w:type="dxa"/>
            </w:tcMar>
          </w:tcPr>
          <w:p w14:paraId="1ED80B4B" w14:textId="77777777" w:rsidR="005A11B9" w:rsidRPr="00355A1C" w:rsidRDefault="005A11B9" w:rsidP="00E06DB8">
            <w:pPr>
              <w:pStyle w:val="Paragraphedeliste"/>
              <w:tabs>
                <w:tab w:val="left" w:pos="10632"/>
              </w:tabs>
              <w:suppressAutoHyphens/>
              <w:ind w:left="3119" w:right="648" w:hanging="2268"/>
              <w:jc w:val="center"/>
              <w:rPr>
                <w:rFonts w:cstheme="minorHAnsi"/>
                <w:b/>
                <w:bCs/>
                <w:lang w:eastAsia="zh-CN"/>
              </w:rPr>
            </w:pPr>
            <w:r w:rsidRPr="00355A1C">
              <w:rPr>
                <w:rFonts w:cstheme="minorHAnsi"/>
                <w:b/>
                <w:bCs/>
                <w:lang w:eastAsia="zh-CN"/>
              </w:rPr>
              <w:t xml:space="preserve">Compétences du </w:t>
            </w:r>
            <w:r>
              <w:rPr>
                <w:rFonts w:cstheme="minorHAnsi"/>
                <w:b/>
                <w:bCs/>
                <w:lang w:eastAsia="zh-CN"/>
              </w:rPr>
              <w:t>Comité Social Territorial</w:t>
            </w:r>
          </w:p>
          <w:p w14:paraId="6135F0EB" w14:textId="77777777" w:rsidR="005A11B9" w:rsidRPr="00355A1C" w:rsidRDefault="005A11B9" w:rsidP="00E06DB8">
            <w:pPr>
              <w:pStyle w:val="Paragraphedeliste"/>
              <w:tabs>
                <w:tab w:val="left" w:pos="10632"/>
              </w:tabs>
              <w:suppressAutoHyphens/>
              <w:ind w:left="3119" w:right="648" w:hanging="2268"/>
              <w:jc w:val="center"/>
              <w:rPr>
                <w:rFonts w:cstheme="minorHAnsi"/>
              </w:rPr>
            </w:pPr>
            <w:r w:rsidRPr="00355A1C">
              <w:rPr>
                <w:rFonts w:cstheme="minorHAnsi"/>
                <w:b/>
                <w:bCs/>
                <w:lang w:eastAsia="zh-CN"/>
              </w:rPr>
              <w:t xml:space="preserve">L’organisation des services </w:t>
            </w:r>
          </w:p>
        </w:tc>
      </w:tr>
      <w:tr w:rsidR="005A11B9" w:rsidRPr="00355A1C" w14:paraId="55BF57AB" w14:textId="77777777" w:rsidTr="00E06DB8">
        <w:tc>
          <w:tcPr>
            <w:tcW w:w="581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14:paraId="5796F861" w14:textId="77777777" w:rsidR="005A11B9" w:rsidRPr="00355A1C" w:rsidRDefault="005A11B9" w:rsidP="00E06DB8">
            <w:pPr>
              <w:tabs>
                <w:tab w:val="left" w:pos="4148"/>
                <w:tab w:val="left" w:pos="10632"/>
              </w:tabs>
              <w:spacing w:before="120" w:after="120" w:line="276" w:lineRule="auto"/>
              <w:ind w:right="-32"/>
              <w:jc w:val="center"/>
              <w:rPr>
                <w:rFonts w:cstheme="minorHAnsi"/>
                <w:b/>
                <w:bCs/>
                <w:szCs w:val="24"/>
              </w:rPr>
            </w:pPr>
            <w:r w:rsidRPr="00355A1C">
              <w:rPr>
                <w:rFonts w:cstheme="minorHAnsi"/>
                <w:b/>
                <w:bCs/>
                <w:szCs w:val="24"/>
              </w:rPr>
              <w:t>Objet</w:t>
            </w:r>
          </w:p>
        </w:tc>
        <w:tc>
          <w:tcPr>
            <w:tcW w:w="155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14:paraId="55C37588" w14:textId="77777777" w:rsidR="005A11B9" w:rsidRPr="001A6D38" w:rsidRDefault="005A11B9" w:rsidP="00E06DB8">
            <w:pPr>
              <w:tabs>
                <w:tab w:val="left" w:pos="10632"/>
              </w:tabs>
              <w:spacing w:before="120" w:after="120" w:line="276" w:lineRule="auto"/>
              <w:ind w:left="-25"/>
              <w:jc w:val="center"/>
              <w:rPr>
                <w:rFonts w:cstheme="minorHAnsi"/>
                <w:b/>
                <w:bCs/>
                <w:szCs w:val="24"/>
              </w:rPr>
            </w:pPr>
            <w:r w:rsidRPr="001A6D38">
              <w:rPr>
                <w:rFonts w:cstheme="minorHAnsi"/>
                <w:b/>
                <w:bCs/>
                <w:szCs w:val="24"/>
              </w:rPr>
              <w:t>Avis ou débat</w:t>
            </w:r>
          </w:p>
        </w:tc>
        <w:tc>
          <w:tcPr>
            <w:tcW w:w="288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14:paraId="4680C982" w14:textId="77777777" w:rsidR="005A11B9" w:rsidRPr="001A6D38" w:rsidRDefault="005A11B9" w:rsidP="00E06DB8">
            <w:pPr>
              <w:tabs>
                <w:tab w:val="left" w:pos="10632"/>
              </w:tabs>
              <w:spacing w:before="120" w:after="120" w:line="276" w:lineRule="auto"/>
              <w:ind w:right="6"/>
              <w:jc w:val="center"/>
              <w:rPr>
                <w:rFonts w:cstheme="minorHAnsi"/>
                <w:b/>
                <w:bCs/>
                <w:szCs w:val="24"/>
              </w:rPr>
            </w:pPr>
            <w:r w:rsidRPr="001A6D38">
              <w:rPr>
                <w:rFonts w:cstheme="minorHAnsi"/>
                <w:b/>
                <w:bCs/>
                <w:szCs w:val="24"/>
              </w:rPr>
              <w:t>Références</w:t>
            </w:r>
          </w:p>
        </w:tc>
      </w:tr>
      <w:tr w:rsidR="005A11B9" w:rsidRPr="00355A1C" w14:paraId="654A3E9C" w14:textId="77777777" w:rsidTr="00E06DB8">
        <w:tc>
          <w:tcPr>
            <w:tcW w:w="5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5226" w:type="dxa"/>
              <w:tblCellMar>
                <w:left w:w="10" w:type="dxa"/>
                <w:right w:w="10" w:type="dxa"/>
              </w:tblCellMar>
              <w:tblLook w:val="0000" w:firstRow="0" w:lastRow="0" w:firstColumn="0" w:lastColumn="0" w:noHBand="0" w:noVBand="0"/>
            </w:tblPr>
            <w:tblGrid>
              <w:gridCol w:w="5226"/>
            </w:tblGrid>
            <w:tr w:rsidR="005A11B9" w:rsidRPr="00355A1C" w14:paraId="2D4EC1C5" w14:textId="77777777" w:rsidTr="00E06DB8">
              <w:trPr>
                <w:trHeight w:val="244"/>
              </w:trPr>
              <w:tc>
                <w:tcPr>
                  <w:tcW w:w="5226"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289313FD" w14:textId="77777777" w:rsidR="005A11B9" w:rsidRDefault="005A11B9" w:rsidP="00E06DB8">
                  <w:pPr>
                    <w:jc w:val="center"/>
                    <w:rPr>
                      <w:rFonts w:eastAsia="Calibri" w:cstheme="minorHAnsi"/>
                      <w:b/>
                      <w:bCs/>
                      <w:color w:val="000000"/>
                      <w:szCs w:val="24"/>
                    </w:rPr>
                  </w:pPr>
                  <w:r w:rsidRPr="008E1AE2">
                    <w:rPr>
                      <w:rFonts w:eastAsia="Calibri" w:cstheme="minorHAnsi"/>
                      <w:b/>
                      <w:bCs/>
                      <w:color w:val="000000"/>
                      <w:szCs w:val="24"/>
                    </w:rPr>
                    <w:t xml:space="preserve">Modification de l’organigramme liée à des restructurations de services </w:t>
                  </w:r>
                </w:p>
                <w:p w14:paraId="2D7294B9" w14:textId="77777777" w:rsidR="005A11B9" w:rsidRDefault="005A11B9" w:rsidP="00E06DB8">
                  <w:pPr>
                    <w:jc w:val="center"/>
                    <w:rPr>
                      <w:rFonts w:eastAsia="Calibri" w:cstheme="minorHAnsi"/>
                      <w:b/>
                      <w:bCs/>
                      <w:color w:val="000000"/>
                      <w:szCs w:val="24"/>
                    </w:rPr>
                  </w:pPr>
                </w:p>
                <w:p w14:paraId="1FC03F72" w14:textId="77777777" w:rsidR="005A11B9" w:rsidRPr="009D510D" w:rsidRDefault="005A11B9" w:rsidP="00E06DB8">
                  <w:pPr>
                    <w:jc w:val="center"/>
                    <w:rPr>
                      <w:rFonts w:eastAsia="Calibri" w:cstheme="minorHAnsi"/>
                      <w:i/>
                      <w:iCs/>
                      <w:color w:val="000000"/>
                      <w:szCs w:val="24"/>
                    </w:rPr>
                  </w:pPr>
                  <w:r w:rsidRPr="009D510D">
                    <w:rPr>
                      <w:rFonts w:eastAsia="Calibri" w:cstheme="minorHAnsi"/>
                      <w:i/>
                      <w:iCs/>
                      <w:color w:val="000000"/>
                      <w:szCs w:val="24"/>
                    </w:rPr>
                    <w:t>(</w:t>
                  </w:r>
                  <w:r w:rsidRPr="009D510D">
                    <w:rPr>
                      <w:rFonts w:cstheme="minorHAnsi"/>
                      <w:i/>
                      <w:iCs/>
                      <w:szCs w:val="24"/>
                    </w:rPr>
                    <w:t>répartition des services, transferts de service, création de nouveaux services, suppression de services)</w:t>
                  </w:r>
                </w:p>
              </w:tc>
            </w:tr>
          </w:tbl>
          <w:p w14:paraId="416C75BD" w14:textId="77777777" w:rsidR="005A11B9" w:rsidRPr="00355A1C" w:rsidRDefault="005A11B9" w:rsidP="00E06DB8">
            <w:pPr>
              <w:tabs>
                <w:tab w:val="left" w:pos="10632"/>
              </w:tabs>
              <w:spacing w:line="276" w:lineRule="auto"/>
              <w:ind w:right="648"/>
              <w:rPr>
                <w:rFonts w:cstheme="minorHAnsi"/>
                <w:b/>
                <w:bCs/>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ED9EF6" w14:textId="77777777" w:rsidR="005A11B9" w:rsidRPr="00355A1C" w:rsidRDefault="005A11B9" w:rsidP="00E06DB8">
            <w:pPr>
              <w:tabs>
                <w:tab w:val="left" w:pos="10632"/>
              </w:tabs>
              <w:spacing w:line="276" w:lineRule="auto"/>
              <w:ind w:left="-25"/>
              <w:jc w:val="center"/>
              <w:rPr>
                <w:rFonts w:cstheme="minorHAnsi"/>
                <w:szCs w:val="24"/>
                <w:lang w:val="en-US"/>
              </w:rPr>
            </w:pPr>
            <w:r w:rsidRPr="00355A1C">
              <w:rPr>
                <w:rFonts w:cstheme="minorHAnsi"/>
                <w:szCs w:val="24"/>
                <w:lang w:val="en-US"/>
              </w:rPr>
              <w:t>Avis</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tbl>
            <w:tblPr>
              <w:tblW w:w="2458" w:type="dxa"/>
              <w:tblCellMar>
                <w:left w:w="10" w:type="dxa"/>
                <w:right w:w="10" w:type="dxa"/>
              </w:tblCellMar>
              <w:tblLook w:val="0000" w:firstRow="0" w:lastRow="0" w:firstColumn="0" w:lastColumn="0" w:noHBand="0" w:noVBand="0"/>
            </w:tblPr>
            <w:tblGrid>
              <w:gridCol w:w="2458"/>
            </w:tblGrid>
            <w:tr w:rsidR="005A11B9" w:rsidRPr="00355A1C" w14:paraId="22AD0796" w14:textId="77777777" w:rsidTr="00E06DB8">
              <w:trPr>
                <w:trHeight w:val="215"/>
              </w:trPr>
              <w:tc>
                <w:tcPr>
                  <w:tcW w:w="2458"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4EF83243" w14:textId="77777777" w:rsidR="005A11B9" w:rsidRPr="00355A1C" w:rsidRDefault="005A11B9" w:rsidP="00E06DB8">
                  <w:pPr>
                    <w:ind w:left="-277" w:right="-165"/>
                    <w:jc w:val="center"/>
                    <w:rPr>
                      <w:rFonts w:eastAsia="Calibri" w:cstheme="minorHAnsi"/>
                      <w:color w:val="000000"/>
                      <w:szCs w:val="24"/>
                    </w:rPr>
                  </w:pPr>
                  <w:r w:rsidRPr="00355A1C">
                    <w:rPr>
                      <w:rFonts w:eastAsia="Calibri" w:cstheme="minorHAnsi"/>
                      <w:color w:val="000000"/>
                      <w:szCs w:val="24"/>
                    </w:rPr>
                    <w:t>CE 18 novembre 1998 n°136098</w:t>
                  </w:r>
                </w:p>
              </w:tc>
            </w:tr>
          </w:tbl>
          <w:p w14:paraId="6308D7C3" w14:textId="77777777" w:rsidR="005A11B9" w:rsidRPr="00355A1C" w:rsidRDefault="005A11B9" w:rsidP="00E06DB8">
            <w:pPr>
              <w:tabs>
                <w:tab w:val="left" w:pos="10632"/>
              </w:tabs>
              <w:spacing w:line="276" w:lineRule="auto"/>
              <w:ind w:right="6"/>
              <w:jc w:val="center"/>
              <w:rPr>
                <w:rFonts w:cstheme="minorHAnsi"/>
                <w:szCs w:val="24"/>
                <w:lang w:val="en-US"/>
              </w:rPr>
            </w:pPr>
          </w:p>
        </w:tc>
      </w:tr>
      <w:tr w:rsidR="005A11B9" w:rsidRPr="00355A1C" w14:paraId="17965083" w14:textId="77777777" w:rsidTr="00E06DB8">
        <w:tc>
          <w:tcPr>
            <w:tcW w:w="5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5226" w:type="dxa"/>
              <w:tblCellMar>
                <w:left w:w="10" w:type="dxa"/>
                <w:right w:w="10" w:type="dxa"/>
              </w:tblCellMar>
              <w:tblLook w:val="0000" w:firstRow="0" w:lastRow="0" w:firstColumn="0" w:lastColumn="0" w:noHBand="0" w:noVBand="0"/>
            </w:tblPr>
            <w:tblGrid>
              <w:gridCol w:w="5226"/>
            </w:tblGrid>
            <w:tr w:rsidR="005A11B9" w:rsidRPr="00355A1C" w14:paraId="75C75BC7" w14:textId="77777777" w:rsidTr="00E06DB8">
              <w:trPr>
                <w:trHeight w:val="379"/>
              </w:trPr>
              <w:tc>
                <w:tcPr>
                  <w:tcW w:w="5226" w:type="dxa"/>
                  <w:tcBorders>
                    <w:top w:val="single" w:sz="2" w:space="0" w:color="FFFFFF"/>
                    <w:left w:val="single" w:sz="2" w:space="0" w:color="FFFFFF"/>
                    <w:bottom w:val="single" w:sz="2" w:space="0" w:color="FFFFFF"/>
                  </w:tcBorders>
                  <w:shd w:val="clear" w:color="auto" w:fill="auto"/>
                  <w:tcMar>
                    <w:top w:w="0" w:type="dxa"/>
                    <w:left w:w="108" w:type="dxa"/>
                    <w:bottom w:w="0" w:type="dxa"/>
                    <w:right w:w="108" w:type="dxa"/>
                  </w:tcMar>
                </w:tcPr>
                <w:p w14:paraId="6C50E0A7" w14:textId="77777777" w:rsidR="005A11B9" w:rsidRPr="00355A1C" w:rsidRDefault="005A11B9" w:rsidP="00E06DB8">
                  <w:pPr>
                    <w:jc w:val="center"/>
                    <w:rPr>
                      <w:rFonts w:eastAsia="Calibri" w:cstheme="minorHAnsi"/>
                      <w:b/>
                      <w:bCs/>
                      <w:color w:val="000000"/>
                      <w:szCs w:val="24"/>
                    </w:rPr>
                  </w:pPr>
                  <w:r w:rsidRPr="00355A1C">
                    <w:rPr>
                      <w:rFonts w:eastAsia="Calibri" w:cstheme="minorHAnsi"/>
                      <w:b/>
                      <w:bCs/>
                      <w:color w:val="000000"/>
                      <w:szCs w:val="24"/>
                    </w:rPr>
                    <w:t>Décisions de délégation de service public sauf renouvellement en cas de non-modification de l’organisation des services</w:t>
                  </w:r>
                </w:p>
              </w:tc>
            </w:tr>
          </w:tbl>
          <w:p w14:paraId="7C18DDE5" w14:textId="77777777" w:rsidR="005A11B9" w:rsidRPr="00355A1C" w:rsidRDefault="005A11B9" w:rsidP="00E06DB8">
            <w:pPr>
              <w:autoSpaceDE w:val="0"/>
              <w:jc w:val="center"/>
              <w:rPr>
                <w:rFonts w:eastAsia="Calibri" w:cstheme="minorHAnsi"/>
                <w:b/>
                <w:bCs/>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59D17" w14:textId="77777777" w:rsidR="005A11B9" w:rsidRPr="00355A1C" w:rsidRDefault="005A11B9" w:rsidP="00E06DB8">
            <w:pPr>
              <w:tabs>
                <w:tab w:val="left" w:pos="10632"/>
              </w:tabs>
              <w:spacing w:line="276" w:lineRule="auto"/>
              <w:ind w:left="-25"/>
              <w:jc w:val="center"/>
              <w:rPr>
                <w:rFonts w:cstheme="minorHAnsi"/>
                <w:szCs w:val="24"/>
              </w:rPr>
            </w:pPr>
          </w:p>
          <w:p w14:paraId="2F6861C9" w14:textId="77777777" w:rsidR="005A11B9" w:rsidRPr="00355A1C" w:rsidRDefault="005A11B9" w:rsidP="00E06DB8">
            <w:pPr>
              <w:tabs>
                <w:tab w:val="left" w:pos="804"/>
                <w:tab w:val="left" w:pos="10632"/>
              </w:tabs>
              <w:spacing w:line="276" w:lineRule="auto"/>
              <w:ind w:left="-25"/>
              <w:jc w:val="center"/>
              <w:rPr>
                <w:rFonts w:cstheme="minorHAnsi"/>
                <w:szCs w:val="24"/>
                <w:lang w:val="en-US"/>
              </w:rPr>
            </w:pPr>
            <w:r w:rsidRPr="00355A1C">
              <w:rPr>
                <w:rFonts w:cstheme="minorHAnsi"/>
                <w:szCs w:val="24"/>
                <w:lang w:val="en-US"/>
              </w:rPr>
              <w:t>Avis</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tbl>
            <w:tblPr>
              <w:tblW w:w="2458" w:type="dxa"/>
              <w:tblCellMar>
                <w:left w:w="10" w:type="dxa"/>
                <w:right w:w="10" w:type="dxa"/>
              </w:tblCellMar>
              <w:tblLook w:val="0000" w:firstRow="0" w:lastRow="0" w:firstColumn="0" w:lastColumn="0" w:noHBand="0" w:noVBand="0"/>
            </w:tblPr>
            <w:tblGrid>
              <w:gridCol w:w="2458"/>
            </w:tblGrid>
            <w:tr w:rsidR="005A11B9" w:rsidRPr="00355A1C" w14:paraId="7E28D8C2" w14:textId="77777777" w:rsidTr="00E06DB8">
              <w:trPr>
                <w:trHeight w:val="217"/>
              </w:trPr>
              <w:tc>
                <w:tcPr>
                  <w:tcW w:w="2458"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527C1B1C" w14:textId="77777777" w:rsidR="005A11B9" w:rsidRPr="009D510D" w:rsidRDefault="005A11B9" w:rsidP="00E06DB8">
                  <w:pPr>
                    <w:jc w:val="center"/>
                    <w:rPr>
                      <w:rFonts w:eastAsia="Calibri" w:cstheme="minorHAnsi"/>
                      <w:color w:val="000000"/>
                      <w:szCs w:val="24"/>
                    </w:rPr>
                  </w:pPr>
                  <w:r w:rsidRPr="009D510D">
                    <w:rPr>
                      <w:rFonts w:eastAsia="Calibri" w:cstheme="minorHAnsi"/>
                      <w:color w:val="000000"/>
                      <w:szCs w:val="24"/>
                    </w:rPr>
                    <w:t>CAA Douai 10 avril 2007 n°05DA00188</w:t>
                  </w:r>
                </w:p>
              </w:tc>
            </w:tr>
          </w:tbl>
          <w:p w14:paraId="001097A5" w14:textId="77777777" w:rsidR="005A11B9" w:rsidRPr="00355A1C" w:rsidRDefault="005A11B9" w:rsidP="00E06DB8">
            <w:pPr>
              <w:autoSpaceDE w:val="0"/>
              <w:jc w:val="center"/>
              <w:rPr>
                <w:rFonts w:eastAsia="Calibri" w:cstheme="minorHAnsi"/>
                <w:color w:val="000000"/>
                <w:szCs w:val="24"/>
              </w:rPr>
            </w:pPr>
          </w:p>
        </w:tc>
      </w:tr>
      <w:tr w:rsidR="005A11B9" w:rsidRPr="00355A1C" w14:paraId="30BC64C6" w14:textId="77777777" w:rsidTr="00E06DB8">
        <w:trPr>
          <w:trHeight w:val="749"/>
        </w:trPr>
        <w:tc>
          <w:tcPr>
            <w:tcW w:w="5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B7493" w14:textId="77777777" w:rsidR="005A11B9" w:rsidRPr="00355A1C" w:rsidRDefault="005A11B9" w:rsidP="00E06DB8">
            <w:pPr>
              <w:autoSpaceDE w:val="0"/>
              <w:jc w:val="center"/>
              <w:rPr>
                <w:rFonts w:eastAsia="Calibri" w:cstheme="minorHAnsi"/>
                <w:b/>
                <w:bCs/>
                <w:szCs w:val="24"/>
              </w:rPr>
            </w:pPr>
            <w:r w:rsidRPr="00355A1C">
              <w:rPr>
                <w:rFonts w:eastAsia="Calibri" w:cstheme="minorHAnsi"/>
                <w:b/>
                <w:bCs/>
                <w:color w:val="000000"/>
                <w:szCs w:val="24"/>
              </w:rPr>
              <w:t>Transfert d’un service d’une commune vers un établissement public intercommunal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D421BB" w14:textId="77777777" w:rsidR="005A11B9" w:rsidRPr="00355A1C" w:rsidRDefault="005A11B9" w:rsidP="00E06DB8">
            <w:pPr>
              <w:tabs>
                <w:tab w:val="left" w:pos="451"/>
                <w:tab w:val="left" w:pos="10632"/>
              </w:tabs>
              <w:spacing w:line="276" w:lineRule="auto"/>
              <w:ind w:left="-25"/>
              <w:jc w:val="center"/>
              <w:rPr>
                <w:rFonts w:cstheme="minorHAnsi"/>
                <w:szCs w:val="24"/>
                <w:lang w:val="en-US"/>
              </w:rPr>
            </w:pPr>
            <w:r w:rsidRPr="00355A1C">
              <w:rPr>
                <w:rFonts w:cstheme="minorHAnsi"/>
                <w:szCs w:val="24"/>
                <w:lang w:val="en-US"/>
              </w:rPr>
              <w:t>Avis</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2376" w:type="dxa"/>
              <w:tblCellMar>
                <w:left w:w="10" w:type="dxa"/>
                <w:right w:w="10" w:type="dxa"/>
              </w:tblCellMar>
              <w:tblLook w:val="0000" w:firstRow="0" w:lastRow="0" w:firstColumn="0" w:lastColumn="0" w:noHBand="0" w:noVBand="0"/>
            </w:tblPr>
            <w:tblGrid>
              <w:gridCol w:w="2376"/>
            </w:tblGrid>
            <w:tr w:rsidR="005A11B9" w:rsidRPr="00355A1C" w14:paraId="71894153" w14:textId="77777777" w:rsidTr="00E06DB8">
              <w:trPr>
                <w:trHeight w:val="216"/>
              </w:trPr>
              <w:tc>
                <w:tcPr>
                  <w:tcW w:w="2376"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vAlign w:val="center"/>
                </w:tcPr>
                <w:p w14:paraId="4F1EF426" w14:textId="77777777" w:rsidR="005A11B9" w:rsidRPr="00355A1C" w:rsidRDefault="005A11B9" w:rsidP="00E06DB8">
                  <w:pPr>
                    <w:jc w:val="center"/>
                    <w:rPr>
                      <w:rFonts w:eastAsia="Calibri" w:cstheme="minorHAnsi"/>
                      <w:color w:val="000000"/>
                      <w:szCs w:val="24"/>
                    </w:rPr>
                  </w:pPr>
                  <w:r w:rsidRPr="00355A1C">
                    <w:rPr>
                      <w:rFonts w:eastAsia="Calibri" w:cstheme="minorHAnsi"/>
                      <w:color w:val="000000"/>
                      <w:szCs w:val="24"/>
                    </w:rPr>
                    <w:t>Article L. 5211-4-1</w:t>
                  </w:r>
                  <w:r>
                    <w:rPr>
                      <w:rFonts w:eastAsia="Calibri" w:cstheme="minorHAnsi"/>
                      <w:color w:val="000000"/>
                      <w:szCs w:val="24"/>
                    </w:rPr>
                    <w:t xml:space="preserve"> </w:t>
                  </w:r>
                  <w:r w:rsidRPr="00355A1C">
                    <w:rPr>
                      <w:rFonts w:eastAsia="Calibri" w:cstheme="minorHAnsi"/>
                      <w:color w:val="000000"/>
                      <w:szCs w:val="24"/>
                    </w:rPr>
                    <w:t>du CGCT</w:t>
                  </w:r>
                </w:p>
              </w:tc>
            </w:tr>
          </w:tbl>
          <w:p w14:paraId="399C0018" w14:textId="77777777" w:rsidR="005A11B9" w:rsidRPr="00355A1C" w:rsidRDefault="005A11B9" w:rsidP="00E06DB8">
            <w:pPr>
              <w:autoSpaceDE w:val="0"/>
              <w:rPr>
                <w:rFonts w:eastAsia="Calibri" w:cstheme="minorHAnsi"/>
                <w:color w:val="000000"/>
                <w:szCs w:val="24"/>
                <w:lang w:val="en-US"/>
              </w:rPr>
            </w:pPr>
          </w:p>
        </w:tc>
      </w:tr>
      <w:tr w:rsidR="005A11B9" w:rsidRPr="00355A1C" w14:paraId="7A0A928C" w14:textId="77777777" w:rsidTr="00E06DB8">
        <w:tc>
          <w:tcPr>
            <w:tcW w:w="5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2C16B" w14:textId="77777777" w:rsidR="005A11B9" w:rsidRPr="00355A1C" w:rsidRDefault="005A11B9" w:rsidP="00E06DB8">
            <w:pPr>
              <w:jc w:val="center"/>
              <w:rPr>
                <w:rFonts w:eastAsia="Calibri" w:cstheme="minorHAnsi"/>
                <w:b/>
                <w:bCs/>
                <w:szCs w:val="24"/>
              </w:rPr>
            </w:pPr>
            <w:r>
              <w:rPr>
                <w:rFonts w:eastAsia="Calibri" w:cstheme="minorHAnsi"/>
                <w:b/>
                <w:bCs/>
                <w:szCs w:val="24"/>
              </w:rPr>
              <w:t>Délibération décidant d’une gestion en régie d’un service public</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72F645" w14:textId="77777777" w:rsidR="005A11B9" w:rsidRPr="00355A1C" w:rsidRDefault="005A11B9" w:rsidP="00E06DB8">
            <w:pPr>
              <w:tabs>
                <w:tab w:val="left" w:pos="451"/>
                <w:tab w:val="left" w:pos="10632"/>
              </w:tabs>
              <w:spacing w:line="276" w:lineRule="auto"/>
              <w:ind w:left="-25"/>
              <w:jc w:val="center"/>
              <w:rPr>
                <w:rFonts w:cstheme="minorHAnsi"/>
                <w:szCs w:val="24"/>
                <w:lang w:val="en-US"/>
              </w:rPr>
            </w:pPr>
            <w:r>
              <w:rPr>
                <w:rFonts w:cstheme="minorHAnsi"/>
                <w:szCs w:val="24"/>
                <w:lang w:val="en-US"/>
              </w:rPr>
              <w:t>Avis</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E8B16" w14:textId="77777777" w:rsidR="005A11B9" w:rsidRPr="00355A1C" w:rsidRDefault="005A11B9" w:rsidP="00E06DB8">
            <w:pPr>
              <w:widowControl w:val="0"/>
              <w:autoSpaceDE w:val="0"/>
              <w:jc w:val="center"/>
              <w:rPr>
                <w:rFonts w:eastAsia="Calibri" w:cstheme="minorHAnsi"/>
                <w:szCs w:val="24"/>
                <w:lang w:val="en-US"/>
              </w:rPr>
            </w:pPr>
            <w:r>
              <w:rPr>
                <w:rFonts w:eastAsia="Calibri" w:cstheme="minorHAnsi"/>
                <w:szCs w:val="24"/>
                <w:lang w:val="en-US"/>
              </w:rPr>
              <w:t>CAA Marseille, 22 mars 2021, n° 19MA02504</w:t>
            </w:r>
          </w:p>
        </w:tc>
      </w:tr>
      <w:tr w:rsidR="005A11B9" w:rsidRPr="00355A1C" w14:paraId="09B406D6" w14:textId="77777777" w:rsidTr="00E06DB8">
        <w:trPr>
          <w:trHeight w:val="1124"/>
        </w:trPr>
        <w:tc>
          <w:tcPr>
            <w:tcW w:w="5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5226" w:type="dxa"/>
              <w:tblCellMar>
                <w:left w:w="10" w:type="dxa"/>
                <w:right w:w="10" w:type="dxa"/>
              </w:tblCellMar>
              <w:tblLook w:val="0000" w:firstRow="0" w:lastRow="0" w:firstColumn="0" w:lastColumn="0" w:noHBand="0" w:noVBand="0"/>
            </w:tblPr>
            <w:tblGrid>
              <w:gridCol w:w="5226"/>
            </w:tblGrid>
            <w:tr w:rsidR="005A11B9" w:rsidRPr="00355A1C" w14:paraId="5576C48D" w14:textId="77777777" w:rsidTr="00E06DB8">
              <w:trPr>
                <w:trHeight w:val="1541"/>
              </w:trPr>
              <w:tc>
                <w:tcPr>
                  <w:tcW w:w="5226"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02A4F09C" w14:textId="77777777" w:rsidR="005A11B9" w:rsidRPr="00355A1C" w:rsidRDefault="005A11B9" w:rsidP="00E06DB8">
                  <w:pPr>
                    <w:spacing w:line="276" w:lineRule="auto"/>
                    <w:rPr>
                      <w:rFonts w:eastAsia="Calibri" w:cstheme="minorHAnsi"/>
                      <w:b/>
                      <w:bCs/>
                      <w:color w:val="000000"/>
                      <w:szCs w:val="24"/>
                    </w:rPr>
                  </w:pPr>
                  <w:bookmarkStart w:id="14" w:name="_Hlk30667940"/>
                  <w:r w:rsidRPr="00355A1C">
                    <w:rPr>
                      <w:rFonts w:eastAsia="Calibri" w:cstheme="minorHAnsi"/>
                      <w:b/>
                      <w:bCs/>
                      <w:color w:val="000000"/>
                      <w:szCs w:val="24"/>
                    </w:rPr>
                    <w:t xml:space="preserve">Suppression de poste suite à : </w:t>
                  </w:r>
                </w:p>
                <w:p w14:paraId="0CAF4BF2" w14:textId="77777777" w:rsidR="005A11B9" w:rsidRPr="00355A1C" w:rsidRDefault="005A11B9" w:rsidP="005A11B9">
                  <w:pPr>
                    <w:pStyle w:val="Paragraphedeliste"/>
                    <w:numPr>
                      <w:ilvl w:val="0"/>
                      <w:numId w:val="22"/>
                    </w:numPr>
                    <w:autoSpaceDE w:val="0"/>
                    <w:autoSpaceDN w:val="0"/>
                    <w:spacing w:line="276" w:lineRule="auto"/>
                    <w:contextualSpacing w:val="0"/>
                    <w:rPr>
                      <w:rFonts w:eastAsia="Calibri" w:cstheme="minorHAnsi"/>
                      <w:color w:val="000000"/>
                    </w:rPr>
                  </w:pPr>
                  <w:r w:rsidRPr="00355A1C">
                    <w:rPr>
                      <w:rFonts w:eastAsia="Calibri" w:cstheme="minorHAnsi"/>
                      <w:color w:val="000000"/>
                    </w:rPr>
                    <w:t xml:space="preserve">Perte d’emploi </w:t>
                  </w:r>
                </w:p>
                <w:p w14:paraId="3C012A08" w14:textId="77777777" w:rsidR="005A11B9" w:rsidRPr="00355A1C" w:rsidRDefault="005A11B9" w:rsidP="005A11B9">
                  <w:pPr>
                    <w:pStyle w:val="Paragraphedeliste"/>
                    <w:numPr>
                      <w:ilvl w:val="0"/>
                      <w:numId w:val="22"/>
                    </w:numPr>
                    <w:autoSpaceDE w:val="0"/>
                    <w:autoSpaceDN w:val="0"/>
                    <w:spacing w:line="276" w:lineRule="auto"/>
                    <w:contextualSpacing w:val="0"/>
                    <w:rPr>
                      <w:rFonts w:eastAsia="Calibri" w:cstheme="minorHAnsi"/>
                      <w:color w:val="000000"/>
                    </w:rPr>
                  </w:pPr>
                  <w:r w:rsidRPr="00355A1C">
                    <w:rPr>
                      <w:rFonts w:eastAsia="Calibri" w:cstheme="minorHAnsi"/>
                      <w:color w:val="000000"/>
                    </w:rPr>
                    <w:t xml:space="preserve">Promotion Interne/concours </w:t>
                  </w:r>
                </w:p>
                <w:p w14:paraId="13B63856" w14:textId="77777777" w:rsidR="005A11B9" w:rsidRPr="00355A1C" w:rsidRDefault="005A11B9" w:rsidP="005A11B9">
                  <w:pPr>
                    <w:pStyle w:val="Paragraphedeliste"/>
                    <w:numPr>
                      <w:ilvl w:val="0"/>
                      <w:numId w:val="22"/>
                    </w:numPr>
                    <w:autoSpaceDE w:val="0"/>
                    <w:autoSpaceDN w:val="0"/>
                    <w:spacing w:line="276" w:lineRule="auto"/>
                    <w:contextualSpacing w:val="0"/>
                    <w:rPr>
                      <w:rFonts w:eastAsia="Calibri" w:cstheme="minorHAnsi"/>
                      <w:color w:val="000000"/>
                    </w:rPr>
                  </w:pPr>
                  <w:r w:rsidRPr="00355A1C">
                    <w:rPr>
                      <w:rFonts w:eastAsia="Calibri" w:cstheme="minorHAnsi"/>
                      <w:color w:val="000000"/>
                    </w:rPr>
                    <w:t xml:space="preserve">Mise à jour du tableau des effectifs </w:t>
                  </w:r>
                </w:p>
                <w:p w14:paraId="509BF1B7" w14:textId="77777777" w:rsidR="005A11B9" w:rsidRPr="00355A1C" w:rsidRDefault="005A11B9" w:rsidP="005A11B9">
                  <w:pPr>
                    <w:pStyle w:val="Paragraphedeliste"/>
                    <w:numPr>
                      <w:ilvl w:val="0"/>
                      <w:numId w:val="22"/>
                    </w:numPr>
                    <w:autoSpaceDE w:val="0"/>
                    <w:autoSpaceDN w:val="0"/>
                    <w:spacing w:line="276" w:lineRule="auto"/>
                    <w:contextualSpacing w:val="0"/>
                    <w:rPr>
                      <w:rFonts w:eastAsia="Calibri" w:cstheme="minorHAnsi"/>
                      <w:color w:val="000000"/>
                    </w:rPr>
                  </w:pPr>
                  <w:r w:rsidRPr="00355A1C">
                    <w:rPr>
                      <w:rFonts w:eastAsia="Calibri" w:cstheme="minorHAnsi"/>
                      <w:color w:val="000000"/>
                    </w:rPr>
                    <w:t xml:space="preserve">Vacance de poste </w:t>
                  </w:r>
                </w:p>
                <w:p w14:paraId="0994D559" w14:textId="77777777" w:rsidR="005A11B9" w:rsidRPr="00355A1C" w:rsidRDefault="005A11B9" w:rsidP="005A11B9">
                  <w:pPr>
                    <w:pStyle w:val="Paragraphedeliste"/>
                    <w:numPr>
                      <w:ilvl w:val="0"/>
                      <w:numId w:val="22"/>
                    </w:numPr>
                    <w:autoSpaceDE w:val="0"/>
                    <w:autoSpaceDN w:val="0"/>
                    <w:spacing w:line="276" w:lineRule="auto"/>
                    <w:contextualSpacing w:val="0"/>
                    <w:rPr>
                      <w:rFonts w:eastAsia="Calibri" w:cstheme="minorHAnsi"/>
                      <w:color w:val="000000"/>
                    </w:rPr>
                  </w:pPr>
                  <w:r w:rsidRPr="00355A1C">
                    <w:rPr>
                      <w:rFonts w:eastAsia="Calibri" w:cstheme="minorHAnsi"/>
                      <w:color w:val="000000"/>
                    </w:rPr>
                    <w:t xml:space="preserve">Départ en retraite </w:t>
                  </w:r>
                </w:p>
                <w:p w14:paraId="2DC95EF8" w14:textId="77777777" w:rsidR="005A11B9" w:rsidRPr="00355A1C" w:rsidRDefault="005A11B9" w:rsidP="005A11B9">
                  <w:pPr>
                    <w:pStyle w:val="Paragraphedeliste"/>
                    <w:numPr>
                      <w:ilvl w:val="0"/>
                      <w:numId w:val="22"/>
                    </w:numPr>
                    <w:autoSpaceDE w:val="0"/>
                    <w:autoSpaceDN w:val="0"/>
                    <w:spacing w:line="276" w:lineRule="auto"/>
                    <w:contextualSpacing w:val="0"/>
                    <w:rPr>
                      <w:rFonts w:eastAsia="Calibri" w:cstheme="minorHAnsi"/>
                      <w:color w:val="000000"/>
                    </w:rPr>
                  </w:pPr>
                  <w:r w:rsidRPr="00355A1C">
                    <w:rPr>
                      <w:rFonts w:eastAsia="Calibri" w:cstheme="minorHAnsi"/>
                      <w:color w:val="000000"/>
                    </w:rPr>
                    <w:t xml:space="preserve">Mutation </w:t>
                  </w:r>
                </w:p>
                <w:p w14:paraId="214D2D4F" w14:textId="77777777" w:rsidR="005A11B9" w:rsidRPr="00355A1C" w:rsidRDefault="005A11B9" w:rsidP="005A11B9">
                  <w:pPr>
                    <w:pStyle w:val="Paragraphedeliste"/>
                    <w:numPr>
                      <w:ilvl w:val="0"/>
                      <w:numId w:val="22"/>
                    </w:numPr>
                    <w:autoSpaceDE w:val="0"/>
                    <w:autoSpaceDN w:val="0"/>
                    <w:spacing w:line="276" w:lineRule="auto"/>
                    <w:contextualSpacing w:val="0"/>
                    <w:rPr>
                      <w:rFonts w:eastAsia="Calibri" w:cstheme="minorHAnsi"/>
                      <w:color w:val="000000"/>
                    </w:rPr>
                  </w:pPr>
                  <w:r w:rsidRPr="00355A1C">
                    <w:rPr>
                      <w:rFonts w:eastAsia="Calibri" w:cstheme="minorHAnsi"/>
                      <w:color w:val="000000"/>
                    </w:rPr>
                    <w:t xml:space="preserve">Démission </w:t>
                  </w:r>
                </w:p>
                <w:p w14:paraId="28CFE1AE" w14:textId="77777777" w:rsidR="005A11B9" w:rsidRPr="00355A1C" w:rsidRDefault="005A11B9" w:rsidP="005A11B9">
                  <w:pPr>
                    <w:pStyle w:val="Paragraphedeliste"/>
                    <w:numPr>
                      <w:ilvl w:val="0"/>
                      <w:numId w:val="22"/>
                    </w:numPr>
                    <w:autoSpaceDE w:val="0"/>
                    <w:autoSpaceDN w:val="0"/>
                    <w:spacing w:line="276" w:lineRule="auto"/>
                    <w:contextualSpacing w:val="0"/>
                    <w:rPr>
                      <w:rFonts w:eastAsia="Calibri" w:cstheme="minorHAnsi"/>
                      <w:color w:val="000000"/>
                    </w:rPr>
                  </w:pPr>
                  <w:r w:rsidRPr="00355A1C">
                    <w:rPr>
                      <w:rFonts w:eastAsia="Calibri" w:cstheme="minorHAnsi"/>
                      <w:color w:val="000000"/>
                    </w:rPr>
                    <w:t>Etc.</w:t>
                  </w:r>
                </w:p>
                <w:p w14:paraId="4A11899B" w14:textId="77777777" w:rsidR="005A11B9" w:rsidRPr="00355A1C" w:rsidRDefault="005A11B9" w:rsidP="00E06DB8">
                  <w:pPr>
                    <w:pStyle w:val="Paragraphedeliste"/>
                    <w:autoSpaceDE w:val="0"/>
                    <w:autoSpaceDN w:val="0"/>
                    <w:spacing w:line="276" w:lineRule="auto"/>
                    <w:contextualSpacing w:val="0"/>
                    <w:rPr>
                      <w:rFonts w:eastAsia="Calibri" w:cstheme="minorHAnsi"/>
                      <w:color w:val="000000"/>
                    </w:rPr>
                  </w:pPr>
                </w:p>
                <w:p w14:paraId="1DD8DE65" w14:textId="77777777" w:rsidR="005A11B9" w:rsidRPr="00355A1C" w:rsidRDefault="005A11B9" w:rsidP="00E06DB8">
                  <w:pPr>
                    <w:rPr>
                      <w:rFonts w:eastAsia="Calibri" w:cstheme="minorHAnsi"/>
                      <w:b/>
                      <w:bCs/>
                      <w:color w:val="000000"/>
                      <w:szCs w:val="24"/>
                    </w:rPr>
                  </w:pPr>
                  <w:r w:rsidRPr="00355A1C">
                    <w:rPr>
                      <w:rFonts w:eastAsia="Calibri" w:cstheme="minorHAnsi"/>
                      <w:b/>
                      <w:bCs/>
                      <w:color w:val="000000"/>
                      <w:szCs w:val="24"/>
                    </w:rPr>
                    <w:t xml:space="preserve">Modification de durée hebdomadaire d’un poste </w:t>
                  </w:r>
                </w:p>
                <w:p w14:paraId="23D88F6D" w14:textId="77777777" w:rsidR="005A11B9" w:rsidRPr="00355A1C" w:rsidRDefault="005A11B9" w:rsidP="005A11B9">
                  <w:pPr>
                    <w:pStyle w:val="Paragraphedeliste"/>
                    <w:numPr>
                      <w:ilvl w:val="0"/>
                      <w:numId w:val="23"/>
                    </w:numPr>
                    <w:autoSpaceDE w:val="0"/>
                    <w:autoSpaceDN w:val="0"/>
                    <w:contextualSpacing w:val="0"/>
                    <w:jc w:val="both"/>
                    <w:rPr>
                      <w:rFonts w:eastAsia="Calibri" w:cstheme="minorHAnsi"/>
                      <w:color w:val="000000"/>
                    </w:rPr>
                  </w:pPr>
                  <w:r w:rsidRPr="00355A1C">
                    <w:rPr>
                      <w:rFonts w:eastAsia="Calibri" w:cstheme="minorHAnsi"/>
                      <w:color w:val="000000"/>
                    </w:rPr>
                    <w:t xml:space="preserve">Diminution du temps de </w:t>
                  </w:r>
                  <w:r w:rsidRPr="009D510D">
                    <w:rPr>
                      <w:rFonts w:eastAsia="Calibri" w:cstheme="minorHAnsi"/>
                      <w:color w:val="000000"/>
                    </w:rPr>
                    <w:t>travail impliquant une variation de plus de 10% du temps de travail d’origine et/ou entraînant la perte de l’affiliation à la CNRACL</w:t>
                  </w:r>
                  <w:r w:rsidRPr="00355A1C">
                    <w:rPr>
                      <w:rFonts w:eastAsia="Calibri" w:cstheme="minorHAnsi"/>
                      <w:color w:val="000000"/>
                    </w:rPr>
                    <w:t xml:space="preserve"> </w:t>
                  </w:r>
                </w:p>
                <w:p w14:paraId="46030E0E" w14:textId="77777777" w:rsidR="005A11B9" w:rsidRPr="00355A1C" w:rsidRDefault="005A11B9" w:rsidP="005A11B9">
                  <w:pPr>
                    <w:pStyle w:val="Paragraphedeliste"/>
                    <w:numPr>
                      <w:ilvl w:val="0"/>
                      <w:numId w:val="23"/>
                    </w:numPr>
                    <w:autoSpaceDE w:val="0"/>
                    <w:autoSpaceDN w:val="0"/>
                    <w:contextualSpacing w:val="0"/>
                    <w:jc w:val="both"/>
                    <w:rPr>
                      <w:rFonts w:eastAsia="Calibri" w:cstheme="minorHAnsi"/>
                      <w:color w:val="000000"/>
                    </w:rPr>
                  </w:pPr>
                  <w:r w:rsidRPr="00355A1C">
                    <w:rPr>
                      <w:rFonts w:eastAsia="Calibri" w:cstheme="minorHAnsi"/>
                      <w:color w:val="000000"/>
                    </w:rPr>
                    <w:t xml:space="preserve">Diminution du temps de travail d’un poste à temps complet même inférieure à 10% </w:t>
                  </w:r>
                </w:p>
                <w:p w14:paraId="7E3F1788" w14:textId="77777777" w:rsidR="005A11B9" w:rsidRPr="00355A1C" w:rsidRDefault="005A11B9" w:rsidP="005A11B9">
                  <w:pPr>
                    <w:pStyle w:val="Paragraphedeliste"/>
                    <w:numPr>
                      <w:ilvl w:val="0"/>
                      <w:numId w:val="23"/>
                    </w:numPr>
                    <w:autoSpaceDE w:val="0"/>
                    <w:autoSpaceDN w:val="0"/>
                    <w:ind w:left="778" w:hanging="425"/>
                    <w:contextualSpacing w:val="0"/>
                    <w:jc w:val="both"/>
                    <w:rPr>
                      <w:rFonts w:eastAsia="Calibri" w:cstheme="minorHAnsi"/>
                      <w:color w:val="000000"/>
                    </w:rPr>
                  </w:pPr>
                  <w:r w:rsidRPr="00355A1C">
                    <w:rPr>
                      <w:rFonts w:eastAsia="Calibri" w:cstheme="minorHAnsi"/>
                      <w:color w:val="000000"/>
                    </w:rPr>
                    <w:t xml:space="preserve">Augmentation du temps de travail impliquant une variation de plus de 10% du temps de travail d’origine </w:t>
                  </w:r>
                </w:p>
              </w:tc>
            </w:tr>
          </w:tbl>
          <w:p w14:paraId="485F30B6" w14:textId="77777777" w:rsidR="005A11B9" w:rsidRPr="00355A1C" w:rsidRDefault="005A11B9" w:rsidP="00E06DB8">
            <w:pPr>
              <w:tabs>
                <w:tab w:val="left" w:pos="10632"/>
              </w:tabs>
              <w:spacing w:line="276" w:lineRule="auto"/>
              <w:ind w:right="648"/>
              <w:jc w:val="both"/>
              <w:rPr>
                <w:rFonts w:cstheme="minorHAnsi"/>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C87A5" w14:textId="77777777" w:rsidR="005A11B9" w:rsidRPr="00355A1C" w:rsidRDefault="005A11B9" w:rsidP="00E06DB8">
            <w:pPr>
              <w:tabs>
                <w:tab w:val="left" w:pos="10632"/>
              </w:tabs>
              <w:spacing w:line="276" w:lineRule="auto"/>
              <w:ind w:left="-25"/>
              <w:jc w:val="center"/>
              <w:rPr>
                <w:rFonts w:cstheme="minorHAnsi"/>
                <w:szCs w:val="24"/>
                <w:lang w:val="en-US"/>
              </w:rPr>
            </w:pPr>
            <w:r w:rsidRPr="00355A1C">
              <w:rPr>
                <w:rFonts w:cstheme="minorHAnsi"/>
                <w:szCs w:val="24"/>
                <w:lang w:val="en-US"/>
              </w:rPr>
              <w:t>Avis</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tbl>
            <w:tblPr>
              <w:tblW w:w="2458" w:type="dxa"/>
              <w:tblCellMar>
                <w:left w:w="10" w:type="dxa"/>
                <w:right w:w="10" w:type="dxa"/>
              </w:tblCellMar>
              <w:tblLook w:val="0000" w:firstRow="0" w:lastRow="0" w:firstColumn="0" w:lastColumn="0" w:noHBand="0" w:noVBand="0"/>
            </w:tblPr>
            <w:tblGrid>
              <w:gridCol w:w="2458"/>
            </w:tblGrid>
            <w:tr w:rsidR="005A11B9" w:rsidRPr="00355A1C" w14:paraId="6F8C8B5F" w14:textId="77777777" w:rsidTr="00E06DB8">
              <w:trPr>
                <w:trHeight w:val="216"/>
              </w:trPr>
              <w:tc>
                <w:tcPr>
                  <w:tcW w:w="2458"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vAlign w:val="center"/>
                </w:tcPr>
                <w:p w14:paraId="554C6A08" w14:textId="77777777" w:rsidR="005A11B9" w:rsidRPr="00355A1C" w:rsidRDefault="005A11B9" w:rsidP="00E06DB8">
                  <w:pPr>
                    <w:ind w:left="-135" w:right="-375"/>
                    <w:jc w:val="center"/>
                    <w:rPr>
                      <w:rFonts w:eastAsia="Calibri" w:cstheme="minorHAnsi"/>
                      <w:color w:val="000000"/>
                      <w:szCs w:val="24"/>
                    </w:rPr>
                  </w:pPr>
                  <w:r w:rsidRPr="00355A1C">
                    <w:rPr>
                      <w:rFonts w:eastAsia="Calibri" w:cstheme="minorHAnsi"/>
                      <w:color w:val="000000"/>
                      <w:szCs w:val="24"/>
                    </w:rPr>
                    <w:t xml:space="preserve">Article </w:t>
                  </w:r>
                  <w:r>
                    <w:rPr>
                      <w:rFonts w:eastAsia="Calibri" w:cstheme="minorHAnsi"/>
                      <w:color w:val="000000"/>
                      <w:szCs w:val="24"/>
                    </w:rPr>
                    <w:t>L.542-2 du CGFP</w:t>
                  </w:r>
                </w:p>
              </w:tc>
            </w:tr>
          </w:tbl>
          <w:p w14:paraId="7DCBACE0" w14:textId="77777777" w:rsidR="005A11B9" w:rsidRPr="00355A1C" w:rsidRDefault="005A11B9" w:rsidP="00E06DB8">
            <w:pPr>
              <w:tabs>
                <w:tab w:val="left" w:pos="10632"/>
              </w:tabs>
              <w:spacing w:line="276" w:lineRule="auto"/>
              <w:ind w:right="6"/>
              <w:jc w:val="center"/>
              <w:rPr>
                <w:rFonts w:cstheme="minorHAnsi"/>
                <w:szCs w:val="24"/>
              </w:rPr>
            </w:pPr>
          </w:p>
        </w:tc>
      </w:tr>
      <w:bookmarkEnd w:id="14"/>
    </w:tbl>
    <w:p w14:paraId="3DAED3A9" w14:textId="77777777" w:rsidR="005A11B9" w:rsidRDefault="005A11B9">
      <w:r>
        <w:br w:type="page"/>
      </w:r>
    </w:p>
    <w:tbl>
      <w:tblPr>
        <w:tblW w:w="10254" w:type="dxa"/>
        <w:tblInd w:w="-431" w:type="dxa"/>
        <w:tblCellMar>
          <w:left w:w="10" w:type="dxa"/>
          <w:right w:w="10" w:type="dxa"/>
        </w:tblCellMar>
        <w:tblLook w:val="0000" w:firstRow="0" w:lastRow="0" w:firstColumn="0" w:lastColumn="0" w:noHBand="0" w:noVBand="0"/>
      </w:tblPr>
      <w:tblGrid>
        <w:gridCol w:w="5813"/>
        <w:gridCol w:w="1559"/>
        <w:gridCol w:w="2882"/>
      </w:tblGrid>
      <w:tr w:rsidR="005A11B9" w:rsidRPr="00355A1C" w14:paraId="17BB5723" w14:textId="77777777" w:rsidTr="00E06DB8">
        <w:trPr>
          <w:trHeight w:val="705"/>
        </w:trPr>
        <w:tc>
          <w:tcPr>
            <w:tcW w:w="10254" w:type="dxa"/>
            <w:gridSpan w:val="3"/>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0" w:type="dxa"/>
              <w:left w:w="108" w:type="dxa"/>
              <w:bottom w:w="0" w:type="dxa"/>
              <w:right w:w="108" w:type="dxa"/>
            </w:tcMar>
          </w:tcPr>
          <w:p w14:paraId="5A770427" w14:textId="4B77601B" w:rsidR="005A11B9" w:rsidRPr="00355A1C" w:rsidRDefault="005A11B9" w:rsidP="00E06DB8">
            <w:pPr>
              <w:pStyle w:val="Paragraphedeliste"/>
              <w:tabs>
                <w:tab w:val="left" w:pos="10632"/>
              </w:tabs>
              <w:suppressAutoHyphens/>
              <w:spacing w:line="276" w:lineRule="auto"/>
              <w:ind w:left="3119" w:right="648" w:hanging="2268"/>
              <w:jc w:val="center"/>
              <w:rPr>
                <w:rFonts w:cstheme="minorHAnsi"/>
                <w:b/>
                <w:bCs/>
                <w:lang w:eastAsia="zh-CN"/>
              </w:rPr>
            </w:pPr>
            <w:r w:rsidRPr="00355A1C">
              <w:rPr>
                <w:rFonts w:cstheme="minorHAnsi"/>
                <w:b/>
                <w:bCs/>
                <w:lang w:eastAsia="zh-CN"/>
              </w:rPr>
              <w:t xml:space="preserve">Compétences du </w:t>
            </w:r>
            <w:r>
              <w:rPr>
                <w:rFonts w:cstheme="minorHAnsi"/>
                <w:b/>
                <w:bCs/>
                <w:lang w:eastAsia="zh-CN"/>
              </w:rPr>
              <w:t>Comité Social Territorial</w:t>
            </w:r>
          </w:p>
          <w:p w14:paraId="22E71FCA" w14:textId="77777777" w:rsidR="005A11B9" w:rsidRPr="00355A1C" w:rsidRDefault="005A11B9" w:rsidP="00E06DB8">
            <w:pPr>
              <w:pStyle w:val="Paragraphedeliste"/>
              <w:tabs>
                <w:tab w:val="left" w:pos="10632"/>
              </w:tabs>
              <w:suppressAutoHyphens/>
              <w:spacing w:line="276" w:lineRule="auto"/>
              <w:ind w:left="3119" w:right="648" w:hanging="2268"/>
              <w:jc w:val="center"/>
              <w:rPr>
                <w:rFonts w:cstheme="minorHAnsi"/>
              </w:rPr>
            </w:pPr>
            <w:r w:rsidRPr="00355A1C">
              <w:rPr>
                <w:rFonts w:cstheme="minorHAnsi"/>
                <w:b/>
                <w:bCs/>
                <w:lang w:eastAsia="zh-CN"/>
              </w:rPr>
              <w:t>L’organisation des services (suite)</w:t>
            </w:r>
          </w:p>
        </w:tc>
      </w:tr>
      <w:tr w:rsidR="005A11B9" w:rsidRPr="00355A1C" w14:paraId="4B77EB9F" w14:textId="77777777" w:rsidTr="00E06DB8">
        <w:tc>
          <w:tcPr>
            <w:tcW w:w="581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14:paraId="090A8986" w14:textId="77777777" w:rsidR="005A11B9" w:rsidRPr="001A6D38" w:rsidRDefault="005A11B9" w:rsidP="00E06DB8">
            <w:pPr>
              <w:tabs>
                <w:tab w:val="left" w:pos="10632"/>
              </w:tabs>
              <w:spacing w:before="120" w:after="120" w:line="276" w:lineRule="auto"/>
              <w:ind w:right="-159"/>
              <w:jc w:val="center"/>
              <w:rPr>
                <w:rFonts w:cstheme="minorHAnsi"/>
                <w:b/>
                <w:bCs/>
                <w:szCs w:val="24"/>
              </w:rPr>
            </w:pPr>
            <w:r w:rsidRPr="001A6D38">
              <w:rPr>
                <w:rFonts w:cstheme="minorHAnsi"/>
                <w:b/>
                <w:bCs/>
                <w:szCs w:val="24"/>
              </w:rPr>
              <w:t>Objet</w:t>
            </w:r>
          </w:p>
        </w:tc>
        <w:tc>
          <w:tcPr>
            <w:tcW w:w="155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14:paraId="744A88CF" w14:textId="77777777" w:rsidR="005A11B9" w:rsidRPr="001A6D38" w:rsidRDefault="005A11B9" w:rsidP="00E06DB8">
            <w:pPr>
              <w:tabs>
                <w:tab w:val="left" w:pos="10632"/>
              </w:tabs>
              <w:spacing w:before="120" w:after="120" w:line="276" w:lineRule="auto"/>
              <w:ind w:left="-25"/>
              <w:jc w:val="center"/>
              <w:rPr>
                <w:rFonts w:cstheme="minorHAnsi"/>
                <w:b/>
                <w:bCs/>
                <w:szCs w:val="24"/>
              </w:rPr>
            </w:pPr>
            <w:r w:rsidRPr="001A6D38">
              <w:rPr>
                <w:rFonts w:cstheme="minorHAnsi"/>
                <w:b/>
                <w:bCs/>
                <w:szCs w:val="24"/>
              </w:rPr>
              <w:t>Avis ou débat</w:t>
            </w:r>
          </w:p>
        </w:tc>
        <w:tc>
          <w:tcPr>
            <w:tcW w:w="288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14:paraId="6A6F50B4" w14:textId="77777777" w:rsidR="005A11B9" w:rsidRPr="001A6D38" w:rsidRDefault="005A11B9" w:rsidP="00E06DB8">
            <w:pPr>
              <w:tabs>
                <w:tab w:val="left" w:pos="10632"/>
              </w:tabs>
              <w:spacing w:before="120" w:after="120" w:line="276" w:lineRule="auto"/>
              <w:ind w:right="6"/>
              <w:jc w:val="center"/>
              <w:rPr>
                <w:rFonts w:cstheme="minorHAnsi"/>
                <w:b/>
                <w:bCs/>
                <w:szCs w:val="24"/>
              </w:rPr>
            </w:pPr>
            <w:r w:rsidRPr="001A6D38">
              <w:rPr>
                <w:rFonts w:cstheme="minorHAnsi"/>
                <w:b/>
                <w:bCs/>
                <w:szCs w:val="24"/>
              </w:rPr>
              <w:t>Références</w:t>
            </w:r>
          </w:p>
        </w:tc>
      </w:tr>
      <w:tr w:rsidR="005A11B9" w:rsidRPr="00355A1C" w14:paraId="600FEC38" w14:textId="77777777" w:rsidTr="00E06DB8">
        <w:trPr>
          <w:trHeight w:val="1042"/>
        </w:trPr>
        <w:tc>
          <w:tcPr>
            <w:tcW w:w="5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97119F" w14:textId="77777777" w:rsidR="005A11B9" w:rsidRPr="001A6D38" w:rsidRDefault="005A11B9" w:rsidP="00E06DB8">
            <w:pPr>
              <w:autoSpaceDE w:val="0"/>
              <w:ind w:left="22"/>
              <w:jc w:val="center"/>
              <w:rPr>
                <w:rFonts w:eastAsia="Calibri" w:cstheme="minorHAnsi"/>
                <w:b/>
                <w:bCs/>
                <w:szCs w:val="24"/>
              </w:rPr>
            </w:pPr>
            <w:r w:rsidRPr="001A6D38">
              <w:rPr>
                <w:rFonts w:eastAsia="Calibri" w:cstheme="minorHAnsi"/>
                <w:b/>
                <w:bCs/>
                <w:szCs w:val="24"/>
              </w:rPr>
              <w:t>Taux de promotion pour l’avancement de grade</w:t>
            </w:r>
          </w:p>
          <w:p w14:paraId="088BD8F5" w14:textId="77777777" w:rsidR="005A11B9" w:rsidRPr="001A6D38" w:rsidRDefault="005A11B9" w:rsidP="00E06DB8">
            <w:pPr>
              <w:autoSpaceDE w:val="0"/>
              <w:ind w:left="22"/>
              <w:jc w:val="center"/>
              <w:rPr>
                <w:rFonts w:eastAsia="Calibri" w:cstheme="minorHAnsi"/>
                <w:b/>
                <w:bCs/>
                <w:szCs w:val="24"/>
              </w:rPr>
            </w:pPr>
            <w:r w:rsidRPr="001A6D38">
              <w:rPr>
                <w:rFonts w:eastAsia="Calibri" w:cstheme="minorHAnsi"/>
                <w:b/>
                <w:bCs/>
                <w:szCs w:val="24"/>
              </w:rPr>
              <w:t>Ratios promus/promouvables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EDA76" w14:textId="77777777" w:rsidR="005A11B9" w:rsidRPr="001A6D38" w:rsidRDefault="005A11B9" w:rsidP="00E06DB8">
            <w:pPr>
              <w:tabs>
                <w:tab w:val="left" w:pos="10632"/>
              </w:tabs>
              <w:spacing w:line="276" w:lineRule="auto"/>
              <w:ind w:left="-25"/>
              <w:jc w:val="center"/>
              <w:rPr>
                <w:rFonts w:cstheme="minorHAnsi"/>
                <w:szCs w:val="24"/>
              </w:rPr>
            </w:pPr>
            <w:r w:rsidRPr="001A6D38">
              <w:rPr>
                <w:rFonts w:cstheme="minorHAnsi"/>
                <w:szCs w:val="24"/>
              </w:rPr>
              <w:t>Avis</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DFC831" w14:textId="77777777" w:rsidR="005A11B9" w:rsidRPr="001A6D38" w:rsidRDefault="005A11B9" w:rsidP="00E06DB8">
            <w:pPr>
              <w:pStyle w:val="Default"/>
              <w:widowControl w:val="0"/>
              <w:jc w:val="center"/>
              <w:rPr>
                <w:rFonts w:asciiTheme="minorHAnsi" w:hAnsiTheme="minorHAnsi" w:cstheme="minorHAnsi"/>
                <w:color w:val="auto"/>
              </w:rPr>
            </w:pPr>
            <w:r w:rsidRPr="001A6D38">
              <w:rPr>
                <w:rFonts w:asciiTheme="minorHAnsi" w:hAnsiTheme="minorHAnsi" w:cstheme="minorHAnsi"/>
                <w:color w:val="auto"/>
              </w:rPr>
              <w:t>Article L.522-27 du CGFP</w:t>
            </w:r>
          </w:p>
        </w:tc>
      </w:tr>
      <w:tr w:rsidR="005A11B9" w:rsidRPr="00355A1C" w14:paraId="34E8F279" w14:textId="77777777" w:rsidTr="00E06DB8">
        <w:trPr>
          <w:trHeight w:val="831"/>
        </w:trPr>
        <w:tc>
          <w:tcPr>
            <w:tcW w:w="5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61A40" w14:textId="77777777" w:rsidR="005A11B9" w:rsidRPr="001A6D38" w:rsidRDefault="005A11B9" w:rsidP="00E06DB8">
            <w:pPr>
              <w:pStyle w:val="Default"/>
              <w:widowControl w:val="0"/>
              <w:ind w:left="22"/>
              <w:jc w:val="center"/>
              <w:rPr>
                <w:rFonts w:asciiTheme="minorHAnsi" w:hAnsiTheme="minorHAnsi" w:cstheme="minorHAnsi"/>
                <w:b/>
                <w:bCs/>
                <w:color w:val="auto"/>
              </w:rPr>
            </w:pPr>
            <w:r w:rsidRPr="001A6D38">
              <w:rPr>
                <w:rFonts w:asciiTheme="minorHAnsi" w:hAnsiTheme="minorHAnsi" w:cstheme="minorHAnsi"/>
                <w:b/>
                <w:bCs/>
                <w:color w:val="auto"/>
              </w:rPr>
              <w:t xml:space="preserve">Critères d’appréciation de la valeur professionnelle </w:t>
            </w:r>
          </w:p>
          <w:p w14:paraId="5F89F765" w14:textId="77777777" w:rsidR="005A11B9" w:rsidRPr="001A6D38" w:rsidRDefault="005A11B9" w:rsidP="00E06DB8">
            <w:pPr>
              <w:pStyle w:val="Default"/>
              <w:widowControl w:val="0"/>
              <w:ind w:left="22"/>
              <w:jc w:val="center"/>
              <w:rPr>
                <w:rFonts w:asciiTheme="minorHAnsi" w:hAnsiTheme="minorHAnsi" w:cstheme="minorHAnsi"/>
                <w:b/>
                <w:bCs/>
                <w:color w:val="auto"/>
              </w:rPr>
            </w:pPr>
            <w:r w:rsidRPr="001A6D38">
              <w:rPr>
                <w:rFonts w:asciiTheme="minorHAnsi" w:hAnsiTheme="minorHAnsi" w:cstheme="minorHAnsi"/>
                <w:b/>
                <w:bCs/>
                <w:color w:val="auto"/>
              </w:rPr>
              <w:t>–</w:t>
            </w:r>
          </w:p>
          <w:p w14:paraId="4AE4B7FB" w14:textId="77777777" w:rsidR="005A11B9" w:rsidRPr="001A6D38" w:rsidRDefault="005A11B9" w:rsidP="00E06DB8">
            <w:pPr>
              <w:pStyle w:val="Default"/>
              <w:widowControl w:val="0"/>
              <w:ind w:left="22"/>
              <w:jc w:val="center"/>
              <w:rPr>
                <w:rFonts w:asciiTheme="minorHAnsi" w:hAnsiTheme="minorHAnsi" w:cstheme="minorHAnsi"/>
                <w:b/>
                <w:bCs/>
                <w:color w:val="auto"/>
              </w:rPr>
            </w:pPr>
            <w:r w:rsidRPr="001A6D38">
              <w:rPr>
                <w:rFonts w:asciiTheme="minorHAnsi" w:hAnsiTheme="minorHAnsi" w:cstheme="minorHAnsi"/>
                <w:b/>
                <w:bCs/>
                <w:color w:val="auto"/>
              </w:rPr>
              <w:t>Entretien professionnel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72ED4D" w14:textId="77777777" w:rsidR="005A11B9" w:rsidRPr="001A6D38" w:rsidRDefault="005A11B9" w:rsidP="00E06DB8">
            <w:pPr>
              <w:tabs>
                <w:tab w:val="left" w:pos="10632"/>
              </w:tabs>
              <w:spacing w:line="276" w:lineRule="auto"/>
              <w:ind w:left="-25"/>
              <w:jc w:val="center"/>
              <w:rPr>
                <w:rFonts w:cstheme="minorHAnsi"/>
                <w:szCs w:val="24"/>
              </w:rPr>
            </w:pPr>
            <w:r w:rsidRPr="001A6D38">
              <w:rPr>
                <w:rFonts w:cstheme="minorHAnsi"/>
                <w:szCs w:val="24"/>
              </w:rPr>
              <w:t>Avis</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68A00" w14:textId="77777777" w:rsidR="005A11B9" w:rsidRPr="001A6D38" w:rsidRDefault="005A11B9" w:rsidP="00E06DB8">
            <w:pPr>
              <w:autoSpaceDE w:val="0"/>
              <w:jc w:val="center"/>
              <w:rPr>
                <w:rFonts w:cstheme="minorHAnsi"/>
                <w:szCs w:val="24"/>
              </w:rPr>
            </w:pPr>
            <w:r w:rsidRPr="001A6D38">
              <w:rPr>
                <w:rFonts w:eastAsia="Calibri" w:cstheme="minorHAnsi"/>
                <w:szCs w:val="24"/>
              </w:rPr>
              <w:t>Article 4 du décret n°2014-1526 du 16 décembre 2014</w:t>
            </w:r>
          </w:p>
        </w:tc>
      </w:tr>
      <w:tr w:rsidR="005A11B9" w:rsidRPr="00355A1C" w14:paraId="0DA20DBC" w14:textId="77777777" w:rsidTr="00E06DB8">
        <w:trPr>
          <w:trHeight w:val="3534"/>
        </w:trPr>
        <w:tc>
          <w:tcPr>
            <w:tcW w:w="5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5254" w:type="dxa"/>
              <w:tblCellMar>
                <w:left w:w="10" w:type="dxa"/>
                <w:right w:w="10" w:type="dxa"/>
              </w:tblCellMar>
              <w:tblLook w:val="0000" w:firstRow="0" w:lastRow="0" w:firstColumn="0" w:lastColumn="0" w:noHBand="0" w:noVBand="0"/>
            </w:tblPr>
            <w:tblGrid>
              <w:gridCol w:w="5254"/>
            </w:tblGrid>
            <w:tr w:rsidR="005A11B9" w:rsidRPr="001A6D38" w14:paraId="34C93CAD" w14:textId="77777777" w:rsidTr="00E06DB8">
              <w:trPr>
                <w:trHeight w:val="5823"/>
              </w:trPr>
              <w:tc>
                <w:tcPr>
                  <w:tcW w:w="5254" w:type="dxa"/>
                  <w:tcBorders>
                    <w:top w:val="single" w:sz="2" w:space="0" w:color="FFFFFF"/>
                    <w:left w:val="single" w:sz="2" w:space="0" w:color="FFFFFF"/>
                  </w:tcBorders>
                  <w:shd w:val="clear" w:color="auto" w:fill="auto"/>
                  <w:tcMar>
                    <w:top w:w="0" w:type="dxa"/>
                    <w:left w:w="108" w:type="dxa"/>
                    <w:bottom w:w="0" w:type="dxa"/>
                    <w:right w:w="108" w:type="dxa"/>
                  </w:tcMar>
                  <w:vAlign w:val="center"/>
                </w:tcPr>
                <w:p w14:paraId="67AAE8F1" w14:textId="77777777" w:rsidR="005A11B9" w:rsidRPr="001A6D38" w:rsidRDefault="005A11B9" w:rsidP="00E06DB8">
                  <w:pPr>
                    <w:spacing w:line="360" w:lineRule="auto"/>
                    <w:ind w:left="22"/>
                    <w:jc w:val="center"/>
                    <w:rPr>
                      <w:rFonts w:eastAsia="Calibri" w:cstheme="minorHAnsi"/>
                      <w:b/>
                      <w:bCs/>
                      <w:szCs w:val="24"/>
                    </w:rPr>
                  </w:pPr>
                  <w:r w:rsidRPr="001A6D38">
                    <w:rPr>
                      <w:rFonts w:eastAsia="Calibri" w:cstheme="minorHAnsi"/>
                      <w:b/>
                      <w:bCs/>
                      <w:szCs w:val="24"/>
                    </w:rPr>
                    <w:t>Mutualisation</w:t>
                  </w:r>
                </w:p>
                <w:p w14:paraId="22B74F5A" w14:textId="77777777" w:rsidR="005A11B9" w:rsidRPr="001A6D38" w:rsidRDefault="005A11B9" w:rsidP="00E06DB8">
                  <w:pPr>
                    <w:spacing w:line="360" w:lineRule="auto"/>
                    <w:ind w:left="22"/>
                    <w:jc w:val="center"/>
                    <w:rPr>
                      <w:rFonts w:eastAsia="Calibri" w:cstheme="minorHAnsi"/>
                      <w:b/>
                      <w:bCs/>
                      <w:szCs w:val="24"/>
                    </w:rPr>
                  </w:pPr>
                  <w:r w:rsidRPr="001A6D38">
                    <w:rPr>
                      <w:rFonts w:eastAsia="Calibri" w:cstheme="minorHAnsi"/>
                      <w:b/>
                      <w:bCs/>
                      <w:szCs w:val="24"/>
                    </w:rPr>
                    <w:t>Service commun</w:t>
                  </w:r>
                </w:p>
                <w:p w14:paraId="6D6BF573" w14:textId="77777777" w:rsidR="005A11B9" w:rsidRPr="001A6D38" w:rsidRDefault="005A11B9" w:rsidP="00E06DB8">
                  <w:pPr>
                    <w:spacing w:line="360" w:lineRule="auto"/>
                    <w:ind w:left="22"/>
                    <w:jc w:val="center"/>
                    <w:rPr>
                      <w:rFonts w:eastAsia="Calibri" w:cstheme="minorHAnsi"/>
                      <w:b/>
                      <w:bCs/>
                      <w:szCs w:val="24"/>
                    </w:rPr>
                  </w:pPr>
                  <w:r w:rsidRPr="001A6D38">
                    <w:rPr>
                      <w:rFonts w:eastAsia="Calibri" w:cstheme="minorHAnsi"/>
                      <w:b/>
                      <w:bCs/>
                      <w:szCs w:val="24"/>
                    </w:rPr>
                    <w:t>Service unifié</w:t>
                  </w:r>
                </w:p>
                <w:p w14:paraId="61B44119" w14:textId="77777777" w:rsidR="005A11B9" w:rsidRPr="001A6D38" w:rsidRDefault="005A11B9" w:rsidP="00E06DB8">
                  <w:pPr>
                    <w:spacing w:line="360" w:lineRule="auto"/>
                    <w:ind w:left="22"/>
                    <w:jc w:val="center"/>
                    <w:rPr>
                      <w:rFonts w:eastAsia="Calibri" w:cstheme="minorHAnsi"/>
                      <w:b/>
                      <w:bCs/>
                      <w:szCs w:val="24"/>
                    </w:rPr>
                  </w:pPr>
                  <w:r w:rsidRPr="001A6D38">
                    <w:rPr>
                      <w:rFonts w:eastAsia="Calibri" w:cstheme="minorHAnsi"/>
                      <w:b/>
                      <w:bCs/>
                      <w:szCs w:val="24"/>
                    </w:rPr>
                    <w:t>Mise à disposition de services</w:t>
                  </w:r>
                </w:p>
                <w:p w14:paraId="5B3253E4" w14:textId="77777777" w:rsidR="005A11B9" w:rsidRPr="001A6D38" w:rsidRDefault="005A11B9" w:rsidP="00E06DB8">
                  <w:pPr>
                    <w:ind w:left="22"/>
                    <w:jc w:val="center"/>
                    <w:rPr>
                      <w:rFonts w:eastAsia="Calibri" w:cstheme="minorHAnsi"/>
                      <w:b/>
                      <w:bCs/>
                      <w:szCs w:val="24"/>
                    </w:rPr>
                  </w:pPr>
                  <w:r w:rsidRPr="001A6D38">
                    <w:rPr>
                      <w:rFonts w:eastAsia="Calibri" w:cstheme="minorHAnsi"/>
                      <w:b/>
                      <w:bCs/>
                      <w:szCs w:val="24"/>
                    </w:rPr>
                    <w:t>Communes nouvelles / Fusion de communes</w:t>
                  </w:r>
                </w:p>
              </w:tc>
            </w:tr>
          </w:tbl>
          <w:p w14:paraId="27299370" w14:textId="77777777" w:rsidR="005A11B9" w:rsidRPr="001A6D38" w:rsidRDefault="005A11B9" w:rsidP="00E06DB8">
            <w:pPr>
              <w:tabs>
                <w:tab w:val="left" w:pos="10632"/>
              </w:tabs>
              <w:spacing w:line="276" w:lineRule="auto"/>
              <w:ind w:left="22" w:right="648"/>
              <w:jc w:val="center"/>
              <w:rPr>
                <w:rFonts w:cstheme="minorHAnsi"/>
                <w:b/>
                <w:bCs/>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9FA52" w14:textId="77777777" w:rsidR="005A11B9" w:rsidRPr="001A6D38" w:rsidRDefault="005A11B9" w:rsidP="00E06DB8">
            <w:pPr>
              <w:tabs>
                <w:tab w:val="left" w:pos="10632"/>
              </w:tabs>
              <w:spacing w:line="276" w:lineRule="auto"/>
              <w:ind w:left="-25"/>
              <w:jc w:val="center"/>
              <w:rPr>
                <w:rFonts w:cstheme="minorHAnsi"/>
                <w:szCs w:val="24"/>
              </w:rPr>
            </w:pPr>
            <w:r w:rsidRPr="001A6D38">
              <w:rPr>
                <w:rFonts w:cstheme="minorHAnsi"/>
                <w:szCs w:val="24"/>
              </w:rPr>
              <w:t>Avis</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tbl>
            <w:tblPr>
              <w:tblW w:w="2447" w:type="dxa"/>
              <w:tblCellMar>
                <w:left w:w="10" w:type="dxa"/>
                <w:right w:w="10" w:type="dxa"/>
              </w:tblCellMar>
              <w:tblLook w:val="0000" w:firstRow="0" w:lastRow="0" w:firstColumn="0" w:lastColumn="0" w:noHBand="0" w:noVBand="0"/>
            </w:tblPr>
            <w:tblGrid>
              <w:gridCol w:w="2447"/>
            </w:tblGrid>
            <w:tr w:rsidR="005A11B9" w:rsidRPr="001A6D38" w14:paraId="321BAA32" w14:textId="77777777" w:rsidTr="00E06DB8">
              <w:trPr>
                <w:trHeight w:val="3525"/>
              </w:trPr>
              <w:tc>
                <w:tcPr>
                  <w:tcW w:w="2447" w:type="dxa"/>
                  <w:tcBorders>
                    <w:top w:val="single" w:sz="2" w:space="0" w:color="FFFFFF"/>
                    <w:left w:val="single" w:sz="2" w:space="0" w:color="FFFFFF"/>
                    <w:right w:val="single" w:sz="2" w:space="0" w:color="FFFFFF"/>
                  </w:tcBorders>
                  <w:shd w:val="clear" w:color="auto" w:fill="auto"/>
                  <w:tcMar>
                    <w:top w:w="0" w:type="dxa"/>
                    <w:left w:w="108" w:type="dxa"/>
                    <w:bottom w:w="0" w:type="dxa"/>
                    <w:right w:w="108" w:type="dxa"/>
                  </w:tcMar>
                </w:tcPr>
                <w:p w14:paraId="76D4CBF7" w14:textId="77777777" w:rsidR="005A11B9" w:rsidRPr="001A6D38" w:rsidRDefault="005A11B9" w:rsidP="00E06DB8">
                  <w:pPr>
                    <w:jc w:val="center"/>
                    <w:rPr>
                      <w:rFonts w:eastAsia="Calibri" w:cstheme="minorHAnsi"/>
                      <w:szCs w:val="24"/>
                    </w:rPr>
                  </w:pPr>
                  <w:r w:rsidRPr="001A6D38">
                    <w:rPr>
                      <w:rFonts w:eastAsia="Calibri" w:cstheme="minorHAnsi"/>
                      <w:szCs w:val="24"/>
                    </w:rPr>
                    <w:t>Loi n° 99-586 du</w:t>
                  </w:r>
                </w:p>
                <w:p w14:paraId="5CA1BB11" w14:textId="77777777" w:rsidR="005A11B9" w:rsidRPr="001A6D38" w:rsidRDefault="005A11B9" w:rsidP="00E06DB8">
                  <w:pPr>
                    <w:jc w:val="center"/>
                    <w:rPr>
                      <w:rFonts w:eastAsia="Calibri" w:cstheme="minorHAnsi"/>
                      <w:szCs w:val="24"/>
                    </w:rPr>
                  </w:pPr>
                  <w:r w:rsidRPr="001A6D38">
                    <w:rPr>
                      <w:rFonts w:eastAsia="Calibri" w:cstheme="minorHAnsi"/>
                      <w:szCs w:val="24"/>
                    </w:rPr>
                    <w:t xml:space="preserve">12 juillet 1999 </w:t>
                  </w:r>
                </w:p>
                <w:p w14:paraId="4392559D" w14:textId="77777777" w:rsidR="005A11B9" w:rsidRPr="001A6D38" w:rsidRDefault="005A11B9" w:rsidP="00E06DB8">
                  <w:pPr>
                    <w:jc w:val="center"/>
                    <w:rPr>
                      <w:rFonts w:eastAsia="Calibri" w:cstheme="minorHAnsi"/>
                      <w:szCs w:val="24"/>
                    </w:rPr>
                  </w:pPr>
                </w:p>
                <w:p w14:paraId="5FEB4B17" w14:textId="77777777" w:rsidR="005A11B9" w:rsidRPr="001A6D38" w:rsidRDefault="005A11B9" w:rsidP="00E06DB8">
                  <w:pPr>
                    <w:jc w:val="center"/>
                    <w:rPr>
                      <w:rFonts w:eastAsia="Calibri" w:cstheme="minorHAnsi"/>
                      <w:szCs w:val="24"/>
                    </w:rPr>
                  </w:pPr>
                  <w:r w:rsidRPr="001A6D38">
                    <w:rPr>
                      <w:rFonts w:eastAsia="Calibri" w:cstheme="minorHAnsi"/>
                      <w:szCs w:val="24"/>
                    </w:rPr>
                    <w:t xml:space="preserve">Loi n° 2002-276 du 27 février 2002 </w:t>
                  </w:r>
                </w:p>
                <w:p w14:paraId="60AC9023" w14:textId="77777777" w:rsidR="005A11B9" w:rsidRPr="001A6D38" w:rsidRDefault="005A11B9" w:rsidP="00E06DB8">
                  <w:pPr>
                    <w:jc w:val="center"/>
                    <w:rPr>
                      <w:rFonts w:eastAsia="Calibri" w:cstheme="minorHAnsi"/>
                      <w:szCs w:val="24"/>
                    </w:rPr>
                  </w:pPr>
                </w:p>
                <w:p w14:paraId="5722864D" w14:textId="77777777" w:rsidR="005A11B9" w:rsidRPr="001A6D38" w:rsidRDefault="005A11B9" w:rsidP="00E06DB8">
                  <w:pPr>
                    <w:jc w:val="center"/>
                    <w:rPr>
                      <w:rFonts w:eastAsia="Calibri" w:cstheme="minorHAnsi"/>
                      <w:szCs w:val="24"/>
                    </w:rPr>
                  </w:pPr>
                  <w:r w:rsidRPr="001A6D38">
                    <w:rPr>
                      <w:rFonts w:eastAsia="Calibri" w:cstheme="minorHAnsi"/>
                      <w:szCs w:val="24"/>
                    </w:rPr>
                    <w:t xml:space="preserve">Loi n° 2004-809 du 13 août 2004 </w:t>
                  </w:r>
                </w:p>
                <w:p w14:paraId="62870DEA" w14:textId="77777777" w:rsidR="005A11B9" w:rsidRPr="001A6D38" w:rsidRDefault="005A11B9" w:rsidP="00E06DB8">
                  <w:pPr>
                    <w:jc w:val="center"/>
                    <w:rPr>
                      <w:rFonts w:eastAsia="Calibri" w:cstheme="minorHAnsi"/>
                      <w:szCs w:val="24"/>
                    </w:rPr>
                  </w:pPr>
                </w:p>
                <w:p w14:paraId="722DB0F5" w14:textId="77777777" w:rsidR="005A11B9" w:rsidRPr="001A6D38" w:rsidRDefault="005A11B9" w:rsidP="00E06DB8">
                  <w:pPr>
                    <w:jc w:val="center"/>
                    <w:rPr>
                      <w:rFonts w:eastAsia="Calibri" w:cstheme="minorHAnsi"/>
                      <w:szCs w:val="24"/>
                    </w:rPr>
                  </w:pPr>
                  <w:r w:rsidRPr="001A6D38">
                    <w:rPr>
                      <w:rFonts w:eastAsia="Calibri" w:cstheme="minorHAnsi"/>
                      <w:szCs w:val="24"/>
                    </w:rPr>
                    <w:t>Art. L.5111-1-1, L.5211-4-1, L 5211-4-2 du Code Général des Collectivités Territoriales (CGCT),</w:t>
                  </w:r>
                </w:p>
                <w:p w14:paraId="5DEA96DF" w14:textId="77777777" w:rsidR="005A11B9" w:rsidRPr="001A6D38" w:rsidRDefault="005A11B9" w:rsidP="00E06DB8">
                  <w:pPr>
                    <w:jc w:val="center"/>
                    <w:rPr>
                      <w:rFonts w:eastAsia="Calibri" w:cstheme="minorHAnsi"/>
                      <w:szCs w:val="24"/>
                    </w:rPr>
                  </w:pPr>
                </w:p>
                <w:p w14:paraId="0BAACA32" w14:textId="77777777" w:rsidR="005A11B9" w:rsidRPr="001A6D38" w:rsidRDefault="005A11B9" w:rsidP="00E06DB8">
                  <w:pPr>
                    <w:jc w:val="center"/>
                    <w:rPr>
                      <w:rFonts w:eastAsia="Calibri" w:cstheme="minorHAnsi"/>
                      <w:szCs w:val="24"/>
                    </w:rPr>
                  </w:pPr>
                  <w:r w:rsidRPr="001A6D38">
                    <w:rPr>
                      <w:rFonts w:eastAsia="Calibri" w:cstheme="minorHAnsi"/>
                      <w:szCs w:val="24"/>
                    </w:rPr>
                    <w:t xml:space="preserve">Loi n°2014-58 du 27 janvier 2014 </w:t>
                  </w:r>
                </w:p>
              </w:tc>
            </w:tr>
          </w:tbl>
          <w:p w14:paraId="6A5D0552" w14:textId="77777777" w:rsidR="005A11B9" w:rsidRPr="001A6D38" w:rsidRDefault="005A11B9" w:rsidP="00E06DB8">
            <w:pPr>
              <w:tabs>
                <w:tab w:val="left" w:pos="10632"/>
              </w:tabs>
              <w:spacing w:line="276" w:lineRule="auto"/>
              <w:ind w:right="6"/>
              <w:jc w:val="center"/>
              <w:rPr>
                <w:rFonts w:cstheme="minorHAnsi"/>
                <w:szCs w:val="24"/>
              </w:rPr>
            </w:pPr>
          </w:p>
        </w:tc>
      </w:tr>
      <w:tr w:rsidR="005A11B9" w:rsidRPr="00355A1C" w14:paraId="13D72BF4" w14:textId="77777777" w:rsidTr="00E06DB8">
        <w:tc>
          <w:tcPr>
            <w:tcW w:w="5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F58AD7" w14:textId="77777777" w:rsidR="005A11B9" w:rsidRPr="001A6D38" w:rsidRDefault="005A11B9" w:rsidP="00E06DB8">
            <w:pPr>
              <w:autoSpaceDE w:val="0"/>
              <w:ind w:left="22"/>
              <w:jc w:val="center"/>
              <w:rPr>
                <w:rFonts w:eastAsia="Calibri" w:cstheme="minorHAnsi"/>
                <w:b/>
                <w:bCs/>
                <w:szCs w:val="24"/>
              </w:rPr>
            </w:pPr>
            <w:r w:rsidRPr="001A6D38">
              <w:rPr>
                <w:rFonts w:eastAsia="Calibri" w:cstheme="minorHAnsi"/>
                <w:b/>
                <w:bCs/>
                <w:szCs w:val="24"/>
              </w:rPr>
              <w:t>Questions relatives à l’aménagement du temps de travail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C0DA9" w14:textId="77777777" w:rsidR="005A11B9" w:rsidRPr="001A6D38" w:rsidRDefault="005A11B9" w:rsidP="00E06DB8">
            <w:pPr>
              <w:tabs>
                <w:tab w:val="left" w:pos="10632"/>
              </w:tabs>
              <w:spacing w:line="276" w:lineRule="auto"/>
              <w:ind w:left="-25"/>
              <w:jc w:val="center"/>
              <w:rPr>
                <w:rFonts w:cstheme="minorHAnsi"/>
                <w:szCs w:val="24"/>
              </w:rPr>
            </w:pPr>
            <w:r w:rsidRPr="001A6D38">
              <w:rPr>
                <w:rFonts w:cstheme="minorHAnsi"/>
                <w:szCs w:val="24"/>
              </w:rPr>
              <w:t>Avis</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4BEAC" w14:textId="77777777" w:rsidR="005A11B9" w:rsidRPr="001A6D38" w:rsidRDefault="005A11B9" w:rsidP="00E06DB8">
            <w:pPr>
              <w:pStyle w:val="Default"/>
              <w:widowControl w:val="0"/>
              <w:jc w:val="center"/>
              <w:rPr>
                <w:rFonts w:asciiTheme="minorHAnsi" w:hAnsiTheme="minorHAnsi" w:cstheme="minorHAnsi"/>
                <w:color w:val="auto"/>
              </w:rPr>
            </w:pPr>
            <w:r w:rsidRPr="001A6D38">
              <w:rPr>
                <w:rFonts w:asciiTheme="minorHAnsi" w:hAnsiTheme="minorHAnsi" w:cstheme="minorHAnsi"/>
                <w:color w:val="auto"/>
              </w:rPr>
              <w:t xml:space="preserve">Décret n°2000-815 </w:t>
            </w:r>
          </w:p>
          <w:p w14:paraId="1413A1C1" w14:textId="77777777" w:rsidR="005A11B9" w:rsidRPr="001A6D38" w:rsidRDefault="005A11B9" w:rsidP="00E06DB8">
            <w:pPr>
              <w:pStyle w:val="Default"/>
              <w:widowControl w:val="0"/>
              <w:jc w:val="center"/>
              <w:rPr>
                <w:rFonts w:asciiTheme="minorHAnsi" w:hAnsiTheme="minorHAnsi" w:cstheme="minorHAnsi"/>
                <w:color w:val="auto"/>
              </w:rPr>
            </w:pPr>
            <w:r w:rsidRPr="001A6D38">
              <w:rPr>
                <w:rFonts w:asciiTheme="minorHAnsi" w:hAnsiTheme="minorHAnsi" w:cstheme="minorHAnsi"/>
                <w:color w:val="auto"/>
              </w:rPr>
              <w:t xml:space="preserve">du 25 août 2000 </w:t>
            </w:r>
          </w:p>
          <w:p w14:paraId="503137B6" w14:textId="77777777" w:rsidR="005A11B9" w:rsidRPr="001A6D38" w:rsidRDefault="005A11B9" w:rsidP="00E06DB8">
            <w:pPr>
              <w:pStyle w:val="Default"/>
              <w:widowControl w:val="0"/>
              <w:jc w:val="center"/>
              <w:rPr>
                <w:rFonts w:asciiTheme="minorHAnsi" w:hAnsiTheme="minorHAnsi" w:cstheme="minorHAnsi"/>
                <w:color w:val="auto"/>
              </w:rPr>
            </w:pPr>
          </w:p>
          <w:p w14:paraId="0B332FB7" w14:textId="77777777" w:rsidR="005A11B9" w:rsidRPr="001A6D38" w:rsidRDefault="005A11B9" w:rsidP="00E06DB8">
            <w:pPr>
              <w:pStyle w:val="Default"/>
              <w:widowControl w:val="0"/>
              <w:jc w:val="center"/>
              <w:rPr>
                <w:rFonts w:asciiTheme="minorHAnsi" w:hAnsiTheme="minorHAnsi" w:cstheme="minorHAnsi"/>
                <w:color w:val="auto"/>
              </w:rPr>
            </w:pPr>
            <w:r w:rsidRPr="001A6D38">
              <w:rPr>
                <w:rFonts w:asciiTheme="minorHAnsi" w:hAnsiTheme="minorHAnsi" w:cstheme="minorHAnsi"/>
                <w:color w:val="auto"/>
              </w:rPr>
              <w:t xml:space="preserve">Décret n°2001-623 </w:t>
            </w:r>
          </w:p>
          <w:p w14:paraId="45BA36DA" w14:textId="77777777" w:rsidR="005A11B9" w:rsidRPr="001A6D38" w:rsidRDefault="005A11B9" w:rsidP="00E06DB8">
            <w:pPr>
              <w:pStyle w:val="Default"/>
              <w:widowControl w:val="0"/>
              <w:jc w:val="center"/>
              <w:rPr>
                <w:rFonts w:asciiTheme="minorHAnsi" w:hAnsiTheme="minorHAnsi" w:cstheme="minorHAnsi"/>
                <w:color w:val="auto"/>
              </w:rPr>
            </w:pPr>
            <w:r w:rsidRPr="001A6D38">
              <w:rPr>
                <w:rFonts w:asciiTheme="minorHAnsi" w:hAnsiTheme="minorHAnsi" w:cstheme="minorHAnsi"/>
                <w:color w:val="auto"/>
              </w:rPr>
              <w:t>du 12 juillet 2001</w:t>
            </w:r>
          </w:p>
        </w:tc>
      </w:tr>
      <w:tr w:rsidR="005A11B9" w:rsidRPr="00355A1C" w14:paraId="3474A4F5" w14:textId="77777777" w:rsidTr="00E06DB8">
        <w:tc>
          <w:tcPr>
            <w:tcW w:w="5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DF28D" w14:textId="77777777" w:rsidR="005A11B9" w:rsidRPr="001A6D38" w:rsidRDefault="005A11B9" w:rsidP="00E06DB8">
            <w:pPr>
              <w:autoSpaceDE w:val="0"/>
              <w:jc w:val="center"/>
              <w:rPr>
                <w:rFonts w:eastAsia="Calibri" w:cstheme="minorHAnsi"/>
                <w:b/>
                <w:bCs/>
                <w:szCs w:val="24"/>
              </w:rPr>
            </w:pPr>
            <w:r w:rsidRPr="001A6D38">
              <w:rPr>
                <w:rFonts w:cstheme="minorHAnsi"/>
                <w:b/>
                <w:bCs/>
                <w:szCs w:val="24"/>
              </w:rPr>
              <w:t>Organisation des services publics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0EECEE" w14:textId="77777777" w:rsidR="005A11B9" w:rsidRPr="001A6D38" w:rsidRDefault="005A11B9" w:rsidP="00E06DB8">
            <w:pPr>
              <w:tabs>
                <w:tab w:val="left" w:pos="10632"/>
              </w:tabs>
              <w:spacing w:line="276" w:lineRule="auto"/>
              <w:ind w:left="-25"/>
              <w:jc w:val="center"/>
              <w:rPr>
                <w:rFonts w:cstheme="minorHAnsi"/>
                <w:szCs w:val="24"/>
              </w:rPr>
            </w:pPr>
            <w:r w:rsidRPr="001A6D38">
              <w:rPr>
                <w:rFonts w:cstheme="minorHAnsi"/>
                <w:szCs w:val="24"/>
              </w:rPr>
              <w:t>Avis</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43AE8" w14:textId="77777777" w:rsidR="005A11B9" w:rsidRPr="001A6D38" w:rsidRDefault="005A11B9" w:rsidP="00E06DB8">
            <w:pPr>
              <w:pStyle w:val="Default"/>
              <w:widowControl w:val="0"/>
              <w:jc w:val="center"/>
              <w:rPr>
                <w:rFonts w:asciiTheme="minorHAnsi" w:hAnsiTheme="minorHAnsi" w:cstheme="minorHAnsi"/>
                <w:color w:val="auto"/>
              </w:rPr>
            </w:pPr>
            <w:r w:rsidRPr="001A6D38">
              <w:rPr>
                <w:rFonts w:asciiTheme="minorHAnsi" w:hAnsiTheme="minorHAnsi" w:cstheme="minorHAnsi"/>
                <w:color w:val="auto"/>
              </w:rPr>
              <w:t xml:space="preserve">Article 54 8° du décret n°2021-571 du 10 mai 2021 </w:t>
            </w:r>
          </w:p>
        </w:tc>
      </w:tr>
      <w:tr w:rsidR="005A11B9" w:rsidRPr="00355A1C" w14:paraId="0637371B" w14:textId="77777777" w:rsidTr="00E06DB8">
        <w:tc>
          <w:tcPr>
            <w:tcW w:w="5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91A33" w14:textId="77777777" w:rsidR="005A11B9" w:rsidRPr="001A6D38" w:rsidRDefault="005A11B9" w:rsidP="00E06DB8">
            <w:pPr>
              <w:autoSpaceDE w:val="0"/>
              <w:jc w:val="center"/>
              <w:rPr>
                <w:rFonts w:eastAsia="Calibri" w:cstheme="minorHAnsi"/>
                <w:b/>
                <w:bCs/>
                <w:szCs w:val="24"/>
              </w:rPr>
            </w:pPr>
            <w:r w:rsidRPr="001A6D38">
              <w:rPr>
                <w:rFonts w:eastAsia="Calibri" w:cstheme="minorHAnsi"/>
                <w:b/>
                <w:bCs/>
                <w:szCs w:val="24"/>
              </w:rPr>
              <w:t>L’élaboration des règles relatives aux conditions d’emploi des agents contractuels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9F1680" w14:textId="77777777" w:rsidR="005A11B9" w:rsidRPr="001A6D38" w:rsidRDefault="005A11B9" w:rsidP="00E06DB8">
            <w:pPr>
              <w:tabs>
                <w:tab w:val="left" w:pos="10632"/>
              </w:tabs>
              <w:spacing w:line="276" w:lineRule="auto"/>
              <w:ind w:left="-25"/>
              <w:jc w:val="center"/>
              <w:rPr>
                <w:rFonts w:cstheme="minorHAnsi"/>
                <w:szCs w:val="24"/>
              </w:rPr>
            </w:pPr>
            <w:r w:rsidRPr="001A6D38">
              <w:rPr>
                <w:rFonts w:cstheme="minorHAnsi"/>
                <w:szCs w:val="24"/>
              </w:rPr>
              <w:t>Avis</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2F35FF" w14:textId="77777777" w:rsidR="005A11B9" w:rsidRPr="001A6D38" w:rsidRDefault="005A11B9" w:rsidP="00E06DB8">
            <w:pPr>
              <w:pStyle w:val="Default"/>
              <w:widowControl w:val="0"/>
              <w:jc w:val="center"/>
              <w:rPr>
                <w:rFonts w:asciiTheme="minorHAnsi" w:hAnsiTheme="minorHAnsi" w:cstheme="minorHAnsi"/>
                <w:color w:val="auto"/>
              </w:rPr>
            </w:pPr>
            <w:r w:rsidRPr="001A6D38">
              <w:rPr>
                <w:rFonts w:asciiTheme="minorHAnsi" w:hAnsiTheme="minorHAnsi" w:cstheme="minorHAnsi"/>
                <w:color w:val="auto"/>
              </w:rPr>
              <w:t>Article L.253-5 8° du CGFP</w:t>
            </w:r>
          </w:p>
        </w:tc>
      </w:tr>
      <w:tr w:rsidR="005A11B9" w:rsidRPr="00355A1C" w14:paraId="345DC76A" w14:textId="77777777" w:rsidTr="00E06DB8">
        <w:tc>
          <w:tcPr>
            <w:tcW w:w="5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49B485" w14:textId="77777777" w:rsidR="005A11B9" w:rsidRPr="001A6D38" w:rsidRDefault="005A11B9" w:rsidP="00E06DB8">
            <w:pPr>
              <w:autoSpaceDE w:val="0"/>
              <w:jc w:val="center"/>
              <w:rPr>
                <w:rFonts w:eastAsia="Calibri" w:cstheme="minorHAnsi"/>
                <w:b/>
                <w:bCs/>
                <w:szCs w:val="24"/>
              </w:rPr>
            </w:pPr>
            <w:r w:rsidRPr="001A6D38">
              <w:rPr>
                <w:rFonts w:eastAsia="Calibri" w:cstheme="minorHAnsi"/>
                <w:b/>
                <w:bCs/>
                <w:szCs w:val="24"/>
              </w:rPr>
              <w:t>La création des emplois à temps non complet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9EFE27" w14:textId="77777777" w:rsidR="005A11B9" w:rsidRPr="001A6D38" w:rsidRDefault="005A11B9" w:rsidP="00E06DB8">
            <w:pPr>
              <w:tabs>
                <w:tab w:val="left" w:pos="10632"/>
              </w:tabs>
              <w:spacing w:line="276" w:lineRule="auto"/>
              <w:ind w:left="-25"/>
              <w:jc w:val="center"/>
              <w:rPr>
                <w:rFonts w:cstheme="minorHAnsi"/>
                <w:szCs w:val="24"/>
              </w:rPr>
            </w:pPr>
            <w:r w:rsidRPr="001A6D38">
              <w:rPr>
                <w:rFonts w:cstheme="minorHAnsi"/>
                <w:szCs w:val="24"/>
              </w:rPr>
              <w:t>Débat</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88DB9D" w14:textId="77777777" w:rsidR="005A11B9" w:rsidRPr="001A6D38" w:rsidRDefault="005A11B9" w:rsidP="00E06DB8">
            <w:pPr>
              <w:pStyle w:val="Default"/>
              <w:widowControl w:val="0"/>
              <w:jc w:val="center"/>
              <w:rPr>
                <w:rFonts w:asciiTheme="minorHAnsi" w:hAnsiTheme="minorHAnsi" w:cstheme="minorHAnsi"/>
                <w:color w:val="auto"/>
              </w:rPr>
            </w:pPr>
            <w:r w:rsidRPr="001A6D38">
              <w:rPr>
                <w:rFonts w:asciiTheme="minorHAnsi" w:hAnsiTheme="minorHAnsi" w:cstheme="minorHAnsi"/>
                <w:color w:val="auto"/>
              </w:rPr>
              <w:t>Article 55 3° du décret n°2021-571 du 10 mai 2021</w:t>
            </w:r>
          </w:p>
        </w:tc>
      </w:tr>
    </w:tbl>
    <w:p w14:paraId="0CB7FBE3" w14:textId="77777777" w:rsidR="005A11B9" w:rsidRDefault="005A11B9" w:rsidP="005A11B9">
      <w:r>
        <w:br w:type="page"/>
      </w:r>
    </w:p>
    <w:tbl>
      <w:tblPr>
        <w:tblW w:w="10065" w:type="dxa"/>
        <w:tblInd w:w="-431" w:type="dxa"/>
        <w:tblCellMar>
          <w:left w:w="10" w:type="dxa"/>
          <w:right w:w="10" w:type="dxa"/>
        </w:tblCellMar>
        <w:tblLook w:val="0000" w:firstRow="0" w:lastRow="0" w:firstColumn="0" w:lastColumn="0" w:noHBand="0" w:noVBand="0"/>
      </w:tblPr>
      <w:tblGrid>
        <w:gridCol w:w="5813"/>
        <w:gridCol w:w="1559"/>
        <w:gridCol w:w="2693"/>
      </w:tblGrid>
      <w:tr w:rsidR="005A11B9" w:rsidRPr="00355A1C" w14:paraId="1D41F951" w14:textId="77777777" w:rsidTr="00E06DB8">
        <w:trPr>
          <w:trHeight w:val="705"/>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0" w:type="dxa"/>
              <w:left w:w="198" w:type="dxa"/>
              <w:bottom w:w="0" w:type="dxa"/>
              <w:right w:w="198" w:type="dxa"/>
            </w:tcMar>
          </w:tcPr>
          <w:p w14:paraId="0946E6CB" w14:textId="77777777" w:rsidR="005A11B9" w:rsidRPr="00355A1C" w:rsidRDefault="005A11B9" w:rsidP="00E06DB8">
            <w:pPr>
              <w:pStyle w:val="Paragraphedeliste"/>
              <w:tabs>
                <w:tab w:val="left" w:pos="10632"/>
              </w:tabs>
              <w:suppressAutoHyphens/>
              <w:ind w:left="0" w:right="-292"/>
              <w:jc w:val="center"/>
              <w:rPr>
                <w:rFonts w:cstheme="minorHAnsi"/>
                <w:b/>
                <w:bCs/>
                <w:lang w:eastAsia="zh-CN"/>
              </w:rPr>
            </w:pPr>
            <w:r w:rsidRPr="00355A1C">
              <w:rPr>
                <w:rFonts w:cstheme="minorHAnsi"/>
                <w:b/>
                <w:bCs/>
                <w:lang w:eastAsia="zh-CN"/>
              </w:rPr>
              <w:t xml:space="preserve">Compétences du </w:t>
            </w:r>
            <w:r>
              <w:rPr>
                <w:rFonts w:cstheme="minorHAnsi"/>
                <w:b/>
                <w:bCs/>
                <w:lang w:eastAsia="zh-CN"/>
              </w:rPr>
              <w:t>Comité Social Territorial</w:t>
            </w:r>
          </w:p>
          <w:p w14:paraId="0010BD7C" w14:textId="77777777" w:rsidR="005A11B9" w:rsidRPr="00355A1C" w:rsidRDefault="005A11B9" w:rsidP="00E06DB8">
            <w:pPr>
              <w:pStyle w:val="Paragraphedeliste"/>
              <w:tabs>
                <w:tab w:val="left" w:pos="10632"/>
              </w:tabs>
              <w:suppressAutoHyphens/>
              <w:ind w:left="0" w:right="-292"/>
              <w:jc w:val="center"/>
              <w:rPr>
                <w:rFonts w:cstheme="minorHAnsi"/>
                <w:b/>
                <w:bCs/>
                <w:lang w:eastAsia="zh-CN"/>
              </w:rPr>
            </w:pPr>
            <w:r w:rsidRPr="00355A1C">
              <w:rPr>
                <w:rFonts w:cstheme="minorHAnsi"/>
                <w:b/>
                <w:bCs/>
                <w:lang w:eastAsia="zh-CN"/>
              </w:rPr>
              <w:t>Le fonctionnement des services</w:t>
            </w:r>
          </w:p>
        </w:tc>
      </w:tr>
      <w:tr w:rsidR="005A11B9" w:rsidRPr="00355A1C" w14:paraId="267E2D93" w14:textId="77777777" w:rsidTr="00E06DB8">
        <w:tc>
          <w:tcPr>
            <w:tcW w:w="581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98" w:type="dxa"/>
              <w:bottom w:w="0" w:type="dxa"/>
              <w:right w:w="198" w:type="dxa"/>
            </w:tcMar>
            <w:vAlign w:val="center"/>
          </w:tcPr>
          <w:p w14:paraId="070665E8" w14:textId="77777777" w:rsidR="005A11B9" w:rsidRPr="001A6D38" w:rsidRDefault="005A11B9" w:rsidP="00E06DB8">
            <w:pPr>
              <w:tabs>
                <w:tab w:val="left" w:pos="10632"/>
              </w:tabs>
              <w:spacing w:line="276" w:lineRule="auto"/>
              <w:ind w:left="-153" w:right="-186"/>
              <w:jc w:val="center"/>
              <w:rPr>
                <w:rFonts w:cstheme="minorHAnsi"/>
                <w:b/>
                <w:bCs/>
                <w:szCs w:val="24"/>
              </w:rPr>
            </w:pPr>
            <w:r w:rsidRPr="001A6D38">
              <w:rPr>
                <w:rFonts w:cstheme="minorHAnsi"/>
                <w:b/>
                <w:bCs/>
                <w:szCs w:val="24"/>
              </w:rPr>
              <w:t>Objet</w:t>
            </w:r>
          </w:p>
        </w:tc>
        <w:tc>
          <w:tcPr>
            <w:tcW w:w="155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98" w:type="dxa"/>
              <w:bottom w:w="0" w:type="dxa"/>
              <w:right w:w="198" w:type="dxa"/>
            </w:tcMar>
            <w:vAlign w:val="center"/>
          </w:tcPr>
          <w:p w14:paraId="1B802F5A" w14:textId="77777777" w:rsidR="005A11B9" w:rsidRPr="001A6D38" w:rsidRDefault="005A11B9" w:rsidP="00E06DB8">
            <w:pPr>
              <w:tabs>
                <w:tab w:val="left" w:pos="10632"/>
              </w:tabs>
              <w:spacing w:line="276" w:lineRule="auto"/>
              <w:ind w:left="-25"/>
              <w:jc w:val="center"/>
              <w:rPr>
                <w:rFonts w:cstheme="minorHAnsi"/>
                <w:b/>
                <w:bCs/>
                <w:szCs w:val="24"/>
              </w:rPr>
            </w:pPr>
            <w:r w:rsidRPr="001A6D38">
              <w:rPr>
                <w:rFonts w:cstheme="minorHAnsi"/>
                <w:b/>
                <w:bCs/>
                <w:szCs w:val="24"/>
              </w:rPr>
              <w:t>Avis ou débat</w:t>
            </w:r>
          </w:p>
        </w:tc>
        <w:tc>
          <w:tcPr>
            <w:tcW w:w="269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98" w:type="dxa"/>
              <w:bottom w:w="0" w:type="dxa"/>
              <w:right w:w="198" w:type="dxa"/>
            </w:tcMar>
            <w:vAlign w:val="center"/>
          </w:tcPr>
          <w:p w14:paraId="1FA560C5" w14:textId="77777777" w:rsidR="005A11B9" w:rsidRPr="00355A1C" w:rsidRDefault="005A11B9" w:rsidP="00E06DB8">
            <w:pPr>
              <w:tabs>
                <w:tab w:val="left" w:pos="10632"/>
              </w:tabs>
              <w:spacing w:line="276" w:lineRule="auto"/>
              <w:ind w:right="6"/>
              <w:jc w:val="center"/>
              <w:rPr>
                <w:rFonts w:cstheme="minorHAnsi"/>
                <w:b/>
                <w:bCs/>
                <w:szCs w:val="24"/>
              </w:rPr>
            </w:pPr>
            <w:r w:rsidRPr="00355A1C">
              <w:rPr>
                <w:rFonts w:cstheme="minorHAnsi"/>
                <w:b/>
                <w:bCs/>
                <w:szCs w:val="24"/>
              </w:rPr>
              <w:t>Références</w:t>
            </w:r>
          </w:p>
        </w:tc>
      </w:tr>
      <w:tr w:rsidR="005A11B9" w:rsidRPr="00355A1C" w14:paraId="25BAC0F3" w14:textId="77777777" w:rsidTr="00E06DB8">
        <w:trPr>
          <w:trHeight w:val="698"/>
        </w:trPr>
        <w:tc>
          <w:tcPr>
            <w:tcW w:w="581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51A7293B" w14:textId="77777777" w:rsidR="005A11B9" w:rsidRPr="00355A1C" w:rsidRDefault="005A11B9" w:rsidP="00E06DB8">
            <w:pPr>
              <w:tabs>
                <w:tab w:val="left" w:pos="10632"/>
              </w:tabs>
              <w:spacing w:line="276" w:lineRule="auto"/>
              <w:ind w:left="-195" w:right="-144"/>
              <w:jc w:val="center"/>
              <w:rPr>
                <w:rFonts w:cstheme="minorHAnsi"/>
                <w:b/>
                <w:bCs/>
                <w:szCs w:val="24"/>
              </w:rPr>
            </w:pPr>
          </w:p>
          <w:p w14:paraId="14E5AB8E" w14:textId="77777777" w:rsidR="005A11B9" w:rsidRPr="0028694A" w:rsidRDefault="005A11B9" w:rsidP="00E06DB8">
            <w:pPr>
              <w:autoSpaceDE w:val="0"/>
              <w:ind w:left="-53" w:right="-144"/>
              <w:jc w:val="center"/>
              <w:rPr>
                <w:rFonts w:eastAsia="Calibri" w:cstheme="minorHAnsi"/>
                <w:b/>
                <w:bCs/>
                <w:color w:val="000000"/>
                <w:szCs w:val="24"/>
              </w:rPr>
            </w:pPr>
            <w:r w:rsidRPr="00355A1C">
              <w:rPr>
                <w:rFonts w:eastAsia="Calibri" w:cstheme="minorHAnsi"/>
                <w:b/>
                <w:bCs/>
                <w:color w:val="000000"/>
                <w:szCs w:val="24"/>
              </w:rPr>
              <w:t>Protocole d'accord ou règlement intérieur relatif à l'aménagement du temps de travail lorsque la collectivité ou l'établissement décide d'instituer un tel document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49F3285F" w14:textId="77777777" w:rsidR="005A11B9" w:rsidRPr="00355A1C" w:rsidRDefault="005A11B9" w:rsidP="00E06DB8">
            <w:pPr>
              <w:tabs>
                <w:tab w:val="left" w:pos="10632"/>
              </w:tabs>
              <w:spacing w:line="276" w:lineRule="auto"/>
              <w:ind w:left="-25"/>
              <w:jc w:val="center"/>
              <w:rPr>
                <w:rFonts w:cstheme="minorHAnsi"/>
                <w:szCs w:val="24"/>
              </w:rPr>
            </w:pPr>
            <w:r w:rsidRPr="00355A1C">
              <w:rPr>
                <w:rFonts w:cstheme="minorHAnsi"/>
                <w:szCs w:val="24"/>
              </w:rPr>
              <w:t>Avis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1060B0C9" w14:textId="77777777" w:rsidR="005A11B9" w:rsidRPr="00355A1C" w:rsidRDefault="005A11B9" w:rsidP="00E06DB8">
            <w:pPr>
              <w:pStyle w:val="Default"/>
              <w:widowControl w:val="0"/>
              <w:jc w:val="center"/>
              <w:rPr>
                <w:rFonts w:asciiTheme="minorHAnsi" w:hAnsiTheme="minorHAnsi" w:cstheme="minorHAnsi"/>
              </w:rPr>
            </w:pPr>
            <w:r w:rsidRPr="00355A1C">
              <w:rPr>
                <w:rFonts w:asciiTheme="minorHAnsi" w:hAnsiTheme="minorHAnsi" w:cstheme="minorHAnsi"/>
              </w:rPr>
              <w:t xml:space="preserve">Décret n°2000-815 </w:t>
            </w:r>
          </w:p>
          <w:p w14:paraId="686AD48D" w14:textId="77777777" w:rsidR="005A11B9" w:rsidRPr="00355A1C" w:rsidRDefault="005A11B9" w:rsidP="00E06DB8">
            <w:pPr>
              <w:pStyle w:val="Default"/>
              <w:widowControl w:val="0"/>
              <w:jc w:val="center"/>
              <w:rPr>
                <w:rFonts w:asciiTheme="minorHAnsi" w:hAnsiTheme="minorHAnsi" w:cstheme="minorHAnsi"/>
              </w:rPr>
            </w:pPr>
            <w:r w:rsidRPr="00355A1C">
              <w:rPr>
                <w:rFonts w:asciiTheme="minorHAnsi" w:hAnsiTheme="minorHAnsi" w:cstheme="minorHAnsi"/>
              </w:rPr>
              <w:t>du 25 août 2000</w:t>
            </w:r>
          </w:p>
          <w:p w14:paraId="656914A4" w14:textId="77777777" w:rsidR="005A11B9" w:rsidRPr="00355A1C" w:rsidRDefault="005A11B9" w:rsidP="00E06DB8">
            <w:pPr>
              <w:pStyle w:val="Default"/>
              <w:widowControl w:val="0"/>
              <w:jc w:val="center"/>
              <w:rPr>
                <w:rFonts w:asciiTheme="minorHAnsi" w:hAnsiTheme="minorHAnsi" w:cstheme="minorHAnsi"/>
              </w:rPr>
            </w:pPr>
          </w:p>
          <w:p w14:paraId="0B49B53E" w14:textId="77777777" w:rsidR="005A11B9" w:rsidRPr="00355A1C" w:rsidRDefault="005A11B9" w:rsidP="00E06DB8">
            <w:pPr>
              <w:autoSpaceDE w:val="0"/>
              <w:jc w:val="center"/>
              <w:rPr>
                <w:rFonts w:cstheme="minorHAnsi"/>
                <w:szCs w:val="24"/>
              </w:rPr>
            </w:pPr>
            <w:r w:rsidRPr="00355A1C">
              <w:rPr>
                <w:rFonts w:eastAsia="Calibri" w:cstheme="minorHAnsi"/>
                <w:szCs w:val="24"/>
              </w:rPr>
              <w:t>Décret n°2001-623 du 12 juillet 2001</w:t>
            </w:r>
          </w:p>
        </w:tc>
      </w:tr>
      <w:tr w:rsidR="005A11B9" w:rsidRPr="00355A1C" w14:paraId="1A143A2C" w14:textId="77777777" w:rsidTr="00E06DB8">
        <w:trPr>
          <w:trHeight w:val="698"/>
        </w:trPr>
        <w:tc>
          <w:tcPr>
            <w:tcW w:w="581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0888F150" w14:textId="77777777" w:rsidR="005A11B9" w:rsidRPr="00355A1C" w:rsidRDefault="005A11B9" w:rsidP="00E06DB8">
            <w:pPr>
              <w:tabs>
                <w:tab w:val="left" w:pos="10632"/>
              </w:tabs>
              <w:spacing w:line="276" w:lineRule="auto"/>
              <w:ind w:left="-195" w:right="-144"/>
              <w:jc w:val="center"/>
              <w:rPr>
                <w:rFonts w:cstheme="minorHAnsi"/>
                <w:b/>
                <w:bCs/>
                <w:szCs w:val="24"/>
              </w:rPr>
            </w:pPr>
          </w:p>
          <w:p w14:paraId="089E4509" w14:textId="77777777" w:rsidR="005A11B9" w:rsidRPr="00355A1C" w:rsidRDefault="005A11B9" w:rsidP="00E06DB8">
            <w:pPr>
              <w:pStyle w:val="Default"/>
              <w:widowControl w:val="0"/>
              <w:ind w:left="-195" w:right="-144"/>
              <w:jc w:val="center"/>
              <w:rPr>
                <w:rFonts w:asciiTheme="minorHAnsi" w:hAnsiTheme="minorHAnsi" w:cstheme="minorHAnsi"/>
                <w:b/>
                <w:bCs/>
              </w:rPr>
            </w:pPr>
            <w:r w:rsidRPr="00355A1C">
              <w:rPr>
                <w:rFonts w:asciiTheme="minorHAnsi" w:hAnsiTheme="minorHAnsi" w:cstheme="minorHAnsi"/>
                <w:b/>
                <w:bCs/>
              </w:rPr>
              <w:t>Modalités d'organisation des congés annuels</w:t>
            </w:r>
          </w:p>
          <w:p w14:paraId="3ACB1BDF" w14:textId="77777777" w:rsidR="005A11B9" w:rsidRPr="00355A1C" w:rsidRDefault="005A11B9" w:rsidP="00E06DB8">
            <w:pPr>
              <w:tabs>
                <w:tab w:val="left" w:pos="10632"/>
              </w:tabs>
              <w:spacing w:line="276" w:lineRule="auto"/>
              <w:ind w:left="-195" w:right="-144"/>
              <w:jc w:val="center"/>
              <w:rPr>
                <w:rFonts w:cstheme="minorHAnsi"/>
                <w:b/>
                <w:bCs/>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1CF91D4B" w14:textId="77777777" w:rsidR="005A11B9" w:rsidRPr="00355A1C" w:rsidRDefault="005A11B9" w:rsidP="00E06DB8">
            <w:pPr>
              <w:tabs>
                <w:tab w:val="left" w:pos="10632"/>
              </w:tabs>
              <w:spacing w:line="276" w:lineRule="auto"/>
              <w:ind w:left="-25"/>
              <w:jc w:val="center"/>
              <w:rPr>
                <w:rFonts w:cstheme="minorHAnsi"/>
                <w:szCs w:val="24"/>
              </w:rPr>
            </w:pPr>
            <w:r w:rsidRPr="00355A1C">
              <w:rPr>
                <w:rFonts w:cstheme="minorHAnsi"/>
                <w:szCs w:val="24"/>
              </w:rPr>
              <w:t>Avis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tbl>
            <w:tblPr>
              <w:tblW w:w="2279" w:type="dxa"/>
              <w:tblCellMar>
                <w:left w:w="10" w:type="dxa"/>
                <w:right w:w="10" w:type="dxa"/>
              </w:tblCellMar>
              <w:tblLook w:val="0000" w:firstRow="0" w:lastRow="0" w:firstColumn="0" w:lastColumn="0" w:noHBand="0" w:noVBand="0"/>
            </w:tblPr>
            <w:tblGrid>
              <w:gridCol w:w="2279"/>
            </w:tblGrid>
            <w:tr w:rsidR="005A11B9" w:rsidRPr="00355A1C" w14:paraId="515B3343" w14:textId="77777777" w:rsidTr="00E06DB8">
              <w:trPr>
                <w:trHeight w:val="216"/>
              </w:trPr>
              <w:tc>
                <w:tcPr>
                  <w:tcW w:w="2279" w:type="dxa"/>
                  <w:tcBorders>
                    <w:top w:val="single" w:sz="2" w:space="0" w:color="FFFFFF"/>
                    <w:left w:val="single" w:sz="2" w:space="0" w:color="FFFFFF"/>
                    <w:bottom w:val="single" w:sz="2" w:space="0" w:color="FFFFFF"/>
                  </w:tcBorders>
                  <w:shd w:val="clear" w:color="auto" w:fill="auto"/>
                  <w:tcMar>
                    <w:top w:w="0" w:type="dxa"/>
                    <w:left w:w="108" w:type="dxa"/>
                    <w:bottom w:w="0" w:type="dxa"/>
                    <w:right w:w="108" w:type="dxa"/>
                  </w:tcMar>
                </w:tcPr>
                <w:p w14:paraId="1BE59393" w14:textId="77777777" w:rsidR="005A11B9" w:rsidRPr="00355A1C" w:rsidRDefault="005A11B9" w:rsidP="00E06DB8">
                  <w:pPr>
                    <w:jc w:val="center"/>
                    <w:rPr>
                      <w:rFonts w:cstheme="minorHAnsi"/>
                      <w:szCs w:val="24"/>
                    </w:rPr>
                  </w:pPr>
                  <w:r w:rsidRPr="00355A1C">
                    <w:rPr>
                      <w:rFonts w:cstheme="minorHAnsi"/>
                      <w:szCs w:val="24"/>
                    </w:rPr>
                    <w:t>Décret n°85-1250 du 26 novembre 1985</w:t>
                  </w:r>
                </w:p>
              </w:tc>
            </w:tr>
          </w:tbl>
          <w:p w14:paraId="32CA6868" w14:textId="77777777" w:rsidR="005A11B9" w:rsidRPr="00355A1C" w:rsidRDefault="005A11B9" w:rsidP="00E06DB8">
            <w:pPr>
              <w:tabs>
                <w:tab w:val="left" w:pos="10632"/>
              </w:tabs>
              <w:spacing w:line="276" w:lineRule="auto"/>
              <w:ind w:right="6"/>
              <w:jc w:val="center"/>
              <w:rPr>
                <w:rFonts w:cstheme="minorHAnsi"/>
                <w:szCs w:val="24"/>
              </w:rPr>
            </w:pPr>
          </w:p>
        </w:tc>
      </w:tr>
      <w:tr w:rsidR="005A11B9" w:rsidRPr="00355A1C" w14:paraId="73E6FFCE" w14:textId="77777777" w:rsidTr="00E06DB8">
        <w:trPr>
          <w:trHeight w:val="1189"/>
        </w:trPr>
        <w:tc>
          <w:tcPr>
            <w:tcW w:w="581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15085C0A" w14:textId="77777777" w:rsidR="005A11B9" w:rsidRPr="00355A1C" w:rsidRDefault="005A11B9" w:rsidP="00E06DB8">
            <w:pPr>
              <w:pStyle w:val="Default"/>
              <w:ind w:left="-195" w:right="-144" w:hanging="29"/>
              <w:jc w:val="center"/>
              <w:rPr>
                <w:rFonts w:asciiTheme="minorHAnsi" w:hAnsiTheme="minorHAnsi" w:cstheme="minorHAnsi"/>
                <w:b/>
                <w:bCs/>
              </w:rPr>
            </w:pPr>
            <w:r w:rsidRPr="00355A1C">
              <w:rPr>
                <w:rFonts w:asciiTheme="minorHAnsi" w:hAnsiTheme="minorHAnsi" w:cstheme="minorHAnsi"/>
                <w:b/>
                <w:bCs/>
              </w:rPr>
              <w:t xml:space="preserve">Régime d'autorisations d'absence </w:t>
            </w:r>
          </w:p>
          <w:p w14:paraId="7CBFABFE" w14:textId="77777777" w:rsidR="005A11B9" w:rsidRPr="00290933" w:rsidRDefault="005A11B9" w:rsidP="00E06DB8">
            <w:pPr>
              <w:autoSpaceDE w:val="0"/>
              <w:ind w:left="-195" w:right="-144" w:hanging="29"/>
              <w:jc w:val="center"/>
              <w:rPr>
                <w:rFonts w:cstheme="minorHAnsi"/>
                <w:i/>
                <w:iCs/>
                <w:sz w:val="16"/>
                <w:szCs w:val="16"/>
              </w:rPr>
            </w:pPr>
          </w:p>
          <w:p w14:paraId="60363099" w14:textId="77777777" w:rsidR="005A11B9" w:rsidRPr="00C54DCE" w:rsidRDefault="005A11B9" w:rsidP="00E06DB8">
            <w:pPr>
              <w:autoSpaceDE w:val="0"/>
              <w:ind w:left="-195" w:right="-144" w:hanging="29"/>
              <w:jc w:val="center"/>
              <w:rPr>
                <w:rFonts w:eastAsia="Calibri" w:cstheme="minorHAnsi"/>
                <w:i/>
                <w:iCs/>
                <w:szCs w:val="24"/>
              </w:rPr>
            </w:pPr>
            <w:r w:rsidRPr="00C54DCE">
              <w:rPr>
                <w:rFonts w:cstheme="minorHAnsi"/>
                <w:i/>
                <w:iCs/>
                <w:szCs w:val="24"/>
              </w:rPr>
              <w:t>(Évènements familiaux et autres)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19F34B34" w14:textId="77777777" w:rsidR="005A11B9" w:rsidRPr="00355A1C" w:rsidRDefault="005A11B9" w:rsidP="00E06DB8">
            <w:pPr>
              <w:tabs>
                <w:tab w:val="left" w:pos="804"/>
                <w:tab w:val="left" w:pos="10632"/>
              </w:tabs>
              <w:spacing w:line="276" w:lineRule="auto"/>
              <w:ind w:left="-25"/>
              <w:jc w:val="center"/>
              <w:rPr>
                <w:rFonts w:cstheme="minorHAnsi"/>
                <w:szCs w:val="24"/>
              </w:rPr>
            </w:pPr>
            <w:r w:rsidRPr="00355A1C">
              <w:rPr>
                <w:rFonts w:cstheme="minorHAnsi"/>
                <w:szCs w:val="24"/>
              </w:rPr>
              <w:t>Avis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2598D9C4" w14:textId="77777777" w:rsidR="005A11B9" w:rsidRPr="00355A1C" w:rsidRDefault="005A11B9" w:rsidP="00E06DB8">
            <w:pPr>
              <w:pStyle w:val="Default"/>
              <w:widowControl w:val="0"/>
              <w:jc w:val="center"/>
              <w:rPr>
                <w:rFonts w:cstheme="minorHAnsi"/>
                <w:strike/>
                <w:color w:val="ED7D31"/>
              </w:rPr>
            </w:pPr>
            <w:r w:rsidRPr="008F3BA8">
              <w:rPr>
                <w:rFonts w:asciiTheme="minorHAnsi" w:hAnsiTheme="minorHAnsi" w:cstheme="minorHAnsi"/>
                <w:color w:val="auto"/>
              </w:rPr>
              <w:t>Article L.622-1 du CGFP</w:t>
            </w:r>
          </w:p>
        </w:tc>
      </w:tr>
      <w:tr w:rsidR="005A11B9" w:rsidRPr="00355A1C" w14:paraId="72690A2C" w14:textId="77777777" w:rsidTr="00E06DB8">
        <w:tc>
          <w:tcPr>
            <w:tcW w:w="581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7FF0663C" w14:textId="77777777" w:rsidR="005A11B9" w:rsidRPr="00355A1C" w:rsidRDefault="005A11B9" w:rsidP="00E06DB8">
            <w:pPr>
              <w:pStyle w:val="Default"/>
              <w:widowControl w:val="0"/>
              <w:ind w:left="-195" w:right="-144" w:firstLine="174"/>
              <w:jc w:val="center"/>
              <w:rPr>
                <w:rFonts w:asciiTheme="minorHAnsi" w:hAnsiTheme="minorHAnsi" w:cstheme="minorHAnsi"/>
                <w:b/>
                <w:bCs/>
              </w:rPr>
            </w:pPr>
            <w:r w:rsidRPr="00355A1C">
              <w:rPr>
                <w:rFonts w:asciiTheme="minorHAnsi" w:hAnsiTheme="minorHAnsi" w:cstheme="minorHAnsi"/>
                <w:b/>
                <w:bCs/>
              </w:rPr>
              <w:t>Horaires d'ouverture au public</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448F1B49" w14:textId="77777777" w:rsidR="005A11B9" w:rsidRPr="00355A1C" w:rsidRDefault="005A11B9" w:rsidP="00E06DB8">
            <w:pPr>
              <w:tabs>
                <w:tab w:val="left" w:pos="451"/>
                <w:tab w:val="left" w:pos="10632"/>
              </w:tabs>
              <w:spacing w:line="276" w:lineRule="auto"/>
              <w:ind w:left="-25"/>
              <w:jc w:val="center"/>
              <w:rPr>
                <w:rFonts w:cstheme="minorHAnsi"/>
                <w:szCs w:val="24"/>
              </w:rPr>
            </w:pPr>
            <w:r w:rsidRPr="00355A1C">
              <w:rPr>
                <w:rFonts w:cstheme="minorHAnsi"/>
                <w:szCs w:val="24"/>
              </w:rPr>
              <w:t>Avis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tbl>
            <w:tblPr>
              <w:tblW w:w="2138" w:type="dxa"/>
              <w:tblCellMar>
                <w:left w:w="10" w:type="dxa"/>
                <w:right w:w="10" w:type="dxa"/>
              </w:tblCellMar>
              <w:tblLook w:val="0000" w:firstRow="0" w:lastRow="0" w:firstColumn="0" w:lastColumn="0" w:noHBand="0" w:noVBand="0"/>
            </w:tblPr>
            <w:tblGrid>
              <w:gridCol w:w="2138"/>
            </w:tblGrid>
            <w:tr w:rsidR="005A11B9" w:rsidRPr="00355A1C" w14:paraId="1A203A71" w14:textId="77777777" w:rsidTr="00E06DB8">
              <w:trPr>
                <w:trHeight w:val="341"/>
              </w:trPr>
              <w:tc>
                <w:tcPr>
                  <w:tcW w:w="2138" w:type="dxa"/>
                  <w:shd w:val="clear" w:color="auto" w:fill="auto"/>
                  <w:tcMar>
                    <w:top w:w="0" w:type="dxa"/>
                    <w:left w:w="108" w:type="dxa"/>
                    <w:bottom w:w="0" w:type="dxa"/>
                    <w:right w:w="108" w:type="dxa"/>
                  </w:tcMar>
                  <w:vAlign w:val="center"/>
                </w:tcPr>
                <w:p w14:paraId="4116935D" w14:textId="77777777" w:rsidR="005A11B9" w:rsidRPr="00355A1C" w:rsidRDefault="005A11B9" w:rsidP="00E06DB8">
                  <w:pPr>
                    <w:ind w:right="-121"/>
                    <w:jc w:val="center"/>
                    <w:rPr>
                      <w:rFonts w:cstheme="minorHAnsi"/>
                      <w:szCs w:val="24"/>
                    </w:rPr>
                  </w:pPr>
                  <w:r w:rsidRPr="00355A1C">
                    <w:rPr>
                      <w:rFonts w:cstheme="minorHAnsi"/>
                      <w:szCs w:val="24"/>
                    </w:rPr>
                    <w:t>Décret n°2001-623 du 12 juillet 2001</w:t>
                  </w:r>
                </w:p>
              </w:tc>
            </w:tr>
          </w:tbl>
          <w:p w14:paraId="616ECADA" w14:textId="77777777" w:rsidR="005A11B9" w:rsidRPr="00355A1C" w:rsidRDefault="005A11B9" w:rsidP="00E06DB8">
            <w:pPr>
              <w:autoSpaceDE w:val="0"/>
              <w:jc w:val="center"/>
              <w:rPr>
                <w:rFonts w:eastAsia="Calibri" w:cstheme="minorHAnsi"/>
                <w:color w:val="000000"/>
                <w:szCs w:val="24"/>
              </w:rPr>
            </w:pPr>
          </w:p>
        </w:tc>
      </w:tr>
      <w:tr w:rsidR="005A11B9" w:rsidRPr="00355A1C" w14:paraId="4B1AC7EF" w14:textId="77777777" w:rsidTr="00E06DB8">
        <w:tc>
          <w:tcPr>
            <w:tcW w:w="581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42B8394A" w14:textId="77777777" w:rsidR="005A11B9" w:rsidRPr="00355A1C" w:rsidRDefault="005A11B9" w:rsidP="00E06DB8">
            <w:pPr>
              <w:pStyle w:val="Default"/>
              <w:widowControl w:val="0"/>
              <w:ind w:right="-144"/>
              <w:jc w:val="center"/>
              <w:rPr>
                <w:rFonts w:asciiTheme="minorHAnsi" w:hAnsiTheme="minorHAnsi" w:cstheme="minorHAnsi"/>
                <w:b/>
                <w:bCs/>
              </w:rPr>
            </w:pPr>
            <w:r w:rsidRPr="00355A1C">
              <w:rPr>
                <w:rFonts w:asciiTheme="minorHAnsi" w:hAnsiTheme="minorHAnsi" w:cstheme="minorHAnsi"/>
                <w:b/>
                <w:bCs/>
              </w:rPr>
              <w:t xml:space="preserve">Modalités de gestion des travaux supplémentaires et, </w:t>
            </w:r>
            <w:r w:rsidRPr="006C12CA">
              <w:rPr>
                <w:rFonts w:asciiTheme="minorHAnsi" w:hAnsiTheme="minorHAnsi" w:cstheme="minorHAnsi"/>
                <w:b/>
                <w:bCs/>
              </w:rPr>
              <w:t>notamment, les dérogations au plafond des heures supplémentaires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307A96BD" w14:textId="77777777" w:rsidR="005A11B9" w:rsidRPr="00355A1C" w:rsidRDefault="005A11B9" w:rsidP="00E06DB8">
            <w:pPr>
              <w:tabs>
                <w:tab w:val="left" w:pos="451"/>
                <w:tab w:val="left" w:pos="10632"/>
              </w:tabs>
              <w:spacing w:line="276" w:lineRule="auto"/>
              <w:ind w:left="-25"/>
              <w:jc w:val="center"/>
              <w:rPr>
                <w:rFonts w:cstheme="minorHAnsi"/>
                <w:szCs w:val="24"/>
              </w:rPr>
            </w:pPr>
            <w:r w:rsidRPr="00355A1C">
              <w:rPr>
                <w:rFonts w:cstheme="minorHAnsi"/>
                <w:szCs w:val="24"/>
              </w:rPr>
              <w:t>Avis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69F595BE" w14:textId="77777777" w:rsidR="005A11B9" w:rsidRPr="00355A1C" w:rsidRDefault="005A11B9" w:rsidP="00E06DB8">
            <w:pPr>
              <w:autoSpaceDE w:val="0"/>
              <w:ind w:left="-51" w:right="-150"/>
              <w:jc w:val="center"/>
              <w:rPr>
                <w:rFonts w:eastAsia="Calibri" w:cstheme="minorHAnsi"/>
                <w:color w:val="000000"/>
                <w:szCs w:val="24"/>
              </w:rPr>
            </w:pPr>
            <w:r>
              <w:rPr>
                <w:rFonts w:eastAsia="Calibri" w:cstheme="minorHAnsi"/>
                <w:color w:val="000000"/>
                <w:szCs w:val="24"/>
              </w:rPr>
              <w:t>Articles L.714-4 et suivants du CGFP</w:t>
            </w:r>
          </w:p>
          <w:p w14:paraId="0D7E8600" w14:textId="77777777" w:rsidR="005A11B9" w:rsidRPr="00355A1C" w:rsidRDefault="005A11B9" w:rsidP="00E06DB8">
            <w:pPr>
              <w:autoSpaceDE w:val="0"/>
              <w:ind w:left="-51" w:right="-150"/>
              <w:jc w:val="center"/>
              <w:rPr>
                <w:rFonts w:eastAsia="Calibri" w:cstheme="minorHAnsi"/>
                <w:color w:val="000000"/>
                <w:szCs w:val="24"/>
              </w:rPr>
            </w:pPr>
          </w:p>
          <w:p w14:paraId="49E757A9" w14:textId="77777777" w:rsidR="005A11B9" w:rsidRPr="00A33874" w:rsidRDefault="005A11B9" w:rsidP="00E06DB8">
            <w:pPr>
              <w:autoSpaceDE w:val="0"/>
              <w:ind w:left="-51" w:right="-150"/>
              <w:jc w:val="center"/>
              <w:rPr>
                <w:rFonts w:eastAsia="Calibri" w:cstheme="minorHAnsi"/>
                <w:color w:val="000000"/>
                <w:szCs w:val="24"/>
              </w:rPr>
            </w:pPr>
            <w:r w:rsidRPr="00355A1C">
              <w:rPr>
                <w:rFonts w:eastAsia="Calibri" w:cstheme="minorHAnsi"/>
                <w:color w:val="000000"/>
                <w:szCs w:val="24"/>
              </w:rPr>
              <w:t>Décret n°2002-60 du 14 janvier 2002</w:t>
            </w:r>
          </w:p>
        </w:tc>
      </w:tr>
      <w:tr w:rsidR="005A11B9" w:rsidRPr="00355A1C" w14:paraId="2EFA557D" w14:textId="77777777" w:rsidTr="00E06DB8">
        <w:tc>
          <w:tcPr>
            <w:tcW w:w="581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tbl>
            <w:tblPr>
              <w:tblW w:w="4908" w:type="dxa"/>
              <w:tblCellMar>
                <w:left w:w="10" w:type="dxa"/>
                <w:right w:w="10" w:type="dxa"/>
              </w:tblCellMar>
              <w:tblLook w:val="0000" w:firstRow="0" w:lastRow="0" w:firstColumn="0" w:lastColumn="0" w:noHBand="0" w:noVBand="0"/>
            </w:tblPr>
            <w:tblGrid>
              <w:gridCol w:w="4908"/>
            </w:tblGrid>
            <w:tr w:rsidR="005A11B9" w:rsidRPr="00355A1C" w14:paraId="6B5A686B" w14:textId="77777777" w:rsidTr="00E06DB8">
              <w:trPr>
                <w:trHeight w:val="110"/>
              </w:trPr>
              <w:tc>
                <w:tcPr>
                  <w:tcW w:w="4908"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vAlign w:val="center"/>
                </w:tcPr>
                <w:p w14:paraId="5D74F7FC" w14:textId="77777777" w:rsidR="005A11B9" w:rsidRPr="00355A1C" w:rsidRDefault="005A11B9" w:rsidP="00E06DB8">
                  <w:pPr>
                    <w:ind w:left="-195" w:right="-144"/>
                    <w:jc w:val="center"/>
                    <w:rPr>
                      <w:rFonts w:eastAsia="Calibri" w:cstheme="minorHAnsi"/>
                      <w:b/>
                      <w:bCs/>
                      <w:color w:val="000000"/>
                      <w:szCs w:val="24"/>
                    </w:rPr>
                  </w:pPr>
                  <w:r w:rsidRPr="00355A1C">
                    <w:rPr>
                      <w:rFonts w:eastAsia="Calibri" w:cstheme="minorHAnsi"/>
                      <w:b/>
                      <w:bCs/>
                      <w:color w:val="000000"/>
                      <w:szCs w:val="24"/>
                    </w:rPr>
                    <w:t>Mise en place de cycles de travail</w:t>
                  </w:r>
                </w:p>
              </w:tc>
            </w:tr>
          </w:tbl>
          <w:p w14:paraId="0664C3F7" w14:textId="77777777" w:rsidR="005A11B9" w:rsidRPr="00355A1C" w:rsidRDefault="005A11B9" w:rsidP="00E06DB8">
            <w:pPr>
              <w:pStyle w:val="Default"/>
              <w:widowControl w:val="0"/>
              <w:ind w:left="-195" w:right="-144" w:firstLine="174"/>
              <w:jc w:val="center"/>
              <w:rPr>
                <w:rFonts w:asciiTheme="minorHAnsi" w:hAnsiTheme="minorHAnsi" w:cstheme="minorHAnsi"/>
                <w:b/>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62BE8E34" w14:textId="77777777" w:rsidR="005A11B9" w:rsidRPr="00355A1C" w:rsidRDefault="005A11B9" w:rsidP="00E06DB8">
            <w:pPr>
              <w:tabs>
                <w:tab w:val="left" w:pos="451"/>
                <w:tab w:val="left" w:pos="10632"/>
              </w:tabs>
              <w:spacing w:line="276" w:lineRule="auto"/>
              <w:ind w:left="-25"/>
              <w:jc w:val="center"/>
              <w:rPr>
                <w:rFonts w:cstheme="minorHAnsi"/>
                <w:szCs w:val="24"/>
              </w:rPr>
            </w:pPr>
            <w:r w:rsidRPr="00355A1C">
              <w:rPr>
                <w:rFonts w:cstheme="minorHAnsi"/>
                <w:szCs w:val="24"/>
              </w:rPr>
              <w:t>Avis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436258ED" w14:textId="77777777" w:rsidR="005A11B9" w:rsidRPr="00355A1C" w:rsidRDefault="005A11B9" w:rsidP="00E06DB8">
            <w:pPr>
              <w:ind w:right="-121"/>
              <w:jc w:val="center"/>
              <w:rPr>
                <w:rFonts w:cstheme="minorHAnsi"/>
                <w:szCs w:val="24"/>
              </w:rPr>
            </w:pPr>
            <w:r w:rsidRPr="00355A1C">
              <w:rPr>
                <w:rFonts w:eastAsia="Calibri" w:cstheme="minorHAnsi"/>
                <w:color w:val="000000"/>
                <w:szCs w:val="24"/>
              </w:rPr>
              <w:t>Décret n°2001-623 du 12 juillet 2001</w:t>
            </w:r>
          </w:p>
        </w:tc>
      </w:tr>
      <w:tr w:rsidR="005A11B9" w:rsidRPr="00355A1C" w14:paraId="2B4BEBC2" w14:textId="77777777" w:rsidTr="00E06DB8">
        <w:tc>
          <w:tcPr>
            <w:tcW w:w="581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54AE6AA2" w14:textId="77777777" w:rsidR="005A11B9" w:rsidRPr="00355A1C" w:rsidRDefault="005A11B9" w:rsidP="00E06DB8">
            <w:pPr>
              <w:pStyle w:val="Default"/>
              <w:widowControl w:val="0"/>
              <w:rPr>
                <w:rFonts w:asciiTheme="minorHAnsi" w:hAnsiTheme="minorHAnsi" w:cstheme="minorHAnsi"/>
                <w:b/>
                <w:bCs/>
                <w:color w:val="auto"/>
              </w:rPr>
            </w:pPr>
          </w:p>
          <w:p w14:paraId="423DBAF8" w14:textId="77777777" w:rsidR="005A11B9" w:rsidRPr="00355A1C" w:rsidRDefault="005A11B9" w:rsidP="00E06DB8">
            <w:pPr>
              <w:pStyle w:val="Default"/>
              <w:widowControl w:val="0"/>
              <w:jc w:val="center"/>
              <w:rPr>
                <w:rFonts w:asciiTheme="minorHAnsi" w:hAnsiTheme="minorHAnsi" w:cstheme="minorHAnsi"/>
                <w:b/>
                <w:bCs/>
              </w:rPr>
            </w:pPr>
            <w:r w:rsidRPr="00355A1C">
              <w:rPr>
                <w:rFonts w:asciiTheme="minorHAnsi" w:hAnsiTheme="minorHAnsi" w:cstheme="minorHAnsi"/>
                <w:b/>
                <w:bCs/>
              </w:rPr>
              <w:t>Mise en place d’horaires variables, de badgeage</w:t>
            </w:r>
          </w:p>
          <w:p w14:paraId="553A8812" w14:textId="77777777" w:rsidR="005A11B9" w:rsidRPr="00355A1C" w:rsidRDefault="005A11B9" w:rsidP="00E06DB8">
            <w:pPr>
              <w:autoSpaceDE w:val="0"/>
              <w:rPr>
                <w:rFonts w:eastAsia="Calibri" w:cstheme="minorHAnsi"/>
                <w:b/>
                <w:bCs/>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4182FB6C" w14:textId="77777777" w:rsidR="005A11B9" w:rsidRPr="00355A1C" w:rsidRDefault="005A11B9" w:rsidP="00E06DB8">
            <w:pPr>
              <w:tabs>
                <w:tab w:val="left" w:pos="451"/>
                <w:tab w:val="left" w:pos="10632"/>
              </w:tabs>
              <w:spacing w:line="276" w:lineRule="auto"/>
              <w:ind w:left="-25"/>
              <w:jc w:val="center"/>
              <w:rPr>
                <w:rFonts w:cstheme="minorHAnsi"/>
                <w:szCs w:val="24"/>
              </w:rPr>
            </w:pPr>
            <w:r w:rsidRPr="00355A1C">
              <w:rPr>
                <w:rFonts w:cstheme="minorHAnsi"/>
                <w:szCs w:val="24"/>
              </w:rPr>
              <w:t>Avis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58F432C1" w14:textId="77777777" w:rsidR="005A11B9" w:rsidRPr="00355A1C" w:rsidRDefault="005A11B9" w:rsidP="00E06DB8">
            <w:pPr>
              <w:autoSpaceDE w:val="0"/>
              <w:jc w:val="center"/>
              <w:rPr>
                <w:rFonts w:eastAsia="Calibri" w:cstheme="minorHAnsi"/>
                <w:color w:val="000000"/>
                <w:szCs w:val="24"/>
              </w:rPr>
            </w:pPr>
            <w:r w:rsidRPr="00355A1C">
              <w:rPr>
                <w:rFonts w:eastAsia="Calibri" w:cstheme="minorHAnsi"/>
                <w:color w:val="000000"/>
                <w:szCs w:val="24"/>
              </w:rPr>
              <w:t>Décret n°2001-623 du 12 juillet 2001</w:t>
            </w:r>
          </w:p>
        </w:tc>
      </w:tr>
      <w:tr w:rsidR="005A11B9" w:rsidRPr="00355A1C" w14:paraId="5059E22A" w14:textId="77777777" w:rsidTr="00E06DB8">
        <w:tc>
          <w:tcPr>
            <w:tcW w:w="581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1AA03C8F" w14:textId="77777777" w:rsidR="005A11B9" w:rsidRPr="00321AB8" w:rsidRDefault="005A11B9" w:rsidP="00E06DB8">
            <w:pPr>
              <w:pStyle w:val="Default"/>
              <w:widowControl w:val="0"/>
              <w:jc w:val="center"/>
              <w:rPr>
                <w:rFonts w:asciiTheme="minorHAnsi" w:hAnsiTheme="minorHAnsi" w:cstheme="minorHAnsi"/>
                <w:b/>
                <w:bCs/>
                <w:color w:val="auto"/>
              </w:rPr>
            </w:pPr>
            <w:r w:rsidRPr="00321AB8">
              <w:rPr>
                <w:rFonts w:asciiTheme="minorHAnsi" w:hAnsiTheme="minorHAnsi" w:cstheme="minorHAnsi"/>
                <w:b/>
                <w:bCs/>
                <w:color w:val="auto"/>
              </w:rPr>
              <w:t>Télétravail</w:t>
            </w:r>
          </w:p>
          <w:p w14:paraId="103FED94" w14:textId="77777777" w:rsidR="005A11B9" w:rsidRPr="00EF5171" w:rsidRDefault="005A11B9" w:rsidP="00E06DB8">
            <w:pPr>
              <w:pStyle w:val="Default"/>
              <w:widowControl w:val="0"/>
              <w:jc w:val="center"/>
              <w:rPr>
                <w:rFonts w:asciiTheme="minorHAnsi" w:hAnsiTheme="minorHAnsi" w:cstheme="minorHAnsi"/>
                <w:i/>
                <w:iCs/>
                <w:color w:val="auto"/>
              </w:rPr>
            </w:pPr>
            <w:r w:rsidRPr="00EF5171">
              <w:rPr>
                <w:rFonts w:asciiTheme="minorHAnsi" w:hAnsiTheme="minorHAnsi" w:cstheme="minorHAnsi"/>
                <w:i/>
                <w:iCs/>
                <w:color w:val="auto"/>
              </w:rPr>
              <w:t>(Modalités de mise en œuvre, autorisation d’exercice, versement de l’allocation forfaitaire, etc.)</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7F8A0002" w14:textId="77777777" w:rsidR="005A11B9" w:rsidRPr="00355A1C" w:rsidRDefault="005A11B9" w:rsidP="00E06DB8">
            <w:pPr>
              <w:tabs>
                <w:tab w:val="left" w:pos="451"/>
                <w:tab w:val="left" w:pos="10632"/>
              </w:tabs>
              <w:spacing w:line="276" w:lineRule="auto"/>
              <w:ind w:left="-25"/>
              <w:jc w:val="center"/>
              <w:rPr>
                <w:rFonts w:cstheme="minorHAnsi"/>
                <w:szCs w:val="24"/>
              </w:rPr>
            </w:pPr>
            <w:r w:rsidRPr="00355A1C">
              <w:rPr>
                <w:rFonts w:cstheme="minorHAnsi"/>
                <w:szCs w:val="24"/>
              </w:rPr>
              <w:t>Avis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6C2F443C" w14:textId="77777777" w:rsidR="005A11B9" w:rsidRPr="00355A1C" w:rsidRDefault="005A11B9" w:rsidP="00E06DB8">
            <w:pPr>
              <w:autoSpaceDE w:val="0"/>
              <w:jc w:val="center"/>
              <w:rPr>
                <w:rFonts w:eastAsia="Calibri" w:cstheme="minorHAnsi"/>
                <w:color w:val="000000"/>
                <w:szCs w:val="24"/>
              </w:rPr>
            </w:pPr>
            <w:r w:rsidRPr="00355A1C">
              <w:rPr>
                <w:rFonts w:eastAsia="Calibri" w:cstheme="minorHAnsi"/>
                <w:color w:val="000000"/>
                <w:szCs w:val="24"/>
              </w:rPr>
              <w:t>Décret n°2016-151</w:t>
            </w:r>
          </w:p>
          <w:p w14:paraId="6C59A735" w14:textId="77777777" w:rsidR="005A11B9" w:rsidRPr="00355A1C" w:rsidRDefault="005A11B9" w:rsidP="00E06DB8">
            <w:pPr>
              <w:autoSpaceDE w:val="0"/>
              <w:jc w:val="center"/>
              <w:rPr>
                <w:rFonts w:eastAsia="Calibri" w:cstheme="minorHAnsi"/>
                <w:color w:val="000000"/>
                <w:szCs w:val="24"/>
              </w:rPr>
            </w:pPr>
            <w:r w:rsidRPr="00355A1C">
              <w:rPr>
                <w:rFonts w:eastAsia="Calibri" w:cstheme="minorHAnsi"/>
                <w:color w:val="000000"/>
                <w:szCs w:val="24"/>
              </w:rPr>
              <w:t>du 11 février 2016</w:t>
            </w:r>
          </w:p>
          <w:p w14:paraId="46708E5F" w14:textId="77777777" w:rsidR="005A11B9" w:rsidRPr="00355A1C" w:rsidRDefault="005A11B9" w:rsidP="00E06DB8">
            <w:pPr>
              <w:autoSpaceDE w:val="0"/>
              <w:jc w:val="center"/>
              <w:rPr>
                <w:rFonts w:eastAsia="Calibri" w:cstheme="minorHAnsi"/>
                <w:color w:val="000000"/>
                <w:szCs w:val="24"/>
              </w:rPr>
            </w:pPr>
          </w:p>
          <w:p w14:paraId="67129E90" w14:textId="77777777" w:rsidR="005A11B9" w:rsidRPr="00355A1C" w:rsidRDefault="005A11B9" w:rsidP="00E06DB8">
            <w:pPr>
              <w:autoSpaceDE w:val="0"/>
              <w:jc w:val="center"/>
              <w:rPr>
                <w:rFonts w:cstheme="minorHAnsi"/>
                <w:szCs w:val="24"/>
              </w:rPr>
            </w:pPr>
            <w:r w:rsidRPr="00EF5171">
              <w:rPr>
                <w:rFonts w:eastAsia="Calibri" w:cstheme="minorHAnsi"/>
                <w:szCs w:val="24"/>
              </w:rPr>
              <w:t>Décret n°2021-1123 du 26 août 2021</w:t>
            </w:r>
          </w:p>
        </w:tc>
      </w:tr>
      <w:tr w:rsidR="005A11B9" w:rsidRPr="00355A1C" w14:paraId="3486E09E" w14:textId="77777777" w:rsidTr="00E06DB8">
        <w:tc>
          <w:tcPr>
            <w:tcW w:w="581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234635A8" w14:textId="77777777" w:rsidR="005A11B9" w:rsidRPr="001A6D38" w:rsidRDefault="005A11B9" w:rsidP="00E06DB8">
            <w:pPr>
              <w:pStyle w:val="Default"/>
              <w:widowControl w:val="0"/>
              <w:jc w:val="center"/>
              <w:rPr>
                <w:rFonts w:asciiTheme="minorHAnsi" w:hAnsiTheme="minorHAnsi" w:cstheme="minorHAnsi"/>
                <w:b/>
                <w:bCs/>
                <w:color w:val="auto"/>
              </w:rPr>
            </w:pPr>
            <w:r w:rsidRPr="001A6D38">
              <w:rPr>
                <w:rFonts w:asciiTheme="minorHAnsi" w:hAnsiTheme="minorHAnsi" w:cstheme="minorHAnsi"/>
                <w:b/>
                <w:bCs/>
                <w:color w:val="auto"/>
              </w:rPr>
              <w:t>Télétravail</w:t>
            </w:r>
          </w:p>
          <w:p w14:paraId="5785440C" w14:textId="77777777" w:rsidR="005A11B9" w:rsidRPr="001A6D38" w:rsidRDefault="005A11B9" w:rsidP="00E06DB8">
            <w:pPr>
              <w:pStyle w:val="Default"/>
              <w:widowControl w:val="0"/>
              <w:jc w:val="center"/>
              <w:rPr>
                <w:rFonts w:asciiTheme="minorHAnsi" w:hAnsiTheme="minorHAnsi" w:cstheme="minorHAnsi"/>
                <w:b/>
                <w:bCs/>
                <w:color w:val="auto"/>
              </w:rPr>
            </w:pPr>
            <w:r w:rsidRPr="001A6D38">
              <w:rPr>
                <w:rFonts w:asciiTheme="minorHAnsi" w:hAnsiTheme="minorHAnsi" w:cstheme="minorHAnsi"/>
                <w:i/>
                <w:iCs/>
                <w:color w:val="auto"/>
              </w:rPr>
              <w:t>(Mise en œuvre)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2E906E48" w14:textId="77777777" w:rsidR="005A11B9" w:rsidRPr="001A6D38" w:rsidRDefault="005A11B9" w:rsidP="00E06DB8">
            <w:pPr>
              <w:tabs>
                <w:tab w:val="left" w:pos="451"/>
                <w:tab w:val="left" w:pos="10632"/>
              </w:tabs>
              <w:spacing w:line="276" w:lineRule="auto"/>
              <w:ind w:left="-25"/>
              <w:jc w:val="center"/>
              <w:rPr>
                <w:rFonts w:cstheme="minorHAnsi"/>
                <w:szCs w:val="24"/>
              </w:rPr>
            </w:pPr>
            <w:r w:rsidRPr="001A6D38">
              <w:rPr>
                <w:rFonts w:cstheme="minorHAnsi"/>
                <w:szCs w:val="24"/>
              </w:rPr>
              <w:t>Débat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75E38589" w14:textId="77777777" w:rsidR="005A11B9" w:rsidRPr="001A6D38" w:rsidRDefault="005A11B9" w:rsidP="00E06DB8">
            <w:pPr>
              <w:autoSpaceDE w:val="0"/>
              <w:jc w:val="center"/>
              <w:rPr>
                <w:rFonts w:eastAsia="Calibri" w:cstheme="minorHAnsi"/>
                <w:szCs w:val="24"/>
              </w:rPr>
            </w:pPr>
            <w:r w:rsidRPr="001A6D38">
              <w:rPr>
                <w:rFonts w:eastAsia="Calibri" w:cstheme="minorHAnsi"/>
                <w:szCs w:val="24"/>
              </w:rPr>
              <w:t>Article 55 4° du décret n°2021-571 du 10 mai 2021</w:t>
            </w:r>
          </w:p>
        </w:tc>
      </w:tr>
      <w:tr w:rsidR="005A11B9" w:rsidRPr="00355A1C" w14:paraId="55561AF7" w14:textId="77777777" w:rsidTr="00E06DB8">
        <w:tc>
          <w:tcPr>
            <w:tcW w:w="581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tbl>
            <w:tblPr>
              <w:tblW w:w="5174" w:type="dxa"/>
              <w:tblCellMar>
                <w:left w:w="10" w:type="dxa"/>
                <w:right w:w="10" w:type="dxa"/>
              </w:tblCellMar>
              <w:tblLook w:val="0000" w:firstRow="0" w:lastRow="0" w:firstColumn="0" w:lastColumn="0" w:noHBand="0" w:noVBand="0"/>
            </w:tblPr>
            <w:tblGrid>
              <w:gridCol w:w="5174"/>
            </w:tblGrid>
            <w:tr w:rsidR="005A11B9" w:rsidRPr="001A6D38" w14:paraId="50BCCE18" w14:textId="77777777" w:rsidTr="00E06DB8">
              <w:trPr>
                <w:trHeight w:val="244"/>
              </w:trPr>
              <w:tc>
                <w:tcPr>
                  <w:tcW w:w="5174" w:type="dxa"/>
                  <w:tcBorders>
                    <w:top w:val="single" w:sz="2" w:space="0" w:color="FFFFFF"/>
                    <w:left w:val="single" w:sz="2" w:space="0" w:color="FFFFFF"/>
                    <w:bottom w:val="single" w:sz="2" w:space="0" w:color="FFFFFF"/>
                  </w:tcBorders>
                  <w:shd w:val="clear" w:color="auto" w:fill="auto"/>
                  <w:tcMar>
                    <w:top w:w="0" w:type="dxa"/>
                    <w:left w:w="108" w:type="dxa"/>
                    <w:bottom w:w="0" w:type="dxa"/>
                    <w:right w:w="108" w:type="dxa"/>
                  </w:tcMar>
                </w:tcPr>
                <w:p w14:paraId="3563CD03" w14:textId="77777777" w:rsidR="005A11B9" w:rsidRPr="001A6D38" w:rsidRDefault="005A11B9" w:rsidP="00E06DB8">
                  <w:pPr>
                    <w:jc w:val="center"/>
                    <w:rPr>
                      <w:rFonts w:eastAsia="Calibri" w:cstheme="minorHAnsi"/>
                      <w:b/>
                      <w:bCs/>
                      <w:szCs w:val="24"/>
                    </w:rPr>
                  </w:pPr>
                  <w:r w:rsidRPr="001A6D38">
                    <w:rPr>
                      <w:rFonts w:eastAsia="Calibri" w:cstheme="minorHAnsi"/>
                      <w:b/>
                      <w:bCs/>
                      <w:szCs w:val="24"/>
                    </w:rPr>
                    <w:t>Instauration d’obligations liées au travail, de périodes d’astreinte</w:t>
                  </w:r>
                </w:p>
              </w:tc>
            </w:tr>
          </w:tbl>
          <w:p w14:paraId="763B5F09" w14:textId="77777777" w:rsidR="005A11B9" w:rsidRPr="001A6D38" w:rsidRDefault="005A11B9" w:rsidP="00E06DB8">
            <w:pPr>
              <w:pStyle w:val="Default"/>
              <w:widowControl w:val="0"/>
              <w:rPr>
                <w:rFonts w:asciiTheme="minorHAnsi" w:hAnsiTheme="minorHAnsi" w:cstheme="minorHAnsi"/>
                <w:b/>
                <w:bCs/>
                <w:color w:val="aut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5EB9C0D2" w14:textId="77777777" w:rsidR="005A11B9" w:rsidRPr="001A6D38" w:rsidRDefault="005A11B9" w:rsidP="00E06DB8">
            <w:pPr>
              <w:tabs>
                <w:tab w:val="left" w:pos="451"/>
                <w:tab w:val="left" w:pos="10632"/>
              </w:tabs>
              <w:spacing w:line="276" w:lineRule="auto"/>
              <w:ind w:left="-25"/>
              <w:jc w:val="center"/>
              <w:rPr>
                <w:rFonts w:cstheme="minorHAnsi"/>
                <w:szCs w:val="24"/>
              </w:rPr>
            </w:pPr>
            <w:r w:rsidRPr="001A6D38">
              <w:rPr>
                <w:rFonts w:cstheme="minorHAnsi"/>
                <w:szCs w:val="24"/>
              </w:rPr>
              <w:t>Avis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17272F81" w14:textId="77777777" w:rsidR="005A11B9" w:rsidRPr="001A6D38" w:rsidRDefault="005A11B9" w:rsidP="00E06DB8">
            <w:pPr>
              <w:tabs>
                <w:tab w:val="left" w:pos="10632"/>
              </w:tabs>
              <w:spacing w:line="276" w:lineRule="auto"/>
              <w:ind w:right="6"/>
              <w:jc w:val="center"/>
              <w:rPr>
                <w:rFonts w:cstheme="minorHAnsi"/>
                <w:szCs w:val="24"/>
              </w:rPr>
            </w:pPr>
            <w:r w:rsidRPr="001A6D38">
              <w:rPr>
                <w:rFonts w:cstheme="minorHAnsi"/>
                <w:szCs w:val="24"/>
              </w:rPr>
              <w:t>Décret n°2005-542 du 19 mai 2005</w:t>
            </w:r>
          </w:p>
        </w:tc>
      </w:tr>
      <w:tr w:rsidR="005A11B9" w:rsidRPr="00355A1C" w14:paraId="0DDC6CE2" w14:textId="77777777" w:rsidTr="00E06DB8">
        <w:tc>
          <w:tcPr>
            <w:tcW w:w="581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63554AEC" w14:textId="77777777" w:rsidR="005A11B9" w:rsidRPr="001A6D38" w:rsidRDefault="005A11B9" w:rsidP="00E06DB8">
            <w:pPr>
              <w:pStyle w:val="Default"/>
              <w:widowControl w:val="0"/>
              <w:jc w:val="center"/>
              <w:rPr>
                <w:rFonts w:asciiTheme="minorHAnsi" w:hAnsiTheme="minorHAnsi" w:cstheme="minorHAnsi"/>
                <w:b/>
                <w:bCs/>
                <w:color w:val="auto"/>
              </w:rPr>
            </w:pPr>
            <w:r w:rsidRPr="001A6D38">
              <w:rPr>
                <w:rFonts w:asciiTheme="minorHAnsi" w:hAnsiTheme="minorHAnsi" w:cstheme="minorHAnsi"/>
                <w:b/>
                <w:bCs/>
                <w:color w:val="auto"/>
              </w:rPr>
              <w:t>Journée de solidarité</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5A282DBA" w14:textId="77777777" w:rsidR="005A11B9" w:rsidRPr="001A6D38" w:rsidRDefault="005A11B9" w:rsidP="00E06DB8">
            <w:pPr>
              <w:tabs>
                <w:tab w:val="left" w:pos="451"/>
                <w:tab w:val="left" w:pos="10632"/>
              </w:tabs>
              <w:spacing w:line="276" w:lineRule="auto"/>
              <w:ind w:left="-25"/>
              <w:jc w:val="center"/>
              <w:rPr>
                <w:rFonts w:cstheme="minorHAnsi"/>
                <w:szCs w:val="24"/>
              </w:rPr>
            </w:pPr>
            <w:r w:rsidRPr="001A6D38">
              <w:rPr>
                <w:rFonts w:cstheme="minorHAnsi"/>
                <w:szCs w:val="24"/>
              </w:rPr>
              <w:t>Avis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526F2B49" w14:textId="77777777" w:rsidR="005A11B9" w:rsidRPr="001A6D38" w:rsidRDefault="005A11B9" w:rsidP="00E06DB8">
            <w:pPr>
              <w:pStyle w:val="Default"/>
              <w:widowControl w:val="0"/>
              <w:jc w:val="center"/>
              <w:rPr>
                <w:rFonts w:asciiTheme="minorHAnsi" w:hAnsiTheme="minorHAnsi" w:cstheme="minorHAnsi"/>
                <w:color w:val="auto"/>
              </w:rPr>
            </w:pPr>
            <w:r w:rsidRPr="001A6D38">
              <w:rPr>
                <w:rFonts w:asciiTheme="minorHAnsi" w:hAnsiTheme="minorHAnsi" w:cstheme="minorHAnsi"/>
                <w:color w:val="auto"/>
              </w:rPr>
              <w:t>Article 6 de la Loi n°2004-626 du 30 juin 2004</w:t>
            </w:r>
          </w:p>
        </w:tc>
      </w:tr>
      <w:tr w:rsidR="005A11B9" w:rsidRPr="00AD7B9C" w14:paraId="50B1E126" w14:textId="77777777" w:rsidTr="00E06DB8">
        <w:tc>
          <w:tcPr>
            <w:tcW w:w="581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5C49DA04" w14:textId="77777777" w:rsidR="005A11B9" w:rsidRPr="001A6D38" w:rsidRDefault="005A11B9" w:rsidP="00E06DB8">
            <w:pPr>
              <w:pStyle w:val="Default"/>
              <w:widowControl w:val="0"/>
              <w:jc w:val="center"/>
              <w:rPr>
                <w:rFonts w:asciiTheme="minorHAnsi" w:hAnsiTheme="minorHAnsi" w:cstheme="minorHAnsi"/>
                <w:b/>
                <w:bCs/>
                <w:color w:val="auto"/>
              </w:rPr>
            </w:pPr>
            <w:r w:rsidRPr="001A6D38">
              <w:rPr>
                <w:rFonts w:asciiTheme="minorHAnsi" w:hAnsiTheme="minorHAnsi" w:cstheme="minorHAnsi"/>
                <w:b/>
                <w:bCs/>
                <w:color w:val="auto"/>
              </w:rPr>
              <w:t>Fonctionnement des services publics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183DA2F9" w14:textId="77777777" w:rsidR="005A11B9" w:rsidRPr="001A6D38" w:rsidRDefault="005A11B9" w:rsidP="00E06DB8">
            <w:pPr>
              <w:tabs>
                <w:tab w:val="left" w:pos="451"/>
                <w:tab w:val="left" w:pos="10632"/>
              </w:tabs>
              <w:spacing w:line="276" w:lineRule="auto"/>
              <w:ind w:left="-25"/>
              <w:jc w:val="center"/>
              <w:rPr>
                <w:rFonts w:cstheme="minorHAnsi"/>
                <w:szCs w:val="24"/>
              </w:rPr>
            </w:pPr>
            <w:r w:rsidRPr="001A6D38">
              <w:rPr>
                <w:rFonts w:cstheme="minorHAnsi"/>
                <w:szCs w:val="24"/>
              </w:rPr>
              <w:t>Avis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0FA1E3EE" w14:textId="77777777" w:rsidR="005A11B9" w:rsidRPr="001A6D38" w:rsidRDefault="005A11B9" w:rsidP="00E06DB8">
            <w:pPr>
              <w:pStyle w:val="Default"/>
              <w:widowControl w:val="0"/>
              <w:jc w:val="center"/>
              <w:rPr>
                <w:rFonts w:asciiTheme="minorHAnsi" w:hAnsiTheme="minorHAnsi" w:cstheme="minorHAnsi"/>
                <w:color w:val="auto"/>
              </w:rPr>
            </w:pPr>
            <w:r w:rsidRPr="001A6D38">
              <w:rPr>
                <w:rFonts w:asciiTheme="minorHAnsi" w:hAnsiTheme="minorHAnsi" w:cstheme="minorHAnsi"/>
                <w:color w:val="auto"/>
              </w:rPr>
              <w:t xml:space="preserve">Article 54 8° du décret n°2021-571 du 10 mai 2021 </w:t>
            </w:r>
          </w:p>
        </w:tc>
      </w:tr>
    </w:tbl>
    <w:p w14:paraId="531757C7" w14:textId="77777777" w:rsidR="005A11B9" w:rsidRDefault="005A11B9" w:rsidP="005A11B9"/>
    <w:p w14:paraId="11B51C10" w14:textId="77777777" w:rsidR="005A11B9" w:rsidRDefault="005A11B9">
      <w:r>
        <w:br w:type="page"/>
      </w:r>
    </w:p>
    <w:tbl>
      <w:tblPr>
        <w:tblW w:w="10065" w:type="dxa"/>
        <w:tblInd w:w="-431" w:type="dxa"/>
        <w:tblCellMar>
          <w:left w:w="10" w:type="dxa"/>
          <w:right w:w="10" w:type="dxa"/>
        </w:tblCellMar>
        <w:tblLook w:val="0000" w:firstRow="0" w:lastRow="0" w:firstColumn="0" w:lastColumn="0" w:noHBand="0" w:noVBand="0"/>
      </w:tblPr>
      <w:tblGrid>
        <w:gridCol w:w="5811"/>
        <w:gridCol w:w="1568"/>
        <w:gridCol w:w="2686"/>
      </w:tblGrid>
      <w:tr w:rsidR="005A11B9" w:rsidRPr="00355A1C" w14:paraId="5C98D7C8" w14:textId="77777777" w:rsidTr="00E06DB8">
        <w:tc>
          <w:tcPr>
            <w:tcW w:w="10065" w:type="dxa"/>
            <w:gridSpan w:val="3"/>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0" w:type="dxa"/>
              <w:left w:w="198" w:type="dxa"/>
              <w:bottom w:w="0" w:type="dxa"/>
              <w:right w:w="198" w:type="dxa"/>
            </w:tcMar>
          </w:tcPr>
          <w:p w14:paraId="418F597D" w14:textId="76FAE1CB" w:rsidR="005A11B9" w:rsidRPr="00355A1C" w:rsidRDefault="005A11B9" w:rsidP="00E06DB8">
            <w:pPr>
              <w:pStyle w:val="Paragraphedeliste"/>
              <w:tabs>
                <w:tab w:val="left" w:pos="10632"/>
              </w:tabs>
              <w:suppressAutoHyphens/>
              <w:ind w:left="0"/>
              <w:jc w:val="center"/>
              <w:rPr>
                <w:rFonts w:cstheme="minorHAnsi"/>
                <w:b/>
                <w:bCs/>
                <w:lang w:eastAsia="zh-CN"/>
              </w:rPr>
            </w:pPr>
            <w:r w:rsidRPr="00355A1C">
              <w:rPr>
                <w:rFonts w:cstheme="minorHAnsi"/>
                <w:b/>
                <w:bCs/>
                <w:lang w:eastAsia="zh-CN"/>
              </w:rPr>
              <w:t xml:space="preserve">Compétences du </w:t>
            </w:r>
            <w:r>
              <w:rPr>
                <w:rFonts w:cstheme="minorHAnsi"/>
                <w:b/>
                <w:bCs/>
                <w:lang w:eastAsia="zh-CN"/>
              </w:rPr>
              <w:t>Comité Social Territorial</w:t>
            </w:r>
          </w:p>
          <w:p w14:paraId="3368F557" w14:textId="77777777" w:rsidR="005A11B9" w:rsidRPr="00355A1C" w:rsidRDefault="005A11B9" w:rsidP="00E06DB8">
            <w:pPr>
              <w:pStyle w:val="Default"/>
              <w:widowControl w:val="0"/>
              <w:jc w:val="center"/>
              <w:rPr>
                <w:rFonts w:asciiTheme="minorHAnsi" w:hAnsiTheme="minorHAnsi" w:cstheme="minorHAnsi"/>
              </w:rPr>
            </w:pPr>
            <w:r w:rsidRPr="00355A1C">
              <w:rPr>
                <w:rFonts w:asciiTheme="minorHAnsi" w:hAnsiTheme="minorHAnsi" w:cstheme="minorHAnsi"/>
                <w:b/>
                <w:bCs/>
                <w:lang w:eastAsia="zh-CN"/>
              </w:rPr>
              <w:t>Le fonctionnement des services</w:t>
            </w:r>
            <w:r>
              <w:rPr>
                <w:rFonts w:asciiTheme="minorHAnsi" w:hAnsiTheme="minorHAnsi" w:cstheme="minorHAnsi"/>
                <w:b/>
                <w:bCs/>
                <w:lang w:eastAsia="zh-CN"/>
              </w:rPr>
              <w:t xml:space="preserve"> (suite)</w:t>
            </w:r>
          </w:p>
        </w:tc>
      </w:tr>
      <w:tr w:rsidR="005A11B9" w:rsidRPr="00355A1C" w14:paraId="54228068" w14:textId="77777777" w:rsidTr="005A11B9">
        <w:tc>
          <w:tcPr>
            <w:tcW w:w="581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98" w:type="dxa"/>
              <w:bottom w:w="0" w:type="dxa"/>
              <w:right w:w="198" w:type="dxa"/>
            </w:tcMar>
            <w:vAlign w:val="center"/>
          </w:tcPr>
          <w:p w14:paraId="6E9AF0F1" w14:textId="77777777" w:rsidR="005A11B9" w:rsidRPr="00F76ECF" w:rsidRDefault="005A11B9" w:rsidP="00E06DB8">
            <w:pPr>
              <w:pStyle w:val="Default"/>
              <w:widowControl w:val="0"/>
              <w:spacing w:before="120" w:after="120"/>
              <w:jc w:val="center"/>
              <w:rPr>
                <w:rFonts w:asciiTheme="minorHAnsi" w:hAnsiTheme="minorHAnsi" w:cstheme="minorHAnsi"/>
                <w:b/>
                <w:bCs/>
                <w:color w:val="auto"/>
              </w:rPr>
            </w:pPr>
            <w:r w:rsidRPr="00F76ECF">
              <w:rPr>
                <w:rFonts w:asciiTheme="minorHAnsi" w:hAnsiTheme="minorHAnsi" w:cstheme="minorHAnsi"/>
                <w:b/>
                <w:bCs/>
                <w:color w:val="auto"/>
              </w:rPr>
              <w:t>Objet</w:t>
            </w:r>
          </w:p>
        </w:tc>
        <w:tc>
          <w:tcPr>
            <w:tcW w:w="156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98" w:type="dxa"/>
              <w:bottom w:w="0" w:type="dxa"/>
              <w:right w:w="198" w:type="dxa"/>
            </w:tcMar>
            <w:vAlign w:val="center"/>
          </w:tcPr>
          <w:p w14:paraId="491A2CDC" w14:textId="77777777" w:rsidR="005A11B9" w:rsidRPr="00F76ECF" w:rsidRDefault="005A11B9" w:rsidP="00E06DB8">
            <w:pPr>
              <w:tabs>
                <w:tab w:val="left" w:pos="10632"/>
              </w:tabs>
              <w:spacing w:line="276" w:lineRule="auto"/>
              <w:ind w:left="-142" w:right="-143"/>
              <w:jc w:val="center"/>
              <w:rPr>
                <w:rFonts w:cstheme="minorHAnsi"/>
                <w:b/>
                <w:bCs/>
                <w:szCs w:val="24"/>
              </w:rPr>
            </w:pPr>
            <w:r>
              <w:rPr>
                <w:rFonts w:cstheme="minorHAnsi"/>
                <w:b/>
                <w:bCs/>
                <w:szCs w:val="24"/>
              </w:rPr>
              <w:t>Avis ou débat</w:t>
            </w:r>
          </w:p>
        </w:tc>
        <w:tc>
          <w:tcPr>
            <w:tcW w:w="268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98" w:type="dxa"/>
              <w:bottom w:w="0" w:type="dxa"/>
              <w:right w:w="198" w:type="dxa"/>
            </w:tcMar>
            <w:vAlign w:val="center"/>
          </w:tcPr>
          <w:p w14:paraId="0C37CF90" w14:textId="77777777" w:rsidR="005A11B9" w:rsidRPr="00F76ECF" w:rsidRDefault="005A11B9" w:rsidP="00E06DB8">
            <w:pPr>
              <w:pStyle w:val="Default"/>
              <w:widowControl w:val="0"/>
              <w:jc w:val="center"/>
              <w:rPr>
                <w:rFonts w:asciiTheme="minorHAnsi" w:hAnsiTheme="minorHAnsi" w:cstheme="minorHAnsi"/>
                <w:b/>
                <w:bCs/>
                <w:color w:val="auto"/>
              </w:rPr>
            </w:pPr>
            <w:r w:rsidRPr="00F76ECF">
              <w:rPr>
                <w:rFonts w:asciiTheme="minorHAnsi" w:hAnsiTheme="minorHAnsi" w:cstheme="minorHAnsi"/>
                <w:b/>
                <w:bCs/>
                <w:color w:val="auto"/>
              </w:rPr>
              <w:t>Références</w:t>
            </w:r>
          </w:p>
        </w:tc>
      </w:tr>
      <w:tr w:rsidR="005A11B9" w:rsidRPr="00355A1C" w14:paraId="5C6F86F5" w14:textId="77777777" w:rsidTr="005A11B9">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4AA4FF5B" w14:textId="77777777" w:rsidR="005A11B9" w:rsidRPr="00321AB8" w:rsidRDefault="005A11B9" w:rsidP="00E06DB8">
            <w:pPr>
              <w:pStyle w:val="Default"/>
              <w:widowControl w:val="0"/>
              <w:jc w:val="center"/>
              <w:rPr>
                <w:rFonts w:asciiTheme="minorHAnsi" w:hAnsiTheme="minorHAnsi" w:cstheme="minorHAnsi"/>
                <w:b/>
                <w:bCs/>
                <w:color w:val="auto"/>
              </w:rPr>
            </w:pPr>
            <w:r w:rsidRPr="00321AB8">
              <w:rPr>
                <w:rFonts w:asciiTheme="minorHAnsi" w:hAnsiTheme="minorHAnsi" w:cstheme="minorHAnsi"/>
                <w:b/>
                <w:bCs/>
                <w:color w:val="auto"/>
              </w:rPr>
              <w:t>Compte épargne temps</w:t>
            </w:r>
          </w:p>
          <w:p w14:paraId="36E51D47" w14:textId="77777777" w:rsidR="005A11B9" w:rsidRPr="00321AB8" w:rsidRDefault="005A11B9" w:rsidP="00E06DB8">
            <w:pPr>
              <w:pStyle w:val="Default"/>
              <w:widowControl w:val="0"/>
              <w:jc w:val="center"/>
              <w:rPr>
                <w:rFonts w:asciiTheme="minorHAnsi" w:hAnsiTheme="minorHAnsi" w:cstheme="minorHAnsi"/>
                <w:b/>
                <w:bCs/>
                <w:color w:val="auto"/>
              </w:rPr>
            </w:pPr>
          </w:p>
          <w:p w14:paraId="0EA0F0C2" w14:textId="77777777" w:rsidR="005A11B9" w:rsidRPr="00EF5171" w:rsidRDefault="005A11B9" w:rsidP="00E06DB8">
            <w:pPr>
              <w:pStyle w:val="Default"/>
              <w:widowControl w:val="0"/>
              <w:jc w:val="center"/>
              <w:rPr>
                <w:rFonts w:asciiTheme="minorHAnsi" w:hAnsiTheme="minorHAnsi" w:cstheme="minorHAnsi"/>
                <w:i/>
                <w:iCs/>
                <w:color w:val="auto"/>
              </w:rPr>
            </w:pPr>
            <w:r w:rsidRPr="00EF5171">
              <w:rPr>
                <w:rFonts w:asciiTheme="minorHAnsi" w:hAnsiTheme="minorHAnsi" w:cstheme="minorHAnsi"/>
                <w:i/>
                <w:iCs/>
                <w:color w:val="auto"/>
              </w:rPr>
              <w:t>(Règles d’ouverture, de fonctionnement, de gestion et de fermeture et les modalités d’utilisation des droits)</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4F40EC49" w14:textId="77777777" w:rsidR="005A11B9" w:rsidRPr="00355A1C" w:rsidRDefault="005A11B9" w:rsidP="00E06DB8">
            <w:pPr>
              <w:tabs>
                <w:tab w:val="left" w:pos="451"/>
                <w:tab w:val="left" w:pos="10632"/>
              </w:tabs>
              <w:spacing w:line="276" w:lineRule="auto"/>
              <w:ind w:left="-25"/>
              <w:jc w:val="center"/>
              <w:rPr>
                <w:rFonts w:cstheme="minorHAnsi"/>
                <w:szCs w:val="24"/>
              </w:rPr>
            </w:pPr>
            <w:r w:rsidRPr="00355A1C">
              <w:rPr>
                <w:rFonts w:cstheme="minorHAnsi"/>
                <w:szCs w:val="24"/>
              </w:rPr>
              <w:t>Avis</w:t>
            </w: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08B59400" w14:textId="77777777" w:rsidR="005A11B9" w:rsidRPr="00355A1C" w:rsidRDefault="005A11B9" w:rsidP="00E06DB8">
            <w:pPr>
              <w:pStyle w:val="Default"/>
              <w:widowControl w:val="0"/>
              <w:ind w:left="-119" w:right="-62"/>
              <w:jc w:val="center"/>
              <w:rPr>
                <w:rFonts w:asciiTheme="minorHAnsi" w:hAnsiTheme="minorHAnsi" w:cstheme="minorHAnsi"/>
              </w:rPr>
            </w:pPr>
            <w:r w:rsidRPr="00355A1C">
              <w:rPr>
                <w:rFonts w:asciiTheme="minorHAnsi" w:hAnsiTheme="minorHAnsi" w:cstheme="minorHAnsi"/>
              </w:rPr>
              <w:t>Article 10 du décret n°2004-878 du 26 août 2004</w:t>
            </w:r>
          </w:p>
          <w:p w14:paraId="38FB718F" w14:textId="77777777" w:rsidR="005A11B9" w:rsidRPr="00355A1C" w:rsidRDefault="005A11B9" w:rsidP="00E06DB8">
            <w:pPr>
              <w:pStyle w:val="Default"/>
              <w:widowControl w:val="0"/>
              <w:ind w:left="-119" w:right="-62"/>
              <w:jc w:val="center"/>
              <w:rPr>
                <w:rFonts w:asciiTheme="minorHAnsi" w:hAnsiTheme="minorHAnsi" w:cstheme="minorHAnsi"/>
              </w:rPr>
            </w:pPr>
          </w:p>
          <w:p w14:paraId="21403F36" w14:textId="77777777" w:rsidR="005A11B9" w:rsidRPr="00355A1C" w:rsidRDefault="005A11B9" w:rsidP="00E06DB8">
            <w:pPr>
              <w:pStyle w:val="Default"/>
              <w:widowControl w:val="0"/>
              <w:ind w:left="-119" w:right="-62"/>
              <w:jc w:val="center"/>
              <w:rPr>
                <w:rFonts w:asciiTheme="minorHAnsi" w:hAnsiTheme="minorHAnsi" w:cstheme="minorHAnsi"/>
              </w:rPr>
            </w:pPr>
            <w:r w:rsidRPr="00355A1C">
              <w:rPr>
                <w:rFonts w:asciiTheme="minorHAnsi" w:hAnsiTheme="minorHAnsi" w:cstheme="minorHAnsi"/>
              </w:rPr>
              <w:t>Circulaire</w:t>
            </w:r>
          </w:p>
          <w:p w14:paraId="38C5C04D" w14:textId="77777777" w:rsidR="005A11B9" w:rsidRPr="00355A1C" w:rsidRDefault="005A11B9" w:rsidP="00E06DB8">
            <w:pPr>
              <w:pStyle w:val="Default"/>
              <w:widowControl w:val="0"/>
              <w:ind w:left="-119" w:right="-62"/>
              <w:jc w:val="center"/>
              <w:rPr>
                <w:rFonts w:asciiTheme="minorHAnsi" w:hAnsiTheme="minorHAnsi" w:cstheme="minorHAnsi"/>
              </w:rPr>
            </w:pPr>
            <w:r w:rsidRPr="00355A1C">
              <w:rPr>
                <w:rFonts w:asciiTheme="minorHAnsi" w:hAnsiTheme="minorHAnsi" w:cstheme="minorHAnsi"/>
              </w:rPr>
              <w:t>n° 10-007135-D du</w:t>
            </w:r>
          </w:p>
          <w:p w14:paraId="156F20F8" w14:textId="77777777" w:rsidR="005A11B9" w:rsidRPr="00355A1C" w:rsidRDefault="005A11B9" w:rsidP="00E06DB8">
            <w:pPr>
              <w:pStyle w:val="Default"/>
              <w:widowControl w:val="0"/>
              <w:ind w:left="-119" w:right="-62"/>
              <w:jc w:val="center"/>
              <w:rPr>
                <w:rFonts w:asciiTheme="minorHAnsi" w:hAnsiTheme="minorHAnsi" w:cstheme="minorHAnsi"/>
              </w:rPr>
            </w:pPr>
            <w:r w:rsidRPr="00355A1C">
              <w:rPr>
                <w:rFonts w:asciiTheme="minorHAnsi" w:hAnsiTheme="minorHAnsi" w:cstheme="minorHAnsi"/>
              </w:rPr>
              <w:t>31 mai 2010</w:t>
            </w:r>
          </w:p>
          <w:p w14:paraId="63507926" w14:textId="77777777" w:rsidR="005A11B9" w:rsidRPr="00355A1C" w:rsidRDefault="005A11B9" w:rsidP="00E06DB8">
            <w:pPr>
              <w:pStyle w:val="Default"/>
              <w:widowControl w:val="0"/>
              <w:ind w:left="-119" w:right="-62"/>
              <w:jc w:val="center"/>
              <w:rPr>
                <w:rFonts w:asciiTheme="minorHAnsi" w:hAnsiTheme="minorHAnsi" w:cstheme="minorHAnsi"/>
              </w:rPr>
            </w:pPr>
          </w:p>
          <w:p w14:paraId="21448358" w14:textId="77777777" w:rsidR="005A11B9" w:rsidRPr="00355A1C" w:rsidRDefault="005A11B9" w:rsidP="00E06DB8">
            <w:pPr>
              <w:widowControl w:val="0"/>
              <w:autoSpaceDE w:val="0"/>
              <w:ind w:left="-119" w:right="-62"/>
              <w:jc w:val="center"/>
              <w:rPr>
                <w:rFonts w:eastAsia="Calibri" w:cstheme="minorHAnsi"/>
                <w:szCs w:val="24"/>
              </w:rPr>
            </w:pPr>
            <w:r w:rsidRPr="00355A1C">
              <w:rPr>
                <w:rFonts w:eastAsia="Calibri" w:cstheme="minorHAnsi"/>
                <w:szCs w:val="24"/>
              </w:rPr>
              <w:t>Arrêté ministériel du 28 novembre 2018</w:t>
            </w:r>
          </w:p>
        </w:tc>
      </w:tr>
      <w:tr w:rsidR="005A11B9" w:rsidRPr="00355A1C" w14:paraId="26C201B1" w14:textId="77777777" w:rsidTr="00E06DB8">
        <w:trPr>
          <w:trHeight w:val="705"/>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0" w:type="dxa"/>
              <w:left w:w="198" w:type="dxa"/>
              <w:bottom w:w="0" w:type="dxa"/>
              <w:right w:w="198" w:type="dxa"/>
            </w:tcMar>
          </w:tcPr>
          <w:p w14:paraId="3D99437D" w14:textId="77777777" w:rsidR="005A11B9" w:rsidRPr="001A6D38" w:rsidRDefault="005A11B9" w:rsidP="00E06DB8">
            <w:pPr>
              <w:pStyle w:val="Paragraphedeliste"/>
              <w:tabs>
                <w:tab w:val="left" w:pos="10632"/>
              </w:tabs>
              <w:suppressAutoHyphens/>
              <w:ind w:left="3119" w:right="648" w:hanging="2268"/>
              <w:jc w:val="center"/>
              <w:rPr>
                <w:rFonts w:cstheme="minorHAnsi"/>
                <w:b/>
                <w:bCs/>
                <w:lang w:eastAsia="zh-CN"/>
              </w:rPr>
            </w:pPr>
            <w:r w:rsidRPr="001A6D38">
              <w:rPr>
                <w:rFonts w:cstheme="minorHAnsi"/>
                <w:b/>
                <w:bCs/>
                <w:lang w:eastAsia="zh-CN"/>
              </w:rPr>
              <w:t>Compétences du Comité Social Territorial</w:t>
            </w:r>
          </w:p>
          <w:p w14:paraId="3BBEEE1F" w14:textId="77777777" w:rsidR="005A11B9" w:rsidRPr="001A6D38" w:rsidRDefault="005A11B9" w:rsidP="00E06DB8">
            <w:pPr>
              <w:pStyle w:val="Paragraphedeliste"/>
              <w:tabs>
                <w:tab w:val="left" w:pos="10632"/>
              </w:tabs>
              <w:suppressAutoHyphens/>
              <w:ind w:left="3119" w:right="648" w:hanging="2268"/>
              <w:jc w:val="center"/>
              <w:rPr>
                <w:rFonts w:cstheme="minorHAnsi"/>
                <w:b/>
                <w:bCs/>
                <w:lang w:eastAsia="zh-CN"/>
              </w:rPr>
            </w:pPr>
            <w:r w:rsidRPr="001A6D38">
              <w:rPr>
                <w:rFonts w:cstheme="minorHAnsi"/>
                <w:b/>
                <w:bCs/>
                <w:lang w:eastAsia="zh-CN"/>
              </w:rPr>
              <w:t>Les évolutions des administrations</w:t>
            </w:r>
          </w:p>
        </w:tc>
      </w:tr>
      <w:tr w:rsidR="005A11B9" w:rsidRPr="00355A1C" w14:paraId="51F9483F" w14:textId="77777777" w:rsidTr="005A11B9">
        <w:tc>
          <w:tcPr>
            <w:tcW w:w="581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98" w:type="dxa"/>
              <w:bottom w:w="0" w:type="dxa"/>
              <w:right w:w="198" w:type="dxa"/>
            </w:tcMar>
            <w:vAlign w:val="center"/>
          </w:tcPr>
          <w:p w14:paraId="7BC7A263" w14:textId="77777777" w:rsidR="005A11B9" w:rsidRPr="001A6D38" w:rsidRDefault="005A11B9" w:rsidP="00E06DB8">
            <w:pPr>
              <w:tabs>
                <w:tab w:val="left" w:pos="10632"/>
              </w:tabs>
              <w:spacing w:line="276" w:lineRule="auto"/>
              <w:ind w:right="648"/>
              <w:jc w:val="center"/>
              <w:rPr>
                <w:rFonts w:cstheme="minorHAnsi"/>
                <w:b/>
                <w:bCs/>
                <w:szCs w:val="24"/>
              </w:rPr>
            </w:pPr>
            <w:r w:rsidRPr="001A6D38">
              <w:rPr>
                <w:rFonts w:cstheme="minorHAnsi"/>
                <w:b/>
                <w:bCs/>
                <w:szCs w:val="24"/>
              </w:rPr>
              <w:t>Objet</w:t>
            </w:r>
          </w:p>
        </w:tc>
        <w:tc>
          <w:tcPr>
            <w:tcW w:w="156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98" w:type="dxa"/>
              <w:bottom w:w="0" w:type="dxa"/>
              <w:right w:w="198" w:type="dxa"/>
            </w:tcMar>
            <w:vAlign w:val="center"/>
          </w:tcPr>
          <w:p w14:paraId="34ADADEC" w14:textId="77777777" w:rsidR="005A11B9" w:rsidRPr="001A6D38" w:rsidRDefault="005A11B9" w:rsidP="00E06DB8">
            <w:pPr>
              <w:tabs>
                <w:tab w:val="left" w:pos="10632"/>
              </w:tabs>
              <w:spacing w:line="276" w:lineRule="auto"/>
              <w:ind w:left="-25"/>
              <w:jc w:val="center"/>
              <w:rPr>
                <w:rFonts w:cstheme="minorHAnsi"/>
                <w:b/>
                <w:bCs/>
                <w:szCs w:val="24"/>
              </w:rPr>
            </w:pPr>
            <w:r w:rsidRPr="001A6D38">
              <w:rPr>
                <w:rFonts w:cstheme="minorHAnsi"/>
                <w:b/>
                <w:bCs/>
                <w:szCs w:val="24"/>
              </w:rPr>
              <w:t xml:space="preserve">Avis ou </w:t>
            </w:r>
          </w:p>
          <w:p w14:paraId="05F5F740" w14:textId="77777777" w:rsidR="005A11B9" w:rsidRPr="001A6D38" w:rsidRDefault="005A11B9" w:rsidP="00E06DB8">
            <w:pPr>
              <w:tabs>
                <w:tab w:val="left" w:pos="10632"/>
              </w:tabs>
              <w:spacing w:line="276" w:lineRule="auto"/>
              <w:ind w:left="-25"/>
              <w:jc w:val="center"/>
              <w:rPr>
                <w:rFonts w:cstheme="minorHAnsi"/>
                <w:b/>
                <w:bCs/>
                <w:szCs w:val="24"/>
              </w:rPr>
            </w:pPr>
            <w:r w:rsidRPr="001A6D38">
              <w:rPr>
                <w:rFonts w:cstheme="minorHAnsi"/>
                <w:b/>
                <w:bCs/>
                <w:szCs w:val="24"/>
              </w:rPr>
              <w:t xml:space="preserve">Information </w:t>
            </w:r>
          </w:p>
        </w:tc>
        <w:tc>
          <w:tcPr>
            <w:tcW w:w="268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98" w:type="dxa"/>
              <w:bottom w:w="0" w:type="dxa"/>
              <w:right w:w="198" w:type="dxa"/>
            </w:tcMar>
            <w:vAlign w:val="center"/>
          </w:tcPr>
          <w:p w14:paraId="481B14C9" w14:textId="77777777" w:rsidR="005A11B9" w:rsidRPr="001A6D38" w:rsidRDefault="005A11B9" w:rsidP="00E06DB8">
            <w:pPr>
              <w:tabs>
                <w:tab w:val="left" w:pos="10632"/>
              </w:tabs>
              <w:spacing w:line="276" w:lineRule="auto"/>
              <w:ind w:right="6"/>
              <w:jc w:val="center"/>
              <w:rPr>
                <w:rFonts w:cstheme="minorHAnsi"/>
                <w:b/>
                <w:bCs/>
                <w:szCs w:val="24"/>
              </w:rPr>
            </w:pPr>
            <w:r w:rsidRPr="001A6D38">
              <w:rPr>
                <w:rFonts w:cstheme="minorHAnsi"/>
                <w:b/>
                <w:bCs/>
                <w:szCs w:val="24"/>
              </w:rPr>
              <w:t>Références</w:t>
            </w:r>
          </w:p>
        </w:tc>
      </w:tr>
      <w:tr w:rsidR="005A11B9" w:rsidRPr="00355A1C" w14:paraId="000A9676" w14:textId="77777777" w:rsidTr="005A11B9">
        <w:trPr>
          <w:trHeight w:val="856"/>
        </w:trPr>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635581EF" w14:textId="77777777" w:rsidR="005A11B9" w:rsidRPr="001A6D38" w:rsidRDefault="005A11B9" w:rsidP="00E06DB8">
            <w:pPr>
              <w:widowControl w:val="0"/>
              <w:autoSpaceDE w:val="0"/>
              <w:ind w:firstLine="174"/>
              <w:jc w:val="center"/>
              <w:rPr>
                <w:rFonts w:eastAsia="Calibri" w:cstheme="minorHAnsi"/>
                <w:b/>
                <w:bCs/>
                <w:szCs w:val="24"/>
              </w:rPr>
            </w:pPr>
            <w:r w:rsidRPr="001A6D38">
              <w:rPr>
                <w:rFonts w:eastAsia="Calibri" w:cstheme="minorHAnsi"/>
                <w:b/>
                <w:bCs/>
                <w:szCs w:val="24"/>
              </w:rPr>
              <w:t>Création d’une commune nouvelle</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6266A0FD" w14:textId="77777777" w:rsidR="005A11B9" w:rsidRPr="001A6D38" w:rsidRDefault="005A11B9" w:rsidP="00E06DB8">
            <w:pPr>
              <w:tabs>
                <w:tab w:val="left" w:pos="10632"/>
              </w:tabs>
              <w:spacing w:line="276" w:lineRule="auto"/>
              <w:ind w:left="-25"/>
              <w:jc w:val="center"/>
              <w:rPr>
                <w:rFonts w:cstheme="minorHAnsi"/>
                <w:szCs w:val="24"/>
              </w:rPr>
            </w:pPr>
            <w:r w:rsidRPr="001A6D38">
              <w:rPr>
                <w:rFonts w:cstheme="minorHAnsi"/>
                <w:szCs w:val="24"/>
              </w:rPr>
              <w:t>Avis</w:t>
            </w: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163AEAB8" w14:textId="77777777" w:rsidR="005A11B9" w:rsidRPr="001A6D38" w:rsidRDefault="005A11B9" w:rsidP="00E06DB8">
            <w:pPr>
              <w:tabs>
                <w:tab w:val="left" w:pos="10632"/>
              </w:tabs>
              <w:spacing w:line="276" w:lineRule="auto"/>
              <w:ind w:right="6"/>
              <w:jc w:val="center"/>
              <w:rPr>
                <w:szCs w:val="24"/>
              </w:rPr>
            </w:pPr>
            <w:r w:rsidRPr="001A6D38">
              <w:rPr>
                <w:szCs w:val="24"/>
              </w:rPr>
              <w:t xml:space="preserve">CE, 10 Mars 2021, </w:t>
            </w:r>
          </w:p>
          <w:p w14:paraId="6D4B6264" w14:textId="77777777" w:rsidR="005A11B9" w:rsidRPr="001A6D38" w:rsidRDefault="005A11B9" w:rsidP="00E06DB8">
            <w:pPr>
              <w:tabs>
                <w:tab w:val="left" w:pos="10632"/>
              </w:tabs>
              <w:spacing w:line="276" w:lineRule="auto"/>
              <w:ind w:right="6"/>
              <w:jc w:val="center"/>
              <w:rPr>
                <w:rFonts w:cstheme="minorHAnsi"/>
                <w:szCs w:val="24"/>
              </w:rPr>
            </w:pPr>
            <w:r w:rsidRPr="001A6D38">
              <w:rPr>
                <w:szCs w:val="24"/>
              </w:rPr>
              <w:t>n° 433562</w:t>
            </w:r>
          </w:p>
        </w:tc>
      </w:tr>
      <w:tr w:rsidR="005A11B9" w:rsidRPr="00355A1C" w14:paraId="428CDD3A" w14:textId="77777777" w:rsidTr="005A11B9">
        <w:trPr>
          <w:trHeight w:val="856"/>
        </w:trPr>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313AD15C" w14:textId="77777777" w:rsidR="005A11B9" w:rsidRPr="00355A1C" w:rsidRDefault="005A11B9" w:rsidP="00E06DB8">
            <w:pPr>
              <w:widowControl w:val="0"/>
              <w:autoSpaceDE w:val="0"/>
              <w:ind w:firstLine="174"/>
              <w:jc w:val="center"/>
              <w:rPr>
                <w:rFonts w:eastAsia="Calibri" w:cstheme="minorHAnsi"/>
                <w:b/>
                <w:bCs/>
                <w:szCs w:val="24"/>
              </w:rPr>
            </w:pPr>
            <w:r w:rsidRPr="00355A1C">
              <w:rPr>
                <w:rFonts w:eastAsia="Calibri" w:cstheme="minorHAnsi"/>
                <w:b/>
                <w:bCs/>
                <w:szCs w:val="24"/>
              </w:rPr>
              <w:t>Mise en place de procédures dématérialisées</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387E7B82" w14:textId="77777777" w:rsidR="005A11B9" w:rsidRPr="00355A1C" w:rsidRDefault="005A11B9" w:rsidP="00E06DB8">
            <w:pPr>
              <w:tabs>
                <w:tab w:val="left" w:pos="10632"/>
              </w:tabs>
              <w:spacing w:line="276" w:lineRule="auto"/>
              <w:ind w:left="-25"/>
              <w:jc w:val="center"/>
              <w:rPr>
                <w:rFonts w:cstheme="minorHAnsi"/>
                <w:szCs w:val="24"/>
              </w:rPr>
            </w:pPr>
            <w:r>
              <w:rPr>
                <w:rFonts w:cstheme="minorHAnsi"/>
                <w:szCs w:val="24"/>
              </w:rPr>
              <w:t>Avis</w:t>
            </w: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6754FD78" w14:textId="77777777" w:rsidR="005A11B9" w:rsidRPr="00355A1C" w:rsidRDefault="005A11B9" w:rsidP="00E06DB8">
            <w:pPr>
              <w:tabs>
                <w:tab w:val="left" w:pos="10632"/>
              </w:tabs>
              <w:spacing w:line="276" w:lineRule="auto"/>
              <w:ind w:right="6"/>
              <w:jc w:val="center"/>
              <w:rPr>
                <w:rFonts w:cstheme="minorHAnsi"/>
                <w:szCs w:val="24"/>
              </w:rPr>
            </w:pPr>
          </w:p>
        </w:tc>
      </w:tr>
      <w:tr w:rsidR="005A11B9" w:rsidRPr="00355A1C" w14:paraId="277434FA" w14:textId="77777777" w:rsidTr="005A11B9">
        <w:trPr>
          <w:trHeight w:val="853"/>
        </w:trPr>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310FE4D8" w14:textId="77777777" w:rsidR="005A11B9" w:rsidRPr="00355A1C" w:rsidRDefault="005A11B9" w:rsidP="00E06DB8">
            <w:pPr>
              <w:widowControl w:val="0"/>
              <w:autoSpaceDE w:val="0"/>
              <w:ind w:left="174"/>
              <w:jc w:val="center"/>
              <w:rPr>
                <w:rFonts w:eastAsia="Calibri" w:cstheme="minorHAnsi"/>
                <w:b/>
                <w:bCs/>
                <w:szCs w:val="24"/>
              </w:rPr>
            </w:pPr>
            <w:r w:rsidRPr="00355A1C">
              <w:rPr>
                <w:rFonts w:eastAsia="Calibri" w:cstheme="minorHAnsi"/>
                <w:b/>
                <w:bCs/>
                <w:szCs w:val="24"/>
              </w:rPr>
              <w:t>Mise en place d’un schéma informatique, d’un intranet</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49CB0617" w14:textId="77777777" w:rsidR="005A11B9" w:rsidRPr="00355A1C" w:rsidRDefault="005A11B9" w:rsidP="00E06DB8">
            <w:pPr>
              <w:tabs>
                <w:tab w:val="left" w:pos="10632"/>
              </w:tabs>
              <w:spacing w:line="276" w:lineRule="auto"/>
              <w:ind w:left="-25"/>
              <w:jc w:val="center"/>
              <w:rPr>
                <w:rFonts w:cstheme="minorHAnsi"/>
                <w:szCs w:val="24"/>
              </w:rPr>
            </w:pPr>
            <w:r w:rsidRPr="00355A1C">
              <w:rPr>
                <w:rFonts w:cstheme="minorHAnsi"/>
                <w:szCs w:val="24"/>
              </w:rPr>
              <w:t>Avis</w:t>
            </w: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0CB56F1C" w14:textId="77777777" w:rsidR="005A11B9" w:rsidRPr="00355A1C" w:rsidRDefault="005A11B9" w:rsidP="00E06DB8">
            <w:pPr>
              <w:tabs>
                <w:tab w:val="left" w:pos="10632"/>
              </w:tabs>
              <w:spacing w:line="276" w:lineRule="auto"/>
              <w:ind w:right="6"/>
              <w:jc w:val="center"/>
              <w:rPr>
                <w:rFonts w:cstheme="minorHAnsi"/>
                <w:szCs w:val="24"/>
              </w:rPr>
            </w:pPr>
          </w:p>
        </w:tc>
      </w:tr>
      <w:tr w:rsidR="005A11B9" w:rsidRPr="00355A1C" w14:paraId="4BF81F24" w14:textId="77777777" w:rsidTr="005A11B9">
        <w:trPr>
          <w:trHeight w:val="824"/>
        </w:trPr>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30213051" w14:textId="77777777" w:rsidR="005A11B9" w:rsidRPr="00355A1C" w:rsidRDefault="005A11B9" w:rsidP="00E06DB8">
            <w:pPr>
              <w:autoSpaceDE w:val="0"/>
              <w:ind w:left="121"/>
              <w:jc w:val="center"/>
              <w:rPr>
                <w:rFonts w:eastAsia="Calibri" w:cstheme="minorHAnsi"/>
                <w:b/>
                <w:bCs/>
                <w:szCs w:val="24"/>
              </w:rPr>
            </w:pPr>
            <w:r w:rsidRPr="00355A1C">
              <w:rPr>
                <w:rFonts w:eastAsia="Calibri" w:cstheme="minorHAnsi"/>
                <w:b/>
                <w:bCs/>
                <w:szCs w:val="24"/>
              </w:rPr>
              <w:t>Mise en place d’un système informatique de contrôle d’accès aux bâtiments</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04475092" w14:textId="77777777" w:rsidR="005A11B9" w:rsidRPr="00355A1C" w:rsidRDefault="005A11B9" w:rsidP="00E06DB8">
            <w:pPr>
              <w:tabs>
                <w:tab w:val="left" w:pos="10632"/>
              </w:tabs>
              <w:spacing w:line="276" w:lineRule="auto"/>
              <w:ind w:left="-25"/>
              <w:jc w:val="center"/>
              <w:rPr>
                <w:rFonts w:cstheme="minorHAnsi"/>
                <w:szCs w:val="24"/>
              </w:rPr>
            </w:pPr>
            <w:r w:rsidRPr="00355A1C">
              <w:rPr>
                <w:rFonts w:cstheme="minorHAnsi"/>
                <w:szCs w:val="24"/>
              </w:rPr>
              <w:t>Avis</w:t>
            </w: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3EEAACE8" w14:textId="77777777" w:rsidR="005A11B9" w:rsidRPr="00355A1C" w:rsidRDefault="005A11B9" w:rsidP="00E06DB8">
            <w:pPr>
              <w:tabs>
                <w:tab w:val="left" w:pos="10632"/>
              </w:tabs>
              <w:spacing w:line="276" w:lineRule="auto"/>
              <w:ind w:right="6"/>
              <w:jc w:val="center"/>
              <w:rPr>
                <w:rFonts w:cstheme="minorHAnsi"/>
                <w:szCs w:val="24"/>
              </w:rPr>
            </w:pPr>
          </w:p>
        </w:tc>
      </w:tr>
      <w:tr w:rsidR="005A11B9" w:rsidRPr="00355A1C" w14:paraId="14B56A80" w14:textId="77777777" w:rsidTr="005A11B9">
        <w:trPr>
          <w:trHeight w:val="1416"/>
        </w:trPr>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tbl>
            <w:tblPr>
              <w:tblW w:w="5168" w:type="dxa"/>
              <w:tblCellMar>
                <w:left w:w="10" w:type="dxa"/>
                <w:right w:w="10" w:type="dxa"/>
              </w:tblCellMar>
              <w:tblLook w:val="0000" w:firstRow="0" w:lastRow="0" w:firstColumn="0" w:lastColumn="0" w:noHBand="0" w:noVBand="0"/>
            </w:tblPr>
            <w:tblGrid>
              <w:gridCol w:w="5168"/>
            </w:tblGrid>
            <w:tr w:rsidR="005A11B9" w:rsidRPr="00355A1C" w14:paraId="1B78A8E4" w14:textId="77777777" w:rsidTr="00E06DB8">
              <w:trPr>
                <w:trHeight w:val="512"/>
              </w:trPr>
              <w:tc>
                <w:tcPr>
                  <w:tcW w:w="5168"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08CF8046" w14:textId="77777777" w:rsidR="005A11B9" w:rsidRPr="00355A1C" w:rsidRDefault="005A11B9" w:rsidP="00E06DB8">
                  <w:pPr>
                    <w:jc w:val="center"/>
                    <w:rPr>
                      <w:rFonts w:eastAsia="Calibri" w:cstheme="minorHAnsi"/>
                      <w:b/>
                      <w:bCs/>
                      <w:color w:val="000000"/>
                      <w:szCs w:val="24"/>
                    </w:rPr>
                  </w:pPr>
                  <w:r w:rsidRPr="00355A1C">
                    <w:rPr>
                      <w:rFonts w:eastAsia="Calibri" w:cstheme="minorHAnsi"/>
                      <w:b/>
                      <w:bCs/>
                      <w:color w:val="000000"/>
                      <w:szCs w:val="24"/>
                    </w:rPr>
                    <w:t>Mise en œuvre de traitements automatisés d’informations nominatives à l’aide d’autocommutateurs téléphoniques sur les lieux de travail</w:t>
                  </w:r>
                </w:p>
              </w:tc>
            </w:tr>
          </w:tbl>
          <w:p w14:paraId="7EF3F3CA" w14:textId="77777777" w:rsidR="005A11B9" w:rsidRPr="00355A1C" w:rsidRDefault="005A11B9" w:rsidP="00E06DB8">
            <w:pPr>
              <w:tabs>
                <w:tab w:val="left" w:pos="10632"/>
              </w:tabs>
              <w:spacing w:line="276" w:lineRule="auto"/>
              <w:ind w:right="648"/>
              <w:jc w:val="center"/>
              <w:rPr>
                <w:rFonts w:cstheme="minorHAnsi"/>
                <w:b/>
                <w:bCs/>
                <w:szCs w:val="24"/>
              </w:rPr>
            </w:pP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6FDC78BA" w14:textId="77777777" w:rsidR="005A11B9" w:rsidRPr="00355A1C" w:rsidRDefault="005A11B9" w:rsidP="00E06DB8">
            <w:pPr>
              <w:tabs>
                <w:tab w:val="left" w:pos="10632"/>
              </w:tabs>
              <w:spacing w:line="276" w:lineRule="auto"/>
              <w:ind w:left="-25"/>
              <w:jc w:val="center"/>
              <w:rPr>
                <w:rFonts w:cstheme="minorHAnsi"/>
                <w:szCs w:val="24"/>
              </w:rPr>
            </w:pPr>
          </w:p>
          <w:p w14:paraId="78106A95" w14:textId="77777777" w:rsidR="005A11B9" w:rsidRPr="00355A1C" w:rsidRDefault="005A11B9" w:rsidP="00E06DB8">
            <w:pPr>
              <w:tabs>
                <w:tab w:val="left" w:pos="10632"/>
              </w:tabs>
              <w:spacing w:line="276" w:lineRule="auto"/>
              <w:ind w:left="-25"/>
              <w:jc w:val="center"/>
              <w:rPr>
                <w:rFonts w:cstheme="minorHAnsi"/>
                <w:szCs w:val="24"/>
              </w:rPr>
            </w:pPr>
            <w:r w:rsidRPr="00355A1C">
              <w:rPr>
                <w:rFonts w:cstheme="minorHAnsi"/>
                <w:szCs w:val="24"/>
              </w:rPr>
              <w:t>Avis</w:t>
            </w:r>
          </w:p>
          <w:p w14:paraId="28D5CF71" w14:textId="77777777" w:rsidR="005A11B9" w:rsidRPr="00355A1C" w:rsidRDefault="005A11B9" w:rsidP="00E06DB8">
            <w:pPr>
              <w:tabs>
                <w:tab w:val="left" w:pos="10632"/>
              </w:tabs>
              <w:spacing w:line="276" w:lineRule="auto"/>
              <w:ind w:left="-25"/>
              <w:jc w:val="center"/>
              <w:rPr>
                <w:rFonts w:cstheme="minorHAnsi"/>
                <w:szCs w:val="24"/>
              </w:rPr>
            </w:pP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2D83D886" w14:textId="77777777" w:rsidR="005A11B9" w:rsidRPr="00355A1C" w:rsidRDefault="005A11B9" w:rsidP="00E06DB8">
            <w:pPr>
              <w:pStyle w:val="Default"/>
              <w:widowControl w:val="0"/>
              <w:jc w:val="center"/>
              <w:rPr>
                <w:rFonts w:asciiTheme="minorHAnsi" w:hAnsiTheme="minorHAnsi" w:cstheme="minorHAnsi"/>
              </w:rPr>
            </w:pPr>
            <w:r w:rsidRPr="00355A1C">
              <w:rPr>
                <w:rFonts w:asciiTheme="minorHAnsi" w:hAnsiTheme="minorHAnsi" w:cstheme="minorHAnsi"/>
              </w:rPr>
              <w:t>Délibération CNIL</w:t>
            </w:r>
          </w:p>
          <w:p w14:paraId="3616688B" w14:textId="77777777" w:rsidR="005A11B9" w:rsidRPr="00355A1C" w:rsidRDefault="005A11B9" w:rsidP="00E06DB8">
            <w:pPr>
              <w:pStyle w:val="Default"/>
              <w:widowControl w:val="0"/>
              <w:jc w:val="center"/>
              <w:rPr>
                <w:rFonts w:asciiTheme="minorHAnsi" w:hAnsiTheme="minorHAnsi" w:cstheme="minorHAnsi"/>
              </w:rPr>
            </w:pPr>
            <w:r w:rsidRPr="00355A1C">
              <w:rPr>
                <w:rFonts w:asciiTheme="minorHAnsi" w:hAnsiTheme="minorHAnsi" w:cstheme="minorHAnsi"/>
              </w:rPr>
              <w:t>94-113 du 20.12.1994</w:t>
            </w:r>
          </w:p>
        </w:tc>
      </w:tr>
      <w:tr w:rsidR="005A11B9" w:rsidRPr="00355A1C" w14:paraId="0A1DB22D" w14:textId="77777777" w:rsidTr="005A11B9">
        <w:trPr>
          <w:trHeight w:val="698"/>
        </w:trPr>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0EC3675A" w14:textId="77777777" w:rsidR="005A11B9" w:rsidRPr="00355A1C" w:rsidRDefault="005A11B9" w:rsidP="00E06DB8">
            <w:pPr>
              <w:widowControl w:val="0"/>
              <w:autoSpaceDE w:val="0"/>
              <w:jc w:val="center"/>
              <w:rPr>
                <w:rFonts w:eastAsia="Calibri" w:cstheme="minorHAnsi"/>
                <w:b/>
                <w:bCs/>
                <w:szCs w:val="24"/>
              </w:rPr>
            </w:pPr>
          </w:p>
          <w:p w14:paraId="796099AB" w14:textId="77777777" w:rsidR="005A11B9" w:rsidRPr="00355A1C" w:rsidRDefault="005A11B9" w:rsidP="00E06DB8">
            <w:pPr>
              <w:pStyle w:val="Default"/>
              <w:widowControl w:val="0"/>
              <w:ind w:left="121"/>
              <w:jc w:val="center"/>
              <w:rPr>
                <w:rFonts w:asciiTheme="minorHAnsi" w:hAnsiTheme="minorHAnsi" w:cstheme="minorHAnsi"/>
                <w:b/>
                <w:bCs/>
              </w:rPr>
            </w:pPr>
            <w:r w:rsidRPr="00355A1C">
              <w:rPr>
                <w:rFonts w:asciiTheme="minorHAnsi" w:hAnsiTheme="minorHAnsi" w:cstheme="minorHAnsi"/>
                <w:b/>
                <w:bCs/>
              </w:rPr>
              <w:t>Mise en place d’une géolocalisation des véhicules ou autres</w:t>
            </w:r>
          </w:p>
          <w:p w14:paraId="09F43B3F" w14:textId="77777777" w:rsidR="005A11B9" w:rsidRPr="00355A1C" w:rsidRDefault="005A11B9" w:rsidP="00E06DB8">
            <w:pPr>
              <w:widowControl w:val="0"/>
              <w:autoSpaceDE w:val="0"/>
              <w:ind w:left="174"/>
              <w:jc w:val="center"/>
              <w:rPr>
                <w:rFonts w:eastAsia="Calibri" w:cstheme="minorHAnsi"/>
                <w:b/>
                <w:bCs/>
                <w:szCs w:val="24"/>
              </w:rPr>
            </w:pP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799198C1" w14:textId="77777777" w:rsidR="005A11B9" w:rsidRPr="00355A1C" w:rsidRDefault="005A11B9" w:rsidP="00E06DB8">
            <w:pPr>
              <w:tabs>
                <w:tab w:val="left" w:pos="10632"/>
              </w:tabs>
              <w:spacing w:line="276" w:lineRule="auto"/>
              <w:ind w:left="-25"/>
              <w:jc w:val="center"/>
              <w:rPr>
                <w:rFonts w:cstheme="minorHAnsi"/>
                <w:szCs w:val="24"/>
              </w:rPr>
            </w:pPr>
            <w:r w:rsidRPr="00355A1C">
              <w:rPr>
                <w:rFonts w:cstheme="minorHAnsi"/>
                <w:szCs w:val="24"/>
              </w:rPr>
              <w:t>Avis</w:t>
            </w: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619E1F25" w14:textId="77777777" w:rsidR="005A11B9" w:rsidRPr="00355A1C" w:rsidRDefault="005A11B9" w:rsidP="00E06DB8">
            <w:pPr>
              <w:pStyle w:val="Default"/>
              <w:widowControl w:val="0"/>
              <w:jc w:val="center"/>
              <w:rPr>
                <w:rFonts w:asciiTheme="minorHAnsi" w:hAnsiTheme="minorHAnsi" w:cstheme="minorHAnsi"/>
              </w:rPr>
            </w:pPr>
            <w:r w:rsidRPr="00355A1C">
              <w:rPr>
                <w:rFonts w:asciiTheme="minorHAnsi" w:hAnsiTheme="minorHAnsi" w:cstheme="minorHAnsi"/>
              </w:rPr>
              <w:t>CNIL : Norme simplifiée n° NS-051</w:t>
            </w:r>
          </w:p>
        </w:tc>
      </w:tr>
      <w:tr w:rsidR="005A11B9" w:rsidRPr="00355A1C" w14:paraId="292EB630" w14:textId="77777777" w:rsidTr="005A11B9">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304912C2" w14:textId="77777777" w:rsidR="005A11B9" w:rsidRPr="00355A1C" w:rsidRDefault="005A11B9" w:rsidP="00E06DB8">
            <w:pPr>
              <w:pStyle w:val="Default"/>
              <w:widowControl w:val="0"/>
              <w:ind w:left="121"/>
              <w:jc w:val="center"/>
              <w:rPr>
                <w:rFonts w:asciiTheme="minorHAnsi" w:hAnsiTheme="minorHAnsi" w:cstheme="minorHAnsi"/>
                <w:b/>
                <w:bCs/>
              </w:rPr>
            </w:pPr>
            <w:r w:rsidRPr="00355A1C">
              <w:rPr>
                <w:rFonts w:asciiTheme="minorHAnsi" w:hAnsiTheme="minorHAnsi" w:cstheme="minorHAnsi"/>
                <w:b/>
                <w:bCs/>
              </w:rPr>
              <w:t>RGPD – Désignation d’un délégué à la protection des données</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7E616EF8" w14:textId="77777777" w:rsidR="005A11B9" w:rsidRPr="00355A1C" w:rsidRDefault="005A11B9" w:rsidP="00E06DB8">
            <w:pPr>
              <w:tabs>
                <w:tab w:val="left" w:pos="804"/>
                <w:tab w:val="left" w:pos="10632"/>
              </w:tabs>
              <w:spacing w:line="276" w:lineRule="auto"/>
              <w:ind w:left="-25"/>
              <w:jc w:val="center"/>
              <w:rPr>
                <w:rFonts w:cstheme="minorHAnsi"/>
                <w:szCs w:val="24"/>
              </w:rPr>
            </w:pPr>
            <w:r w:rsidRPr="00355A1C">
              <w:rPr>
                <w:rFonts w:cstheme="minorHAnsi"/>
                <w:szCs w:val="24"/>
              </w:rPr>
              <w:t>Information</w:t>
            </w: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7AEB1FC5" w14:textId="77777777" w:rsidR="005A11B9" w:rsidRPr="00355A1C" w:rsidRDefault="005A11B9" w:rsidP="00E06DB8">
            <w:pPr>
              <w:pStyle w:val="Default"/>
              <w:widowControl w:val="0"/>
              <w:jc w:val="center"/>
              <w:rPr>
                <w:rFonts w:asciiTheme="minorHAnsi" w:hAnsiTheme="minorHAnsi" w:cstheme="minorHAnsi"/>
              </w:rPr>
            </w:pPr>
            <w:r w:rsidRPr="00355A1C">
              <w:rPr>
                <w:rFonts w:asciiTheme="minorHAnsi" w:hAnsiTheme="minorHAnsi" w:cstheme="minorHAnsi"/>
              </w:rPr>
              <w:t>Règlement (UE) 2016-679 DU Parlement Européen</w:t>
            </w:r>
          </w:p>
        </w:tc>
      </w:tr>
    </w:tbl>
    <w:p w14:paraId="00101F64" w14:textId="77777777" w:rsidR="005A11B9" w:rsidRDefault="005A11B9" w:rsidP="005A11B9">
      <w:r>
        <w:br w:type="page"/>
      </w:r>
    </w:p>
    <w:tbl>
      <w:tblPr>
        <w:tblW w:w="10065" w:type="dxa"/>
        <w:tblInd w:w="-431" w:type="dxa"/>
        <w:tblCellMar>
          <w:left w:w="10" w:type="dxa"/>
          <w:right w:w="10" w:type="dxa"/>
        </w:tblCellMar>
        <w:tblLook w:val="0000" w:firstRow="0" w:lastRow="0" w:firstColumn="0" w:lastColumn="0" w:noHBand="0" w:noVBand="0"/>
      </w:tblPr>
      <w:tblGrid>
        <w:gridCol w:w="5813"/>
        <w:gridCol w:w="1559"/>
        <w:gridCol w:w="2693"/>
      </w:tblGrid>
      <w:tr w:rsidR="005A11B9" w:rsidRPr="00355A1C" w14:paraId="1CE934E1" w14:textId="77777777" w:rsidTr="00E06DB8">
        <w:tc>
          <w:tcPr>
            <w:tcW w:w="10065" w:type="dxa"/>
            <w:gridSpan w:val="3"/>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0" w:type="dxa"/>
              <w:left w:w="198" w:type="dxa"/>
              <w:bottom w:w="0" w:type="dxa"/>
              <w:right w:w="198" w:type="dxa"/>
            </w:tcMar>
          </w:tcPr>
          <w:p w14:paraId="0590EB8A" w14:textId="77777777" w:rsidR="005A11B9" w:rsidRPr="001A6D38" w:rsidRDefault="005A11B9" w:rsidP="00E06DB8">
            <w:pPr>
              <w:pStyle w:val="Paragraphedeliste"/>
              <w:tabs>
                <w:tab w:val="left" w:pos="10632"/>
              </w:tabs>
              <w:suppressAutoHyphens/>
              <w:ind w:left="3119" w:right="648" w:hanging="2268"/>
              <w:jc w:val="center"/>
              <w:rPr>
                <w:rFonts w:cstheme="minorHAnsi"/>
                <w:b/>
                <w:bCs/>
                <w:lang w:eastAsia="zh-CN"/>
              </w:rPr>
            </w:pPr>
            <w:r w:rsidRPr="001A6D38">
              <w:rPr>
                <w:rFonts w:cstheme="minorHAnsi"/>
                <w:b/>
                <w:bCs/>
                <w:lang w:eastAsia="zh-CN"/>
              </w:rPr>
              <w:t>Compétences du Comité Social Territorial</w:t>
            </w:r>
          </w:p>
          <w:p w14:paraId="23A8C70E" w14:textId="77777777" w:rsidR="005A11B9" w:rsidRPr="001A6D38" w:rsidRDefault="005A11B9" w:rsidP="00E06DB8">
            <w:pPr>
              <w:pStyle w:val="Default"/>
              <w:widowControl w:val="0"/>
              <w:jc w:val="center"/>
              <w:rPr>
                <w:rFonts w:asciiTheme="minorHAnsi" w:hAnsiTheme="minorHAnsi" w:cstheme="minorHAnsi"/>
                <w:color w:val="auto"/>
                <w:highlight w:val="yellow"/>
              </w:rPr>
            </w:pPr>
            <w:r w:rsidRPr="001A6D38">
              <w:rPr>
                <w:rFonts w:asciiTheme="minorHAnsi" w:hAnsiTheme="minorHAnsi" w:cstheme="minorHAnsi"/>
                <w:b/>
                <w:bCs/>
                <w:color w:val="auto"/>
                <w:lang w:eastAsia="zh-CN"/>
              </w:rPr>
              <w:t>Les évolutions des administrations (suite)</w:t>
            </w:r>
          </w:p>
        </w:tc>
      </w:tr>
      <w:tr w:rsidR="005A11B9" w:rsidRPr="00355A1C" w14:paraId="06F610A0" w14:textId="77777777" w:rsidTr="00E06DB8">
        <w:tc>
          <w:tcPr>
            <w:tcW w:w="581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98" w:type="dxa"/>
              <w:bottom w:w="0" w:type="dxa"/>
              <w:right w:w="198" w:type="dxa"/>
            </w:tcMar>
            <w:vAlign w:val="center"/>
          </w:tcPr>
          <w:p w14:paraId="399E665E" w14:textId="77777777" w:rsidR="005A11B9" w:rsidRPr="001A6D38" w:rsidRDefault="005A11B9" w:rsidP="00E06DB8">
            <w:pPr>
              <w:pStyle w:val="Default"/>
              <w:widowControl w:val="0"/>
              <w:jc w:val="center"/>
              <w:rPr>
                <w:rFonts w:asciiTheme="minorHAnsi" w:hAnsiTheme="minorHAnsi" w:cstheme="minorHAnsi"/>
                <w:b/>
                <w:bCs/>
                <w:color w:val="auto"/>
                <w:highlight w:val="yellow"/>
              </w:rPr>
            </w:pPr>
            <w:r w:rsidRPr="001A6D38">
              <w:rPr>
                <w:rFonts w:asciiTheme="minorHAnsi" w:hAnsiTheme="minorHAnsi" w:cstheme="minorHAnsi"/>
                <w:b/>
                <w:bCs/>
                <w:color w:val="auto"/>
              </w:rPr>
              <w:t>Objet</w:t>
            </w:r>
          </w:p>
        </w:tc>
        <w:tc>
          <w:tcPr>
            <w:tcW w:w="155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98" w:type="dxa"/>
              <w:bottom w:w="0" w:type="dxa"/>
              <w:right w:w="198" w:type="dxa"/>
            </w:tcMar>
            <w:vAlign w:val="center"/>
          </w:tcPr>
          <w:p w14:paraId="0CC9FAB2" w14:textId="77777777" w:rsidR="005A11B9" w:rsidRPr="001A6D38" w:rsidRDefault="005A11B9" w:rsidP="00E06DB8">
            <w:pPr>
              <w:tabs>
                <w:tab w:val="left" w:pos="10632"/>
              </w:tabs>
              <w:spacing w:line="276" w:lineRule="auto"/>
              <w:ind w:left="-25"/>
              <w:jc w:val="center"/>
              <w:rPr>
                <w:rFonts w:cstheme="minorHAnsi"/>
                <w:b/>
                <w:bCs/>
                <w:szCs w:val="24"/>
              </w:rPr>
            </w:pPr>
            <w:r w:rsidRPr="001A6D38">
              <w:rPr>
                <w:rFonts w:cstheme="minorHAnsi"/>
                <w:b/>
                <w:bCs/>
                <w:szCs w:val="24"/>
              </w:rPr>
              <w:t>Avis</w:t>
            </w:r>
          </w:p>
          <w:p w14:paraId="3BA32A46" w14:textId="77777777" w:rsidR="005A11B9" w:rsidRPr="001A6D38" w:rsidRDefault="005A11B9" w:rsidP="00E06DB8">
            <w:pPr>
              <w:tabs>
                <w:tab w:val="left" w:pos="804"/>
                <w:tab w:val="left" w:pos="10632"/>
              </w:tabs>
              <w:spacing w:line="276" w:lineRule="auto"/>
              <w:ind w:left="-25"/>
              <w:jc w:val="center"/>
              <w:rPr>
                <w:rFonts w:cstheme="minorHAnsi"/>
                <w:szCs w:val="24"/>
                <w:highlight w:val="yellow"/>
              </w:rPr>
            </w:pPr>
            <w:r w:rsidRPr="001A6D38">
              <w:rPr>
                <w:rFonts w:cstheme="minorHAnsi"/>
                <w:b/>
                <w:bCs/>
                <w:szCs w:val="24"/>
              </w:rPr>
              <w:t>ou débat</w:t>
            </w:r>
          </w:p>
        </w:tc>
        <w:tc>
          <w:tcPr>
            <w:tcW w:w="269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98" w:type="dxa"/>
              <w:bottom w:w="0" w:type="dxa"/>
              <w:right w:w="198" w:type="dxa"/>
            </w:tcMar>
            <w:vAlign w:val="center"/>
          </w:tcPr>
          <w:p w14:paraId="7D998E53" w14:textId="77777777" w:rsidR="005A11B9" w:rsidRPr="001A6D38" w:rsidRDefault="005A11B9" w:rsidP="00E06DB8">
            <w:pPr>
              <w:pStyle w:val="Default"/>
              <w:widowControl w:val="0"/>
              <w:jc w:val="center"/>
              <w:rPr>
                <w:rFonts w:asciiTheme="minorHAnsi" w:hAnsiTheme="minorHAnsi" w:cstheme="minorHAnsi"/>
                <w:color w:val="auto"/>
                <w:highlight w:val="yellow"/>
              </w:rPr>
            </w:pPr>
            <w:r w:rsidRPr="001A6D38">
              <w:rPr>
                <w:rFonts w:asciiTheme="minorHAnsi" w:hAnsiTheme="minorHAnsi" w:cstheme="minorHAnsi"/>
                <w:b/>
                <w:bCs/>
                <w:color w:val="auto"/>
              </w:rPr>
              <w:t>Références</w:t>
            </w:r>
          </w:p>
        </w:tc>
      </w:tr>
      <w:tr w:rsidR="005A11B9" w:rsidRPr="00355A1C" w14:paraId="58B15D9E" w14:textId="77777777" w:rsidTr="00E06DB8">
        <w:trPr>
          <w:trHeight w:val="957"/>
        </w:trPr>
        <w:tc>
          <w:tcPr>
            <w:tcW w:w="581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28E87104" w14:textId="77777777" w:rsidR="005A11B9" w:rsidRPr="001A6D38" w:rsidRDefault="005A11B9" w:rsidP="00E06DB8">
            <w:pPr>
              <w:pStyle w:val="Default"/>
              <w:widowControl w:val="0"/>
              <w:jc w:val="center"/>
              <w:rPr>
                <w:rFonts w:asciiTheme="minorHAnsi" w:hAnsiTheme="minorHAnsi" w:cstheme="minorHAnsi"/>
                <w:b/>
                <w:bCs/>
                <w:color w:val="auto"/>
              </w:rPr>
            </w:pPr>
            <w:r w:rsidRPr="001A6D38">
              <w:rPr>
                <w:rFonts w:asciiTheme="minorHAnsi" w:hAnsiTheme="minorHAnsi" w:cstheme="minorHAnsi"/>
                <w:b/>
                <w:bCs/>
                <w:color w:val="auto"/>
              </w:rPr>
              <w:t>Dématérialisation des procédures, les évolutions technologiques et de méthode de travail des services et à leurs incidences sur les agents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78446457" w14:textId="77777777" w:rsidR="005A11B9" w:rsidRPr="001A6D38" w:rsidRDefault="005A11B9" w:rsidP="00E06DB8">
            <w:pPr>
              <w:tabs>
                <w:tab w:val="left" w:pos="804"/>
                <w:tab w:val="left" w:pos="10632"/>
              </w:tabs>
              <w:spacing w:line="276" w:lineRule="auto"/>
              <w:ind w:left="-25"/>
              <w:jc w:val="center"/>
              <w:rPr>
                <w:rFonts w:cstheme="minorHAnsi"/>
                <w:szCs w:val="24"/>
              </w:rPr>
            </w:pPr>
            <w:r w:rsidRPr="001A6D38">
              <w:rPr>
                <w:rFonts w:cstheme="minorHAnsi"/>
                <w:szCs w:val="24"/>
              </w:rPr>
              <w:t>Débat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72CA5F27" w14:textId="77777777" w:rsidR="005A11B9" w:rsidRPr="001A6D38" w:rsidRDefault="005A11B9" w:rsidP="00E06DB8">
            <w:pPr>
              <w:pStyle w:val="Default"/>
              <w:widowControl w:val="0"/>
              <w:jc w:val="center"/>
              <w:rPr>
                <w:rFonts w:asciiTheme="minorHAnsi" w:hAnsiTheme="minorHAnsi" w:cstheme="minorHAnsi"/>
                <w:color w:val="auto"/>
              </w:rPr>
            </w:pPr>
            <w:r w:rsidRPr="001A6D38">
              <w:rPr>
                <w:rFonts w:asciiTheme="minorHAnsi" w:hAnsiTheme="minorHAnsi" w:cstheme="minorHAnsi"/>
                <w:color w:val="auto"/>
              </w:rPr>
              <w:t>Article 55 7° du décret n°2021-571 du 10 mai 2021</w:t>
            </w:r>
          </w:p>
        </w:tc>
      </w:tr>
      <w:tr w:rsidR="005A11B9" w:rsidRPr="00355A1C" w14:paraId="74D5FE83" w14:textId="77777777" w:rsidTr="00E06DB8">
        <w:trPr>
          <w:trHeight w:val="1836"/>
        </w:trPr>
        <w:tc>
          <w:tcPr>
            <w:tcW w:w="581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27615961" w14:textId="77777777" w:rsidR="005A11B9" w:rsidRPr="001A6D38" w:rsidRDefault="005A11B9" w:rsidP="00E06DB8">
            <w:pPr>
              <w:pStyle w:val="Default"/>
              <w:widowControl w:val="0"/>
              <w:jc w:val="center"/>
              <w:rPr>
                <w:rFonts w:asciiTheme="minorHAnsi" w:hAnsiTheme="minorHAnsi" w:cstheme="minorHAnsi"/>
                <w:b/>
                <w:bCs/>
                <w:color w:val="auto"/>
              </w:rPr>
            </w:pPr>
            <w:r w:rsidRPr="001A6D38">
              <w:rPr>
                <w:rFonts w:asciiTheme="minorHAnsi" w:hAnsiTheme="minorHAnsi" w:cstheme="minorHAnsi"/>
                <w:b/>
                <w:bCs/>
                <w:color w:val="auto"/>
              </w:rPr>
              <w:t>Établissement d’une nouvelle carte scolaire et fermeture d’un collège entrainant un changement d’affectation de plusieurs agents, une modification dans l’organisation des effectifs de la collectivité concernée impliquant des mutations et des réorganisations internes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5CAEB60E" w14:textId="77777777" w:rsidR="005A11B9" w:rsidRPr="001A6D38" w:rsidRDefault="005A11B9" w:rsidP="00E06DB8">
            <w:pPr>
              <w:tabs>
                <w:tab w:val="left" w:pos="804"/>
                <w:tab w:val="left" w:pos="10632"/>
              </w:tabs>
              <w:spacing w:line="276" w:lineRule="auto"/>
              <w:ind w:left="-25"/>
              <w:jc w:val="center"/>
              <w:rPr>
                <w:rFonts w:cstheme="minorHAnsi"/>
                <w:szCs w:val="24"/>
              </w:rPr>
            </w:pPr>
            <w:r w:rsidRPr="001A6D38">
              <w:rPr>
                <w:rFonts w:cstheme="minorHAnsi"/>
                <w:szCs w:val="24"/>
              </w:rPr>
              <w:t>Avis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358B0C6E" w14:textId="77777777" w:rsidR="005A11B9" w:rsidRPr="001A6D38" w:rsidRDefault="005A11B9" w:rsidP="00E06DB8">
            <w:pPr>
              <w:pStyle w:val="Default"/>
              <w:widowControl w:val="0"/>
              <w:jc w:val="center"/>
              <w:rPr>
                <w:rFonts w:asciiTheme="minorHAnsi" w:hAnsiTheme="minorHAnsi" w:cstheme="minorHAnsi"/>
                <w:color w:val="auto"/>
              </w:rPr>
            </w:pPr>
            <w:r w:rsidRPr="001A6D38">
              <w:rPr>
                <w:rFonts w:asciiTheme="minorHAnsi" w:hAnsiTheme="minorHAnsi" w:cstheme="minorHAnsi"/>
                <w:color w:val="auto"/>
              </w:rPr>
              <w:t xml:space="preserve">CAA Douai, 7 décembre 2021, </w:t>
            </w:r>
          </w:p>
          <w:p w14:paraId="3268AD88" w14:textId="77777777" w:rsidR="005A11B9" w:rsidRPr="001A6D38" w:rsidRDefault="005A11B9" w:rsidP="00E06DB8">
            <w:pPr>
              <w:pStyle w:val="Default"/>
              <w:widowControl w:val="0"/>
              <w:jc w:val="center"/>
              <w:rPr>
                <w:rFonts w:asciiTheme="minorHAnsi" w:hAnsiTheme="minorHAnsi" w:cstheme="minorHAnsi"/>
                <w:color w:val="auto"/>
              </w:rPr>
            </w:pPr>
            <w:r w:rsidRPr="001A6D38">
              <w:rPr>
                <w:rFonts w:asciiTheme="minorHAnsi" w:hAnsiTheme="minorHAnsi" w:cstheme="minorHAnsi"/>
                <w:color w:val="auto"/>
              </w:rPr>
              <w:t>n° 20DA01166</w:t>
            </w:r>
          </w:p>
        </w:tc>
      </w:tr>
    </w:tbl>
    <w:p w14:paraId="5091EC10" w14:textId="77777777" w:rsidR="005A11B9" w:rsidRDefault="005A11B9" w:rsidP="005A11B9">
      <w:pPr>
        <w:tabs>
          <w:tab w:val="left" w:pos="10632"/>
        </w:tabs>
        <w:spacing w:line="276" w:lineRule="auto"/>
        <w:ind w:left="2846" w:right="646" w:hanging="1710"/>
        <w:jc w:val="both"/>
        <w:rPr>
          <w:rFonts w:cstheme="minorHAnsi"/>
          <w:sz w:val="20"/>
        </w:rPr>
      </w:pPr>
      <w:bookmarkStart w:id="15" w:name="_Hlk30772207"/>
    </w:p>
    <w:p w14:paraId="091A010D" w14:textId="77777777" w:rsidR="005A11B9" w:rsidRDefault="005A11B9" w:rsidP="005A11B9">
      <w:pPr>
        <w:tabs>
          <w:tab w:val="left" w:pos="10632"/>
        </w:tabs>
        <w:spacing w:line="276" w:lineRule="auto"/>
        <w:ind w:left="2846" w:right="646" w:hanging="1710"/>
        <w:jc w:val="both"/>
        <w:rPr>
          <w:rFonts w:cstheme="minorHAnsi"/>
          <w:sz w:val="20"/>
        </w:rPr>
      </w:pPr>
    </w:p>
    <w:bookmarkEnd w:id="15"/>
    <w:p w14:paraId="45A6FE07" w14:textId="77777777" w:rsidR="005A11B9" w:rsidRDefault="005A11B9" w:rsidP="005A11B9">
      <w:pPr>
        <w:pStyle w:val="Paragraphedeliste"/>
        <w:widowControl w:val="0"/>
        <w:numPr>
          <w:ilvl w:val="0"/>
          <w:numId w:val="26"/>
        </w:numPr>
        <w:tabs>
          <w:tab w:val="left" w:pos="10632"/>
        </w:tabs>
        <w:autoSpaceDE w:val="0"/>
        <w:autoSpaceDN w:val="0"/>
        <w:spacing w:line="276" w:lineRule="auto"/>
        <w:ind w:left="709"/>
        <w:jc w:val="both"/>
        <w:rPr>
          <w:rFonts w:cstheme="minorHAnsi"/>
          <w:b/>
          <w:bCs/>
          <w:color w:val="ED7D31" w:themeColor="accent2"/>
          <w:sz w:val="28"/>
          <w:szCs w:val="28"/>
          <w:lang w:eastAsia="zh-CN"/>
        </w:rPr>
      </w:pPr>
      <w:r w:rsidRPr="00105C1C">
        <w:rPr>
          <w:rFonts w:cstheme="minorHAnsi"/>
          <w:b/>
          <w:bCs/>
          <w:color w:val="ED7D31" w:themeColor="accent2"/>
          <w:sz w:val="28"/>
          <w:szCs w:val="28"/>
          <w:lang w:eastAsia="zh-CN"/>
        </w:rPr>
        <w:t xml:space="preserve">L’accessibilité des services et à la qualité des services rendus </w:t>
      </w:r>
    </w:p>
    <w:p w14:paraId="326C3620" w14:textId="77777777" w:rsidR="005A11B9" w:rsidRPr="00A15FBA" w:rsidRDefault="005A11B9" w:rsidP="005A11B9">
      <w:pPr>
        <w:widowControl w:val="0"/>
        <w:tabs>
          <w:tab w:val="left" w:pos="10632"/>
        </w:tabs>
        <w:autoSpaceDE w:val="0"/>
        <w:autoSpaceDN w:val="0"/>
        <w:spacing w:line="276" w:lineRule="auto"/>
        <w:ind w:left="360"/>
        <w:jc w:val="both"/>
        <w:rPr>
          <w:rFonts w:cstheme="minorHAnsi"/>
          <w:b/>
          <w:bCs/>
          <w:color w:val="ED7D31" w:themeColor="accent2"/>
          <w:sz w:val="12"/>
          <w:szCs w:val="12"/>
          <w:lang w:eastAsia="zh-CN"/>
        </w:rPr>
      </w:pPr>
    </w:p>
    <w:tbl>
      <w:tblPr>
        <w:tblW w:w="10065" w:type="dxa"/>
        <w:tblInd w:w="-431" w:type="dxa"/>
        <w:tblCellMar>
          <w:left w:w="10" w:type="dxa"/>
          <w:right w:w="10" w:type="dxa"/>
        </w:tblCellMar>
        <w:tblLook w:val="0000" w:firstRow="0" w:lastRow="0" w:firstColumn="0" w:lastColumn="0" w:noHBand="0" w:noVBand="0"/>
      </w:tblPr>
      <w:tblGrid>
        <w:gridCol w:w="5815"/>
        <w:gridCol w:w="1575"/>
        <w:gridCol w:w="2675"/>
      </w:tblGrid>
      <w:tr w:rsidR="005A11B9" w:rsidRPr="00355A1C" w14:paraId="2E7D63F3" w14:textId="77777777" w:rsidTr="00E06DB8">
        <w:trPr>
          <w:trHeight w:val="705"/>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0" w:type="dxa"/>
              <w:left w:w="198" w:type="dxa"/>
              <w:bottom w:w="0" w:type="dxa"/>
              <w:right w:w="198" w:type="dxa"/>
            </w:tcMar>
          </w:tcPr>
          <w:p w14:paraId="7C652C75" w14:textId="77777777" w:rsidR="005A11B9" w:rsidRPr="001A6D38" w:rsidRDefault="005A11B9" w:rsidP="00E06DB8">
            <w:pPr>
              <w:pStyle w:val="Paragraphedeliste"/>
              <w:tabs>
                <w:tab w:val="left" w:pos="10632"/>
              </w:tabs>
              <w:suppressAutoHyphens/>
              <w:ind w:left="3119" w:right="648" w:hanging="2268"/>
              <w:jc w:val="center"/>
              <w:rPr>
                <w:rFonts w:cstheme="minorHAnsi"/>
                <w:b/>
                <w:bCs/>
                <w:lang w:eastAsia="zh-CN"/>
              </w:rPr>
            </w:pPr>
            <w:r w:rsidRPr="001A6D38">
              <w:rPr>
                <w:rFonts w:cstheme="minorHAnsi"/>
                <w:b/>
                <w:bCs/>
                <w:lang w:eastAsia="zh-CN"/>
              </w:rPr>
              <w:t>Compétences du Comité Social Territorial</w:t>
            </w:r>
          </w:p>
          <w:p w14:paraId="5067859B" w14:textId="77777777" w:rsidR="005A11B9" w:rsidRPr="001A6D38" w:rsidRDefault="005A11B9" w:rsidP="00E06DB8">
            <w:pPr>
              <w:pStyle w:val="Paragraphedeliste"/>
              <w:tabs>
                <w:tab w:val="left" w:pos="10632"/>
              </w:tabs>
              <w:suppressAutoHyphens/>
              <w:ind w:left="3119" w:right="648" w:hanging="2268"/>
              <w:jc w:val="center"/>
              <w:rPr>
                <w:rFonts w:cstheme="minorHAnsi"/>
                <w:b/>
                <w:bCs/>
                <w:lang w:eastAsia="zh-CN"/>
              </w:rPr>
            </w:pPr>
            <w:r w:rsidRPr="001A6D38">
              <w:rPr>
                <w:rFonts w:cstheme="minorHAnsi"/>
                <w:b/>
                <w:bCs/>
                <w:lang w:eastAsia="zh-CN"/>
              </w:rPr>
              <w:t>L’accessibilité des services et à la qualité des services rendus</w:t>
            </w:r>
          </w:p>
        </w:tc>
      </w:tr>
      <w:tr w:rsidR="005A11B9" w:rsidRPr="00355A1C" w14:paraId="6618B6D1" w14:textId="77777777" w:rsidTr="00E06DB8">
        <w:tc>
          <w:tcPr>
            <w:tcW w:w="581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98" w:type="dxa"/>
              <w:bottom w:w="0" w:type="dxa"/>
              <w:right w:w="198" w:type="dxa"/>
            </w:tcMar>
            <w:vAlign w:val="center"/>
          </w:tcPr>
          <w:p w14:paraId="1B70368C" w14:textId="77777777" w:rsidR="005A11B9" w:rsidRPr="001A6D38" w:rsidRDefault="005A11B9" w:rsidP="00E06DB8">
            <w:pPr>
              <w:tabs>
                <w:tab w:val="left" w:pos="10632"/>
              </w:tabs>
              <w:spacing w:line="276" w:lineRule="auto"/>
              <w:ind w:right="648"/>
              <w:jc w:val="center"/>
              <w:rPr>
                <w:rFonts w:cstheme="minorHAnsi"/>
                <w:b/>
                <w:bCs/>
                <w:szCs w:val="24"/>
              </w:rPr>
            </w:pPr>
            <w:r w:rsidRPr="001A6D38">
              <w:rPr>
                <w:rFonts w:cstheme="minorHAnsi"/>
                <w:b/>
                <w:bCs/>
                <w:szCs w:val="24"/>
              </w:rPr>
              <w:t>Objet</w:t>
            </w:r>
          </w:p>
        </w:tc>
        <w:tc>
          <w:tcPr>
            <w:tcW w:w="157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98" w:type="dxa"/>
              <w:bottom w:w="0" w:type="dxa"/>
              <w:right w:w="198" w:type="dxa"/>
            </w:tcMar>
            <w:vAlign w:val="center"/>
          </w:tcPr>
          <w:p w14:paraId="3AE96776" w14:textId="77777777" w:rsidR="005A11B9" w:rsidRPr="001A6D38" w:rsidRDefault="005A11B9" w:rsidP="00E06DB8">
            <w:pPr>
              <w:tabs>
                <w:tab w:val="left" w:pos="10632"/>
              </w:tabs>
              <w:spacing w:line="276" w:lineRule="auto"/>
              <w:ind w:left="-25" w:right="-39"/>
              <w:jc w:val="center"/>
              <w:rPr>
                <w:rFonts w:cstheme="minorHAnsi"/>
                <w:b/>
                <w:bCs/>
                <w:szCs w:val="24"/>
              </w:rPr>
            </w:pPr>
            <w:r w:rsidRPr="001A6D38">
              <w:rPr>
                <w:rFonts w:cstheme="minorHAnsi"/>
                <w:b/>
                <w:bCs/>
                <w:szCs w:val="24"/>
              </w:rPr>
              <w:t>Avis ou débat</w:t>
            </w:r>
          </w:p>
        </w:tc>
        <w:tc>
          <w:tcPr>
            <w:tcW w:w="267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98" w:type="dxa"/>
              <w:bottom w:w="0" w:type="dxa"/>
              <w:right w:w="198" w:type="dxa"/>
            </w:tcMar>
            <w:vAlign w:val="center"/>
          </w:tcPr>
          <w:p w14:paraId="2732E21A" w14:textId="77777777" w:rsidR="005A11B9" w:rsidRPr="001A6D38" w:rsidRDefault="005A11B9" w:rsidP="00E06DB8">
            <w:pPr>
              <w:tabs>
                <w:tab w:val="left" w:pos="10632"/>
              </w:tabs>
              <w:spacing w:line="276" w:lineRule="auto"/>
              <w:ind w:right="6"/>
              <w:jc w:val="center"/>
              <w:rPr>
                <w:rFonts w:cstheme="minorHAnsi"/>
                <w:b/>
                <w:bCs/>
                <w:szCs w:val="24"/>
              </w:rPr>
            </w:pPr>
            <w:r w:rsidRPr="001A6D38">
              <w:rPr>
                <w:rFonts w:cstheme="minorHAnsi"/>
                <w:b/>
                <w:bCs/>
                <w:szCs w:val="24"/>
              </w:rPr>
              <w:t>Références</w:t>
            </w:r>
          </w:p>
        </w:tc>
      </w:tr>
      <w:tr w:rsidR="005A11B9" w:rsidRPr="00355A1C" w14:paraId="36A7148F" w14:textId="77777777" w:rsidTr="00E06DB8">
        <w:trPr>
          <w:trHeight w:val="853"/>
        </w:trPr>
        <w:tc>
          <w:tcPr>
            <w:tcW w:w="5815"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5D2A52AE" w14:textId="77777777" w:rsidR="005A11B9" w:rsidRPr="001A6D38" w:rsidRDefault="005A11B9" w:rsidP="00E06DB8">
            <w:pPr>
              <w:widowControl w:val="0"/>
              <w:autoSpaceDE w:val="0"/>
              <w:ind w:left="174"/>
              <w:jc w:val="center"/>
              <w:rPr>
                <w:rFonts w:eastAsia="Calibri" w:cstheme="minorHAnsi"/>
                <w:b/>
                <w:bCs/>
                <w:szCs w:val="24"/>
              </w:rPr>
            </w:pPr>
            <w:r w:rsidRPr="001A6D38">
              <w:rPr>
                <w:rFonts w:eastAsia="Calibri" w:cstheme="minorHAnsi"/>
                <w:b/>
                <w:bCs/>
                <w:szCs w:val="24"/>
              </w:rPr>
              <w:t xml:space="preserve">Création d’un service commun d’accès aux droits </w:t>
            </w:r>
            <w:r w:rsidRPr="001A6D38">
              <w:rPr>
                <w:rFonts w:eastAsia="Calibri" w:cstheme="minorHAnsi"/>
                <w:szCs w:val="24"/>
              </w:rPr>
              <w:t>(</w:t>
            </w:r>
            <w:r w:rsidRPr="001A6D38">
              <w:rPr>
                <w:rFonts w:eastAsia="Calibri" w:cstheme="minorHAnsi"/>
                <w:szCs w:val="24"/>
                <w:u w:val="single"/>
              </w:rPr>
              <w:t>exemple</w:t>
            </w:r>
            <w:r w:rsidRPr="001A6D38">
              <w:rPr>
                <w:rFonts w:eastAsia="Calibri" w:cstheme="minorHAnsi"/>
                <w:szCs w:val="24"/>
              </w:rPr>
              <w:t> : Espace France Services)</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3BB2C67C" w14:textId="77777777" w:rsidR="005A11B9" w:rsidRPr="001A6D38" w:rsidRDefault="005A11B9" w:rsidP="00E06DB8">
            <w:pPr>
              <w:tabs>
                <w:tab w:val="left" w:pos="10632"/>
              </w:tabs>
              <w:spacing w:line="276" w:lineRule="auto"/>
              <w:jc w:val="center"/>
              <w:rPr>
                <w:rFonts w:cstheme="minorHAnsi"/>
                <w:szCs w:val="24"/>
              </w:rPr>
            </w:pPr>
            <w:r w:rsidRPr="001A6D38">
              <w:rPr>
                <w:rFonts w:cstheme="minorHAnsi"/>
                <w:szCs w:val="24"/>
              </w:rPr>
              <w:t xml:space="preserve">Avis </w:t>
            </w:r>
          </w:p>
        </w:tc>
        <w:tc>
          <w:tcPr>
            <w:tcW w:w="2675"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547564C1" w14:textId="77777777" w:rsidR="005A11B9" w:rsidRPr="001A6D38" w:rsidRDefault="005A11B9" w:rsidP="00E06DB8">
            <w:pPr>
              <w:tabs>
                <w:tab w:val="left" w:pos="10632"/>
              </w:tabs>
              <w:spacing w:line="276" w:lineRule="auto"/>
              <w:ind w:right="6"/>
              <w:jc w:val="center"/>
              <w:rPr>
                <w:rFonts w:cstheme="minorHAnsi"/>
                <w:szCs w:val="24"/>
              </w:rPr>
            </w:pPr>
          </w:p>
        </w:tc>
      </w:tr>
      <w:tr w:rsidR="005A11B9" w:rsidRPr="00355A1C" w14:paraId="35751856" w14:textId="77777777" w:rsidTr="00E06DB8">
        <w:trPr>
          <w:trHeight w:val="853"/>
        </w:trPr>
        <w:tc>
          <w:tcPr>
            <w:tcW w:w="5815"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42CC80A0" w14:textId="77777777" w:rsidR="005A11B9" w:rsidRPr="001A6D38" w:rsidRDefault="005A11B9" w:rsidP="00E06DB8">
            <w:pPr>
              <w:widowControl w:val="0"/>
              <w:autoSpaceDE w:val="0"/>
              <w:ind w:left="174"/>
              <w:jc w:val="center"/>
              <w:rPr>
                <w:rFonts w:eastAsia="Calibri" w:cstheme="minorHAnsi"/>
                <w:b/>
                <w:bCs/>
                <w:szCs w:val="24"/>
              </w:rPr>
            </w:pPr>
            <w:r w:rsidRPr="001A6D38">
              <w:rPr>
                <w:rFonts w:eastAsia="Calibri" w:cstheme="minorHAnsi"/>
                <w:b/>
                <w:bCs/>
                <w:szCs w:val="24"/>
              </w:rPr>
              <w:t>Les évaluations relatives à l'accessibilité des services et à la qualité des services rendus</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3A6F4953" w14:textId="77777777" w:rsidR="005A11B9" w:rsidRPr="001A6D38" w:rsidRDefault="005A11B9" w:rsidP="00E06DB8">
            <w:pPr>
              <w:tabs>
                <w:tab w:val="left" w:pos="10632"/>
              </w:tabs>
              <w:spacing w:line="276" w:lineRule="auto"/>
              <w:jc w:val="center"/>
              <w:rPr>
                <w:rFonts w:cstheme="minorHAnsi"/>
                <w:szCs w:val="24"/>
              </w:rPr>
            </w:pPr>
            <w:r w:rsidRPr="001A6D38">
              <w:rPr>
                <w:rFonts w:cstheme="minorHAnsi"/>
                <w:szCs w:val="24"/>
              </w:rPr>
              <w:t>Débat</w:t>
            </w:r>
          </w:p>
        </w:tc>
        <w:tc>
          <w:tcPr>
            <w:tcW w:w="2675"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5A5CCEC4" w14:textId="77777777" w:rsidR="005A11B9" w:rsidRPr="001A6D38" w:rsidRDefault="005A11B9" w:rsidP="00E06DB8">
            <w:pPr>
              <w:tabs>
                <w:tab w:val="left" w:pos="10632"/>
              </w:tabs>
              <w:spacing w:line="276" w:lineRule="auto"/>
              <w:ind w:right="6"/>
              <w:jc w:val="center"/>
              <w:rPr>
                <w:rFonts w:cstheme="minorHAnsi"/>
                <w:szCs w:val="24"/>
              </w:rPr>
            </w:pPr>
            <w:r w:rsidRPr="001A6D38">
              <w:rPr>
                <w:rFonts w:cstheme="minorHAnsi"/>
                <w:szCs w:val="24"/>
              </w:rPr>
              <w:t>Article 55 11° du décret n°2021-571 du 10 mai 2021</w:t>
            </w:r>
          </w:p>
        </w:tc>
      </w:tr>
    </w:tbl>
    <w:p w14:paraId="68335AA1" w14:textId="77777777" w:rsidR="005A11B9" w:rsidRPr="001A6D38" w:rsidRDefault="005A11B9" w:rsidP="005A11B9">
      <w:pPr>
        <w:rPr>
          <w:rFonts w:cstheme="minorHAnsi"/>
          <w:b/>
          <w:bCs/>
          <w:sz w:val="14"/>
          <w:szCs w:val="14"/>
        </w:rPr>
      </w:pPr>
    </w:p>
    <w:p w14:paraId="1528C5F5" w14:textId="77777777" w:rsidR="005A11B9" w:rsidRPr="001A6D38" w:rsidRDefault="005A11B9" w:rsidP="005A11B9">
      <w:pPr>
        <w:jc w:val="both"/>
        <w:rPr>
          <w:i/>
          <w:iCs/>
        </w:rPr>
      </w:pPr>
      <w:r w:rsidRPr="001A6D38">
        <w:rPr>
          <w:i/>
          <w:iCs/>
        </w:rPr>
        <w:t xml:space="preserve">L’amélioration de l’accessibilité et la qualité des services rendus, qu’elle soit physique ou dématérialisée, concerne tant l’optimisation, la coordination et la mutualisation de l’offre existante, ainsi que les complémentarités nécessaires à proposer (amélioration, modification en matière de facilité d’accès; de coût et tarif des services rendus, de niveau de qualité ;etc.). </w:t>
      </w:r>
      <w:r w:rsidRPr="001A6D38">
        <w:rPr>
          <w:i/>
          <w:iCs/>
          <w:u w:val="single"/>
        </w:rPr>
        <w:t>Exemple</w:t>
      </w:r>
      <w:r w:rsidRPr="001A6D38">
        <w:rPr>
          <w:i/>
          <w:iCs/>
        </w:rPr>
        <w:t> : création d’un Guichet unique.</w:t>
      </w:r>
    </w:p>
    <w:p w14:paraId="583EF7F5" w14:textId="77777777" w:rsidR="005A11B9" w:rsidRDefault="005A11B9" w:rsidP="005A11B9">
      <w:pPr>
        <w:rPr>
          <w:rFonts w:cstheme="minorHAnsi"/>
          <w:b/>
          <w:bCs/>
          <w:color w:val="ED7D31" w:themeColor="accent2"/>
          <w:sz w:val="14"/>
          <w:szCs w:val="14"/>
        </w:rPr>
      </w:pPr>
      <w:r>
        <w:rPr>
          <w:rFonts w:cstheme="minorHAnsi"/>
          <w:b/>
          <w:bCs/>
          <w:color w:val="ED7D31" w:themeColor="accent2"/>
          <w:sz w:val="14"/>
          <w:szCs w:val="14"/>
        </w:rPr>
        <w:br w:type="page"/>
      </w:r>
    </w:p>
    <w:p w14:paraId="02BB5570" w14:textId="77777777" w:rsidR="005A11B9" w:rsidRDefault="005A11B9" w:rsidP="005A11B9">
      <w:pPr>
        <w:pStyle w:val="Paragraphedeliste"/>
        <w:widowControl w:val="0"/>
        <w:numPr>
          <w:ilvl w:val="0"/>
          <w:numId w:val="26"/>
        </w:numPr>
        <w:tabs>
          <w:tab w:val="left" w:pos="10632"/>
        </w:tabs>
        <w:autoSpaceDE w:val="0"/>
        <w:autoSpaceDN w:val="0"/>
        <w:spacing w:line="276" w:lineRule="auto"/>
        <w:ind w:left="709"/>
        <w:contextualSpacing w:val="0"/>
        <w:jc w:val="both"/>
        <w:rPr>
          <w:rFonts w:cstheme="minorHAnsi"/>
          <w:b/>
          <w:bCs/>
          <w:color w:val="ED7D31" w:themeColor="accent2"/>
          <w:sz w:val="28"/>
          <w:szCs w:val="28"/>
        </w:rPr>
      </w:pPr>
      <w:r w:rsidRPr="00066F74">
        <w:rPr>
          <w:rFonts w:cstheme="minorHAnsi"/>
          <w:b/>
          <w:bCs/>
          <w:color w:val="ED7D31" w:themeColor="accent2"/>
          <w:sz w:val="28"/>
          <w:szCs w:val="28"/>
        </w:rPr>
        <w:t xml:space="preserve">Les orientations stratégiques sur les politiques de ressources humaines </w:t>
      </w:r>
    </w:p>
    <w:p w14:paraId="67C95E96" w14:textId="77777777" w:rsidR="005A11B9" w:rsidRPr="00A15FBA" w:rsidRDefault="005A11B9" w:rsidP="005A11B9">
      <w:pPr>
        <w:widowControl w:val="0"/>
        <w:tabs>
          <w:tab w:val="left" w:pos="10632"/>
        </w:tabs>
        <w:autoSpaceDE w:val="0"/>
        <w:autoSpaceDN w:val="0"/>
        <w:spacing w:line="276" w:lineRule="auto"/>
        <w:jc w:val="both"/>
        <w:rPr>
          <w:rFonts w:cstheme="minorHAnsi"/>
          <w:b/>
          <w:bCs/>
          <w:color w:val="ED7D31" w:themeColor="accent2"/>
          <w:sz w:val="12"/>
          <w:szCs w:val="12"/>
        </w:rPr>
      </w:pPr>
    </w:p>
    <w:tbl>
      <w:tblPr>
        <w:tblW w:w="10070" w:type="dxa"/>
        <w:tblInd w:w="-431" w:type="dxa"/>
        <w:tblLayout w:type="fixed"/>
        <w:tblCellMar>
          <w:left w:w="10" w:type="dxa"/>
          <w:right w:w="10" w:type="dxa"/>
        </w:tblCellMar>
        <w:tblLook w:val="0000" w:firstRow="0" w:lastRow="0" w:firstColumn="0" w:lastColumn="0" w:noHBand="0" w:noVBand="0"/>
      </w:tblPr>
      <w:tblGrid>
        <w:gridCol w:w="5820"/>
        <w:gridCol w:w="1575"/>
        <w:gridCol w:w="2675"/>
      </w:tblGrid>
      <w:tr w:rsidR="005A11B9" w:rsidRPr="00355A1C" w14:paraId="319F4992" w14:textId="77777777" w:rsidTr="00E06DB8">
        <w:trPr>
          <w:trHeight w:val="705"/>
        </w:trPr>
        <w:tc>
          <w:tcPr>
            <w:tcW w:w="10070" w:type="dxa"/>
            <w:gridSpan w:val="3"/>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0" w:type="dxa"/>
              <w:left w:w="198" w:type="dxa"/>
              <w:bottom w:w="0" w:type="dxa"/>
              <w:right w:w="198" w:type="dxa"/>
            </w:tcMar>
          </w:tcPr>
          <w:p w14:paraId="333E837A" w14:textId="77777777" w:rsidR="005A11B9" w:rsidRPr="00355A1C" w:rsidRDefault="005A11B9" w:rsidP="00E06DB8">
            <w:pPr>
              <w:pStyle w:val="Paragraphedeliste"/>
              <w:tabs>
                <w:tab w:val="left" w:pos="10632"/>
              </w:tabs>
              <w:suppressAutoHyphens/>
              <w:ind w:left="3119" w:right="648" w:hanging="2268"/>
              <w:jc w:val="center"/>
              <w:rPr>
                <w:rFonts w:cstheme="minorHAnsi"/>
                <w:b/>
                <w:bCs/>
                <w:lang w:eastAsia="zh-CN"/>
              </w:rPr>
            </w:pPr>
            <w:r w:rsidRPr="00355A1C">
              <w:rPr>
                <w:rFonts w:cstheme="minorHAnsi"/>
                <w:b/>
                <w:bCs/>
                <w:lang w:eastAsia="zh-CN"/>
              </w:rPr>
              <w:t xml:space="preserve">Compétences du </w:t>
            </w:r>
            <w:r>
              <w:rPr>
                <w:rFonts w:cstheme="minorHAnsi"/>
                <w:b/>
                <w:bCs/>
                <w:lang w:eastAsia="zh-CN"/>
              </w:rPr>
              <w:t>Comité Social Territorial</w:t>
            </w:r>
          </w:p>
          <w:p w14:paraId="0046A7C8" w14:textId="77777777" w:rsidR="005A11B9" w:rsidRPr="00355A1C" w:rsidRDefault="005A11B9" w:rsidP="00E06DB8">
            <w:pPr>
              <w:pStyle w:val="Paragraphedeliste"/>
              <w:tabs>
                <w:tab w:val="left" w:pos="10632"/>
              </w:tabs>
              <w:suppressAutoHyphens/>
              <w:ind w:left="3119" w:right="648" w:hanging="2661"/>
              <w:jc w:val="center"/>
              <w:rPr>
                <w:rFonts w:cstheme="minorHAnsi"/>
                <w:b/>
                <w:bCs/>
                <w:lang w:eastAsia="zh-CN"/>
              </w:rPr>
            </w:pPr>
            <w:r w:rsidRPr="00AD074D">
              <w:rPr>
                <w:rFonts w:cstheme="minorHAnsi"/>
                <w:b/>
                <w:bCs/>
                <w:lang w:eastAsia="zh-CN"/>
              </w:rPr>
              <w:t>Les orientations stratégiques sur les politiques de ressources humaines</w:t>
            </w:r>
          </w:p>
        </w:tc>
      </w:tr>
      <w:tr w:rsidR="005A11B9" w:rsidRPr="00355A1C" w14:paraId="69D044AC" w14:textId="77777777" w:rsidTr="00E06DB8">
        <w:tc>
          <w:tcPr>
            <w:tcW w:w="582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98" w:type="dxa"/>
              <w:bottom w:w="0" w:type="dxa"/>
              <w:right w:w="198" w:type="dxa"/>
            </w:tcMar>
            <w:vAlign w:val="center"/>
          </w:tcPr>
          <w:p w14:paraId="46D63C6F" w14:textId="77777777" w:rsidR="005A11B9" w:rsidRPr="001A6D38" w:rsidRDefault="005A11B9" w:rsidP="00E06DB8">
            <w:pPr>
              <w:tabs>
                <w:tab w:val="left" w:pos="10632"/>
              </w:tabs>
              <w:spacing w:line="276" w:lineRule="auto"/>
              <w:ind w:left="-210" w:right="-197"/>
              <w:jc w:val="center"/>
              <w:rPr>
                <w:rFonts w:cstheme="minorHAnsi"/>
                <w:b/>
                <w:bCs/>
                <w:szCs w:val="24"/>
              </w:rPr>
            </w:pPr>
            <w:r w:rsidRPr="001A6D38">
              <w:rPr>
                <w:rFonts w:cstheme="minorHAnsi"/>
                <w:b/>
                <w:bCs/>
                <w:szCs w:val="24"/>
              </w:rPr>
              <w:t>Objet</w:t>
            </w:r>
          </w:p>
        </w:tc>
        <w:tc>
          <w:tcPr>
            <w:tcW w:w="157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98" w:type="dxa"/>
              <w:bottom w:w="0" w:type="dxa"/>
              <w:right w:w="198" w:type="dxa"/>
            </w:tcMar>
            <w:vAlign w:val="center"/>
          </w:tcPr>
          <w:p w14:paraId="23D940BF" w14:textId="77777777" w:rsidR="005A11B9" w:rsidRPr="001A6D38" w:rsidRDefault="005A11B9" w:rsidP="00E06DB8">
            <w:pPr>
              <w:tabs>
                <w:tab w:val="left" w:pos="10632"/>
              </w:tabs>
              <w:spacing w:line="276" w:lineRule="auto"/>
              <w:ind w:left="-25"/>
              <w:jc w:val="center"/>
              <w:rPr>
                <w:rFonts w:cstheme="minorHAnsi"/>
                <w:b/>
                <w:bCs/>
                <w:szCs w:val="24"/>
              </w:rPr>
            </w:pPr>
            <w:r w:rsidRPr="001A6D38">
              <w:rPr>
                <w:rFonts w:cstheme="minorHAnsi"/>
                <w:b/>
                <w:bCs/>
                <w:szCs w:val="24"/>
              </w:rPr>
              <w:t>Avis</w:t>
            </w:r>
            <w:r>
              <w:rPr>
                <w:rFonts w:cstheme="minorHAnsi"/>
                <w:b/>
                <w:bCs/>
                <w:szCs w:val="24"/>
              </w:rPr>
              <w:t>, information</w:t>
            </w:r>
            <w:r w:rsidRPr="001A6D38">
              <w:rPr>
                <w:rFonts w:cstheme="minorHAnsi"/>
                <w:b/>
                <w:bCs/>
                <w:szCs w:val="24"/>
              </w:rPr>
              <w:t xml:space="preserve"> ou débat</w:t>
            </w:r>
          </w:p>
        </w:tc>
        <w:tc>
          <w:tcPr>
            <w:tcW w:w="267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98" w:type="dxa"/>
              <w:bottom w:w="0" w:type="dxa"/>
              <w:right w:w="198" w:type="dxa"/>
            </w:tcMar>
            <w:vAlign w:val="center"/>
          </w:tcPr>
          <w:p w14:paraId="6095B1BB" w14:textId="77777777" w:rsidR="005A11B9" w:rsidRPr="001A6D38" w:rsidRDefault="005A11B9" w:rsidP="00E06DB8">
            <w:pPr>
              <w:tabs>
                <w:tab w:val="left" w:pos="10632"/>
              </w:tabs>
              <w:spacing w:line="276" w:lineRule="auto"/>
              <w:ind w:right="6"/>
              <w:jc w:val="center"/>
              <w:rPr>
                <w:rFonts w:cstheme="minorHAnsi"/>
                <w:b/>
                <w:bCs/>
                <w:szCs w:val="24"/>
              </w:rPr>
            </w:pPr>
            <w:r w:rsidRPr="001A6D38">
              <w:rPr>
                <w:rFonts w:cstheme="minorHAnsi"/>
                <w:b/>
                <w:bCs/>
                <w:szCs w:val="24"/>
              </w:rPr>
              <w:t>Références</w:t>
            </w:r>
          </w:p>
        </w:tc>
      </w:tr>
      <w:tr w:rsidR="005A11B9" w:rsidRPr="00355A1C" w14:paraId="1378E50F" w14:textId="77777777" w:rsidTr="00E06DB8">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75E77058" w14:textId="77777777" w:rsidR="005A11B9" w:rsidRPr="001A6D38" w:rsidRDefault="005A11B9" w:rsidP="00E06DB8">
            <w:pPr>
              <w:tabs>
                <w:tab w:val="left" w:pos="10632"/>
              </w:tabs>
              <w:spacing w:line="276" w:lineRule="auto"/>
              <w:ind w:left="-68" w:right="87"/>
              <w:jc w:val="center"/>
              <w:rPr>
                <w:rFonts w:cstheme="minorHAnsi"/>
                <w:strike/>
                <w:szCs w:val="24"/>
              </w:rPr>
            </w:pPr>
            <w:r w:rsidRPr="001A6D38">
              <w:rPr>
                <w:rFonts w:eastAsia="Calibri" w:cstheme="minorHAnsi"/>
                <w:b/>
                <w:bCs/>
                <w:szCs w:val="24"/>
              </w:rPr>
              <w:t>Rapport social unique</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4ACDD575" w14:textId="77777777" w:rsidR="005A11B9" w:rsidRPr="001A6D38" w:rsidRDefault="005A11B9" w:rsidP="00E06DB8">
            <w:pPr>
              <w:tabs>
                <w:tab w:val="left" w:pos="10632"/>
              </w:tabs>
              <w:spacing w:line="276" w:lineRule="auto"/>
              <w:ind w:left="-25"/>
              <w:jc w:val="center"/>
              <w:rPr>
                <w:rFonts w:cstheme="minorHAnsi"/>
                <w:strike/>
                <w:szCs w:val="24"/>
              </w:rPr>
            </w:pPr>
            <w:r w:rsidRPr="001A6D38">
              <w:rPr>
                <w:rFonts w:cstheme="minorHAnsi"/>
                <w:szCs w:val="24"/>
              </w:rPr>
              <w:t>Avis</w:t>
            </w:r>
          </w:p>
        </w:tc>
        <w:tc>
          <w:tcPr>
            <w:tcW w:w="2675"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5582BC26" w14:textId="77777777" w:rsidR="005A11B9" w:rsidRPr="001A6D38" w:rsidRDefault="005A11B9" w:rsidP="00E06DB8">
            <w:pPr>
              <w:pStyle w:val="Default"/>
              <w:widowControl w:val="0"/>
              <w:jc w:val="center"/>
              <w:rPr>
                <w:rFonts w:asciiTheme="minorHAnsi" w:hAnsiTheme="minorHAnsi" w:cstheme="minorHAnsi"/>
                <w:strike/>
                <w:color w:val="auto"/>
              </w:rPr>
            </w:pPr>
            <w:r w:rsidRPr="001A6D38">
              <w:rPr>
                <w:rFonts w:asciiTheme="minorHAnsi" w:hAnsiTheme="minorHAnsi" w:cstheme="minorHAnsi"/>
                <w:color w:val="auto"/>
              </w:rPr>
              <w:t>Article L.231-4 du CGFP</w:t>
            </w:r>
          </w:p>
        </w:tc>
      </w:tr>
      <w:tr w:rsidR="005A11B9" w:rsidRPr="00355A1C" w14:paraId="06565675" w14:textId="77777777" w:rsidTr="00E06DB8">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1FF82F77" w14:textId="77777777" w:rsidR="005A11B9" w:rsidRPr="001A6D38" w:rsidRDefault="005A11B9" w:rsidP="00E06DB8">
            <w:pPr>
              <w:tabs>
                <w:tab w:val="left" w:pos="10632"/>
              </w:tabs>
              <w:spacing w:line="276" w:lineRule="auto"/>
              <w:ind w:left="-68" w:right="87"/>
              <w:jc w:val="center"/>
              <w:rPr>
                <w:rFonts w:eastAsia="Calibri" w:cstheme="minorHAnsi"/>
                <w:b/>
                <w:bCs/>
                <w:szCs w:val="24"/>
              </w:rPr>
            </w:pPr>
            <w:r w:rsidRPr="001A6D38">
              <w:rPr>
                <w:rFonts w:eastAsia="Calibri" w:cstheme="minorHAnsi"/>
                <w:b/>
                <w:bCs/>
                <w:szCs w:val="24"/>
              </w:rPr>
              <w:t>Evolution des politiques des ressources humaines, sur la base du rapport social unique</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0F41B8DB" w14:textId="77777777" w:rsidR="005A11B9" w:rsidRPr="001A6D38" w:rsidRDefault="005A11B9" w:rsidP="00E06DB8">
            <w:pPr>
              <w:tabs>
                <w:tab w:val="left" w:pos="10632"/>
              </w:tabs>
              <w:spacing w:line="276" w:lineRule="auto"/>
              <w:ind w:left="-25"/>
              <w:jc w:val="center"/>
              <w:rPr>
                <w:rFonts w:cstheme="minorHAnsi"/>
                <w:szCs w:val="24"/>
              </w:rPr>
            </w:pPr>
            <w:r w:rsidRPr="001A6D38">
              <w:rPr>
                <w:rFonts w:cstheme="minorHAnsi"/>
                <w:szCs w:val="24"/>
              </w:rPr>
              <w:t>Débat</w:t>
            </w:r>
          </w:p>
        </w:tc>
        <w:tc>
          <w:tcPr>
            <w:tcW w:w="2675"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675D6E1E" w14:textId="77777777" w:rsidR="005A11B9" w:rsidRPr="001A6D38" w:rsidRDefault="005A11B9" w:rsidP="00E06DB8">
            <w:pPr>
              <w:pStyle w:val="Default"/>
              <w:widowControl w:val="0"/>
              <w:jc w:val="center"/>
              <w:rPr>
                <w:rFonts w:asciiTheme="minorHAnsi" w:hAnsiTheme="minorHAnsi" w:cstheme="minorHAnsi"/>
                <w:color w:val="auto"/>
              </w:rPr>
            </w:pPr>
            <w:r w:rsidRPr="001A6D38">
              <w:rPr>
                <w:rFonts w:asciiTheme="minorHAnsi" w:hAnsiTheme="minorHAnsi" w:cstheme="minorHAnsi"/>
                <w:color w:val="auto"/>
              </w:rPr>
              <w:t>Article 55 2° du décret n° 2021-571 du 10 mai 2021</w:t>
            </w:r>
          </w:p>
        </w:tc>
      </w:tr>
      <w:tr w:rsidR="005A11B9" w:rsidRPr="00355A1C" w14:paraId="1F4F4902" w14:textId="77777777" w:rsidTr="00E06DB8">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393F8D03" w14:textId="77777777" w:rsidR="005A11B9" w:rsidRPr="001A6D38" w:rsidRDefault="005A11B9" w:rsidP="00E06DB8">
            <w:pPr>
              <w:jc w:val="center"/>
              <w:rPr>
                <w:rFonts w:eastAsia="Calibri" w:cstheme="minorHAnsi"/>
                <w:szCs w:val="24"/>
              </w:rPr>
            </w:pPr>
            <w:r w:rsidRPr="001A6D38">
              <w:rPr>
                <w:rFonts w:cstheme="minorHAnsi"/>
                <w:b/>
                <w:bCs/>
                <w:szCs w:val="24"/>
              </w:rPr>
              <w:t>Bilan des recrutements intervenus par le dispositif PACTE</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56118301" w14:textId="77777777" w:rsidR="005A11B9" w:rsidRPr="001A6D38" w:rsidRDefault="005A11B9" w:rsidP="00E06DB8">
            <w:pPr>
              <w:tabs>
                <w:tab w:val="left" w:pos="10632"/>
              </w:tabs>
              <w:spacing w:line="276" w:lineRule="auto"/>
              <w:ind w:left="-25"/>
              <w:jc w:val="center"/>
              <w:rPr>
                <w:rFonts w:cstheme="minorHAnsi"/>
                <w:szCs w:val="24"/>
              </w:rPr>
            </w:pPr>
            <w:r w:rsidRPr="001A6D38">
              <w:rPr>
                <w:rFonts w:cstheme="minorHAnsi"/>
                <w:szCs w:val="24"/>
              </w:rPr>
              <w:t>Débat</w:t>
            </w:r>
          </w:p>
        </w:tc>
        <w:tc>
          <w:tcPr>
            <w:tcW w:w="2675"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tcPr>
          <w:p w14:paraId="78DBB22C" w14:textId="77777777" w:rsidR="005A11B9" w:rsidRPr="001A6D38" w:rsidRDefault="005A11B9" w:rsidP="00E06DB8">
            <w:pPr>
              <w:autoSpaceDE w:val="0"/>
              <w:jc w:val="center"/>
              <w:rPr>
                <w:rFonts w:eastAsia="Calibri" w:cstheme="minorHAnsi"/>
                <w:szCs w:val="24"/>
              </w:rPr>
            </w:pPr>
            <w:r w:rsidRPr="001A6D38">
              <w:rPr>
                <w:rFonts w:cstheme="minorHAnsi"/>
                <w:szCs w:val="24"/>
              </w:rPr>
              <w:t>Article 55 5° du décret n° 2021-571 du 10 mai 2021</w:t>
            </w:r>
          </w:p>
        </w:tc>
      </w:tr>
      <w:tr w:rsidR="005A11B9" w:rsidRPr="00355A1C" w14:paraId="0495D28A" w14:textId="77777777" w:rsidTr="00E06DB8">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3FB0917E" w14:textId="77777777" w:rsidR="005A11B9" w:rsidRPr="001A6D38" w:rsidRDefault="005A11B9" w:rsidP="00E06DB8">
            <w:pPr>
              <w:jc w:val="center"/>
              <w:rPr>
                <w:rFonts w:cstheme="minorHAnsi"/>
                <w:b/>
                <w:bCs/>
                <w:szCs w:val="24"/>
              </w:rPr>
            </w:pPr>
            <w:r w:rsidRPr="001A6D38">
              <w:rPr>
                <w:rFonts w:cstheme="minorHAnsi"/>
                <w:b/>
                <w:bCs/>
                <w:szCs w:val="24"/>
              </w:rPr>
              <w:t xml:space="preserve">Bilan de l’expérimentation du PRAB </w:t>
            </w:r>
          </w:p>
          <w:p w14:paraId="73CA585A" w14:textId="77777777" w:rsidR="005A11B9" w:rsidRPr="001A6D38" w:rsidRDefault="005A11B9" w:rsidP="00E06DB8">
            <w:pPr>
              <w:jc w:val="center"/>
              <w:rPr>
                <w:rFonts w:cstheme="minorHAnsi"/>
                <w:b/>
                <w:bCs/>
                <w:szCs w:val="24"/>
              </w:rPr>
            </w:pPr>
            <w:r w:rsidRPr="001A6D38">
              <w:rPr>
                <w:rFonts w:cstheme="minorHAnsi"/>
                <w:szCs w:val="24"/>
              </w:rPr>
              <w:t>(</w:t>
            </w:r>
            <w:r w:rsidRPr="001A6D38">
              <w:rPr>
                <w:rFonts w:cstheme="minorHAnsi"/>
                <w:i/>
                <w:iCs/>
                <w:szCs w:val="24"/>
              </w:rPr>
              <w:t>Préparation aux concours de catégorie A ou B</w:t>
            </w:r>
            <w:r w:rsidRPr="001A6D38">
              <w:rPr>
                <w:rFonts w:cstheme="minorHAnsi"/>
                <w:szCs w:val="24"/>
              </w:rPr>
              <w:t>)</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34AC5CC6" w14:textId="77777777" w:rsidR="005A11B9" w:rsidRPr="001A6D38" w:rsidRDefault="005A11B9" w:rsidP="00E06DB8">
            <w:pPr>
              <w:tabs>
                <w:tab w:val="left" w:pos="10632"/>
              </w:tabs>
              <w:spacing w:line="276" w:lineRule="auto"/>
              <w:ind w:left="-25"/>
              <w:jc w:val="center"/>
              <w:rPr>
                <w:rFonts w:cstheme="minorHAnsi"/>
                <w:szCs w:val="24"/>
              </w:rPr>
            </w:pPr>
            <w:r w:rsidRPr="001A6D38">
              <w:rPr>
                <w:rFonts w:cstheme="minorHAnsi"/>
                <w:szCs w:val="24"/>
              </w:rPr>
              <w:t>Débat</w:t>
            </w:r>
          </w:p>
        </w:tc>
        <w:tc>
          <w:tcPr>
            <w:tcW w:w="2675"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tcPr>
          <w:p w14:paraId="536FD6F2" w14:textId="77777777" w:rsidR="005A11B9" w:rsidRPr="001A6D38" w:rsidRDefault="005A11B9" w:rsidP="00E06DB8">
            <w:pPr>
              <w:autoSpaceDE w:val="0"/>
              <w:jc w:val="center"/>
              <w:rPr>
                <w:rFonts w:eastAsia="Calibri" w:cstheme="minorHAnsi"/>
                <w:szCs w:val="24"/>
              </w:rPr>
            </w:pPr>
            <w:r w:rsidRPr="001A6D38">
              <w:rPr>
                <w:rFonts w:cstheme="minorHAnsi"/>
                <w:szCs w:val="24"/>
              </w:rPr>
              <w:t>Article 55 6° du décret n° 2021-571 du 10 mai 2021</w:t>
            </w:r>
          </w:p>
        </w:tc>
      </w:tr>
      <w:tr w:rsidR="005A11B9" w:rsidRPr="00355A1C" w14:paraId="1D4FCE2E" w14:textId="77777777" w:rsidTr="00E06DB8">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tcPr>
          <w:p w14:paraId="02BABCB2" w14:textId="77777777" w:rsidR="005A11B9" w:rsidRPr="00355A1C" w:rsidRDefault="005A11B9" w:rsidP="00E06DB8">
            <w:pPr>
              <w:tabs>
                <w:tab w:val="left" w:pos="10632"/>
              </w:tabs>
              <w:spacing w:line="276" w:lineRule="auto"/>
              <w:ind w:right="648"/>
              <w:jc w:val="both"/>
              <w:rPr>
                <w:rFonts w:cstheme="minorHAnsi"/>
                <w:b/>
                <w:bCs/>
                <w:szCs w:val="24"/>
              </w:rPr>
            </w:pPr>
            <w:r w:rsidRPr="00355A1C">
              <w:rPr>
                <w:rFonts w:cstheme="minorHAnsi"/>
                <w:b/>
                <w:bCs/>
                <w:szCs w:val="24"/>
              </w:rPr>
              <w:t>Formation</w:t>
            </w:r>
          </w:p>
          <w:tbl>
            <w:tblPr>
              <w:tblW w:w="6019" w:type="dxa"/>
              <w:tblLayout w:type="fixed"/>
              <w:tblCellMar>
                <w:left w:w="10" w:type="dxa"/>
                <w:right w:w="10" w:type="dxa"/>
              </w:tblCellMar>
              <w:tblLook w:val="0000" w:firstRow="0" w:lastRow="0" w:firstColumn="0" w:lastColumn="0" w:noHBand="0" w:noVBand="0"/>
            </w:tblPr>
            <w:tblGrid>
              <w:gridCol w:w="6019"/>
            </w:tblGrid>
            <w:tr w:rsidR="005A11B9" w:rsidRPr="00355A1C" w14:paraId="41F8757C" w14:textId="77777777" w:rsidTr="00E06DB8">
              <w:trPr>
                <w:trHeight w:val="439"/>
              </w:trPr>
              <w:tc>
                <w:tcPr>
                  <w:tcW w:w="6019"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50E5B3DB" w14:textId="77777777" w:rsidR="005A11B9" w:rsidRPr="00355A1C" w:rsidRDefault="005A11B9" w:rsidP="005A11B9">
                  <w:pPr>
                    <w:pStyle w:val="Paragraphedeliste"/>
                    <w:numPr>
                      <w:ilvl w:val="0"/>
                      <w:numId w:val="24"/>
                    </w:numPr>
                    <w:autoSpaceDE w:val="0"/>
                    <w:autoSpaceDN w:val="0"/>
                    <w:ind w:right="969"/>
                    <w:contextualSpacing w:val="0"/>
                    <w:jc w:val="both"/>
                    <w:rPr>
                      <w:rFonts w:eastAsia="Calibri" w:cstheme="minorHAnsi"/>
                      <w:color w:val="000000"/>
                    </w:rPr>
                  </w:pPr>
                  <w:r w:rsidRPr="00355A1C">
                    <w:rPr>
                      <w:rFonts w:eastAsia="Calibri" w:cstheme="minorHAnsi"/>
                      <w:color w:val="000000"/>
                    </w:rPr>
                    <w:t xml:space="preserve">Conditions d’un éventuel exercice du droit à la formation professionnelle pendant le temps de travail (Plan de formation et règlement de formation) </w:t>
                  </w:r>
                </w:p>
                <w:p w14:paraId="1731C56F" w14:textId="77777777" w:rsidR="005A11B9" w:rsidRPr="00A15FBA" w:rsidRDefault="005A11B9" w:rsidP="00E06DB8">
                  <w:pPr>
                    <w:pStyle w:val="Default"/>
                    <w:ind w:right="969"/>
                    <w:jc w:val="both"/>
                    <w:rPr>
                      <w:rFonts w:asciiTheme="minorHAnsi" w:hAnsiTheme="minorHAnsi" w:cstheme="minorHAnsi"/>
                      <w:color w:val="auto"/>
                      <w:sz w:val="18"/>
                      <w:szCs w:val="18"/>
                    </w:rPr>
                  </w:pPr>
                </w:p>
                <w:p w14:paraId="6B6FFAE1" w14:textId="77777777" w:rsidR="005A11B9" w:rsidRPr="00355A1C" w:rsidRDefault="005A11B9" w:rsidP="005A11B9">
                  <w:pPr>
                    <w:pStyle w:val="Default"/>
                    <w:numPr>
                      <w:ilvl w:val="0"/>
                      <w:numId w:val="24"/>
                    </w:numPr>
                    <w:adjustRightInd/>
                    <w:ind w:right="969"/>
                    <w:jc w:val="both"/>
                    <w:rPr>
                      <w:rFonts w:asciiTheme="minorHAnsi" w:hAnsiTheme="minorHAnsi" w:cstheme="minorHAnsi"/>
                    </w:rPr>
                  </w:pPr>
                  <w:r w:rsidRPr="00355A1C">
                    <w:rPr>
                      <w:rFonts w:asciiTheme="minorHAnsi" w:hAnsiTheme="minorHAnsi" w:cstheme="minorHAnsi"/>
                    </w:rPr>
                    <w:t xml:space="preserve">Identification des postes à responsabilité dont les titulaires doivent suivre une formation de professionnalisation </w:t>
                  </w:r>
                </w:p>
              </w:tc>
            </w:tr>
          </w:tbl>
          <w:p w14:paraId="73BFF7AD" w14:textId="77777777" w:rsidR="005A11B9" w:rsidRPr="00F217DA" w:rsidRDefault="005A11B9" w:rsidP="00E06DB8">
            <w:pPr>
              <w:jc w:val="center"/>
              <w:rPr>
                <w:rFonts w:cstheme="minorHAnsi"/>
                <w:b/>
                <w:bCs/>
                <w:szCs w:val="24"/>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268D9BB0" w14:textId="77777777" w:rsidR="005A11B9" w:rsidRPr="00F217DA" w:rsidRDefault="005A11B9" w:rsidP="00E06DB8">
            <w:pPr>
              <w:tabs>
                <w:tab w:val="left" w:pos="10632"/>
              </w:tabs>
              <w:spacing w:line="276" w:lineRule="auto"/>
              <w:ind w:left="-25"/>
              <w:jc w:val="center"/>
              <w:rPr>
                <w:rFonts w:cstheme="minorHAnsi"/>
                <w:szCs w:val="24"/>
              </w:rPr>
            </w:pPr>
            <w:r w:rsidRPr="00355A1C">
              <w:rPr>
                <w:rFonts w:cstheme="minorHAnsi"/>
                <w:szCs w:val="24"/>
              </w:rPr>
              <w:t>Avis</w:t>
            </w:r>
          </w:p>
        </w:tc>
        <w:tc>
          <w:tcPr>
            <w:tcW w:w="2675"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219A81E3" w14:textId="77777777" w:rsidR="005A11B9" w:rsidRPr="00355A1C" w:rsidRDefault="005A11B9" w:rsidP="00E06DB8">
            <w:pPr>
              <w:pStyle w:val="Default"/>
              <w:widowControl w:val="0"/>
              <w:jc w:val="center"/>
              <w:rPr>
                <w:rFonts w:asciiTheme="minorHAnsi" w:hAnsiTheme="minorHAnsi" w:cstheme="minorHAnsi"/>
              </w:rPr>
            </w:pPr>
            <w:r w:rsidRPr="00355A1C">
              <w:rPr>
                <w:rFonts w:asciiTheme="minorHAnsi" w:hAnsiTheme="minorHAnsi" w:cstheme="minorHAnsi"/>
              </w:rPr>
              <w:t xml:space="preserve">Article </w:t>
            </w:r>
            <w:r>
              <w:rPr>
                <w:rFonts w:asciiTheme="minorHAnsi" w:hAnsiTheme="minorHAnsi" w:cstheme="minorHAnsi"/>
              </w:rPr>
              <w:t>L.423-3 du CGFP</w:t>
            </w:r>
          </w:p>
          <w:p w14:paraId="3F7597DD" w14:textId="77777777" w:rsidR="005A11B9" w:rsidRPr="00F217DA" w:rsidRDefault="005A11B9" w:rsidP="00E06DB8">
            <w:pPr>
              <w:autoSpaceDE w:val="0"/>
              <w:jc w:val="center"/>
              <w:rPr>
                <w:rFonts w:cstheme="minorHAnsi"/>
                <w:szCs w:val="24"/>
              </w:rPr>
            </w:pPr>
            <w:r w:rsidRPr="005A793B">
              <w:rPr>
                <w:rFonts w:cstheme="minorHAnsi"/>
                <w:szCs w:val="24"/>
              </w:rPr>
              <w:t>Article 15 du décret n°2008-512 du 29 mai 2008</w:t>
            </w:r>
          </w:p>
        </w:tc>
      </w:tr>
      <w:tr w:rsidR="005A11B9" w:rsidRPr="00355A1C" w14:paraId="14B669A0" w14:textId="77777777" w:rsidTr="00E06DB8">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tcPr>
          <w:p w14:paraId="19A58CD6" w14:textId="77777777" w:rsidR="005A11B9" w:rsidRPr="001A6D38" w:rsidRDefault="005A11B9" w:rsidP="00E06DB8">
            <w:pPr>
              <w:pStyle w:val="Default"/>
              <w:widowControl w:val="0"/>
              <w:jc w:val="center"/>
              <w:rPr>
                <w:rFonts w:asciiTheme="minorHAnsi" w:hAnsiTheme="minorHAnsi" w:cstheme="minorHAnsi"/>
                <w:b/>
                <w:bCs/>
                <w:color w:val="auto"/>
              </w:rPr>
            </w:pPr>
            <w:r w:rsidRPr="001A6D38">
              <w:rPr>
                <w:rFonts w:asciiTheme="minorHAnsi" w:hAnsiTheme="minorHAnsi" w:cstheme="minorHAnsi"/>
                <w:b/>
                <w:bCs/>
                <w:color w:val="auto"/>
              </w:rPr>
              <w:t>Formation</w:t>
            </w:r>
          </w:p>
          <w:p w14:paraId="7F18A436" w14:textId="77777777" w:rsidR="005A11B9" w:rsidRPr="001A6D38" w:rsidRDefault="005A11B9" w:rsidP="00E06DB8">
            <w:pPr>
              <w:pStyle w:val="Default"/>
              <w:widowControl w:val="0"/>
              <w:jc w:val="center"/>
              <w:rPr>
                <w:rFonts w:asciiTheme="minorHAnsi" w:hAnsiTheme="minorHAnsi" w:cstheme="minorHAnsi"/>
                <w:b/>
                <w:bCs/>
                <w:color w:val="auto"/>
              </w:rPr>
            </w:pPr>
            <w:r w:rsidRPr="001A6D38">
              <w:rPr>
                <w:rFonts w:asciiTheme="minorHAnsi" w:hAnsiTheme="minorHAnsi" w:cstheme="minorHAnsi"/>
                <w:i/>
                <w:iCs/>
                <w:color w:val="auto"/>
              </w:rPr>
              <w:t>(Bilan du plan de formation)</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6F60ADD7" w14:textId="77777777" w:rsidR="005A11B9" w:rsidRPr="001A6D38" w:rsidRDefault="005A11B9" w:rsidP="00E06DB8">
            <w:pPr>
              <w:tabs>
                <w:tab w:val="left" w:pos="10632"/>
              </w:tabs>
              <w:spacing w:line="276" w:lineRule="auto"/>
              <w:ind w:left="-25"/>
              <w:jc w:val="center"/>
              <w:rPr>
                <w:rFonts w:cstheme="minorHAnsi"/>
                <w:szCs w:val="24"/>
              </w:rPr>
            </w:pPr>
            <w:r w:rsidRPr="001A6D38">
              <w:rPr>
                <w:rFonts w:cstheme="minorHAnsi"/>
                <w:szCs w:val="24"/>
              </w:rPr>
              <w:t>Débat</w:t>
            </w:r>
          </w:p>
        </w:tc>
        <w:tc>
          <w:tcPr>
            <w:tcW w:w="2675"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6AFA059E" w14:textId="77777777" w:rsidR="005A11B9" w:rsidRPr="001A6D38" w:rsidRDefault="005A11B9" w:rsidP="00E06DB8">
            <w:pPr>
              <w:pStyle w:val="Default"/>
              <w:widowControl w:val="0"/>
              <w:jc w:val="center"/>
              <w:rPr>
                <w:rFonts w:asciiTheme="minorHAnsi" w:hAnsiTheme="minorHAnsi" w:cstheme="minorHAnsi"/>
                <w:color w:val="auto"/>
              </w:rPr>
            </w:pPr>
            <w:r w:rsidRPr="001A6D38">
              <w:rPr>
                <w:rFonts w:asciiTheme="minorHAnsi" w:hAnsiTheme="minorHAnsi" w:cstheme="minorHAnsi"/>
                <w:color w:val="auto"/>
              </w:rPr>
              <w:t>Article 55 9° du décret n° 2021-571 du 10 mai 2021</w:t>
            </w:r>
          </w:p>
        </w:tc>
      </w:tr>
      <w:tr w:rsidR="005A11B9" w:rsidRPr="00355A1C" w14:paraId="20389CF2" w14:textId="77777777" w:rsidTr="00E06DB8">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tcPr>
          <w:p w14:paraId="34FECFE8" w14:textId="77777777" w:rsidR="005A11B9" w:rsidRPr="001A6D38" w:rsidRDefault="005A11B9" w:rsidP="00E06DB8">
            <w:pPr>
              <w:pStyle w:val="Default"/>
              <w:widowControl w:val="0"/>
              <w:jc w:val="center"/>
              <w:rPr>
                <w:rFonts w:asciiTheme="minorHAnsi" w:hAnsiTheme="minorHAnsi" w:cstheme="minorHAnsi"/>
                <w:color w:val="auto"/>
              </w:rPr>
            </w:pPr>
            <w:r w:rsidRPr="001A6D38">
              <w:rPr>
                <w:rFonts w:asciiTheme="minorHAnsi" w:hAnsiTheme="minorHAnsi" w:cstheme="minorHAnsi"/>
                <w:b/>
                <w:bCs/>
                <w:color w:val="auto"/>
              </w:rPr>
              <w:t>Apprentissage</w:t>
            </w:r>
          </w:p>
          <w:p w14:paraId="2E7AB446" w14:textId="77777777" w:rsidR="005A11B9" w:rsidRPr="001A6D38" w:rsidRDefault="005A11B9" w:rsidP="00E06DB8">
            <w:pPr>
              <w:pStyle w:val="Default"/>
              <w:widowControl w:val="0"/>
              <w:jc w:val="center"/>
              <w:rPr>
                <w:rFonts w:asciiTheme="minorHAnsi" w:hAnsiTheme="minorHAnsi" w:cstheme="minorHAnsi"/>
                <w:i/>
                <w:iCs/>
                <w:color w:val="auto"/>
              </w:rPr>
            </w:pPr>
            <w:r w:rsidRPr="001A6D38">
              <w:rPr>
                <w:rFonts w:asciiTheme="minorHAnsi" w:hAnsiTheme="minorHAnsi" w:cstheme="minorHAnsi"/>
                <w:i/>
                <w:iCs/>
                <w:color w:val="auto"/>
              </w:rPr>
              <w:t>(Conditions d’accueil et de formation des apprentis)</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3462B5BA" w14:textId="77777777" w:rsidR="005A11B9" w:rsidRPr="001A6D38" w:rsidRDefault="005A11B9" w:rsidP="00E06DB8">
            <w:pPr>
              <w:tabs>
                <w:tab w:val="left" w:pos="10632"/>
              </w:tabs>
              <w:spacing w:line="276" w:lineRule="auto"/>
              <w:ind w:left="-25"/>
              <w:jc w:val="center"/>
              <w:rPr>
                <w:rFonts w:cstheme="minorHAnsi"/>
                <w:szCs w:val="24"/>
              </w:rPr>
            </w:pPr>
            <w:r w:rsidRPr="001A6D38">
              <w:rPr>
                <w:rFonts w:cstheme="minorHAnsi"/>
                <w:szCs w:val="24"/>
              </w:rPr>
              <w:t>Avis</w:t>
            </w:r>
          </w:p>
        </w:tc>
        <w:tc>
          <w:tcPr>
            <w:tcW w:w="2675"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49E2614F" w14:textId="77777777" w:rsidR="005A11B9" w:rsidRPr="001A6D38" w:rsidRDefault="005A11B9" w:rsidP="00E06DB8">
            <w:pPr>
              <w:pStyle w:val="Default"/>
              <w:widowControl w:val="0"/>
              <w:jc w:val="center"/>
              <w:rPr>
                <w:rFonts w:asciiTheme="minorHAnsi" w:hAnsiTheme="minorHAnsi" w:cstheme="minorHAnsi"/>
                <w:color w:val="auto"/>
              </w:rPr>
            </w:pPr>
            <w:r w:rsidRPr="001A6D38">
              <w:rPr>
                <w:rFonts w:asciiTheme="minorHAnsi" w:hAnsiTheme="minorHAnsi" w:cstheme="minorHAnsi"/>
                <w:color w:val="auto"/>
              </w:rPr>
              <w:t>Article L.6227-4</w:t>
            </w:r>
          </w:p>
          <w:p w14:paraId="0CBBEB25" w14:textId="77777777" w:rsidR="005A11B9" w:rsidRPr="001A6D38" w:rsidRDefault="005A11B9" w:rsidP="00E06DB8">
            <w:pPr>
              <w:autoSpaceDE w:val="0"/>
              <w:jc w:val="center"/>
              <w:rPr>
                <w:rFonts w:cstheme="minorHAnsi"/>
                <w:szCs w:val="24"/>
              </w:rPr>
            </w:pPr>
            <w:r w:rsidRPr="001A6D38">
              <w:rPr>
                <w:rFonts w:cstheme="minorHAnsi"/>
              </w:rPr>
              <w:t>du Code du Travail</w:t>
            </w:r>
          </w:p>
        </w:tc>
      </w:tr>
      <w:tr w:rsidR="005A11B9" w:rsidRPr="00355A1C" w14:paraId="194755C8" w14:textId="77777777" w:rsidTr="00E06DB8">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36E9B3BA" w14:textId="77777777" w:rsidR="005A11B9" w:rsidRPr="001A6D38" w:rsidRDefault="005A11B9" w:rsidP="00E06DB8">
            <w:pPr>
              <w:pStyle w:val="Default"/>
              <w:widowControl w:val="0"/>
              <w:jc w:val="center"/>
              <w:rPr>
                <w:rFonts w:asciiTheme="minorHAnsi" w:hAnsiTheme="minorHAnsi" w:cstheme="minorHAnsi"/>
                <w:b/>
                <w:bCs/>
                <w:color w:val="auto"/>
              </w:rPr>
            </w:pPr>
            <w:r w:rsidRPr="001A6D38">
              <w:rPr>
                <w:rFonts w:asciiTheme="minorHAnsi" w:hAnsiTheme="minorHAnsi" w:cstheme="minorHAnsi"/>
                <w:b/>
                <w:bCs/>
                <w:color w:val="auto"/>
              </w:rPr>
              <w:t>Apprentissage</w:t>
            </w:r>
          </w:p>
          <w:p w14:paraId="3EA0A8CF" w14:textId="77777777" w:rsidR="005A11B9" w:rsidRPr="001A6D38" w:rsidRDefault="005A11B9" w:rsidP="00E06DB8">
            <w:pPr>
              <w:pStyle w:val="Default"/>
              <w:widowControl w:val="0"/>
              <w:jc w:val="center"/>
              <w:rPr>
                <w:rFonts w:asciiTheme="minorHAnsi" w:hAnsiTheme="minorHAnsi" w:cstheme="minorHAnsi"/>
                <w:i/>
                <w:iCs/>
                <w:color w:val="auto"/>
              </w:rPr>
            </w:pPr>
            <w:r w:rsidRPr="001A6D38">
              <w:rPr>
                <w:rFonts w:asciiTheme="minorHAnsi" w:hAnsiTheme="minorHAnsi" w:cstheme="minorHAnsi"/>
                <w:i/>
                <w:iCs/>
                <w:color w:val="auto"/>
              </w:rPr>
              <w:t>(Bilan relatif à l’apprentissage)</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3478D68E" w14:textId="77777777" w:rsidR="005A11B9" w:rsidRPr="001A6D38" w:rsidRDefault="005A11B9" w:rsidP="00E06DB8">
            <w:pPr>
              <w:tabs>
                <w:tab w:val="left" w:pos="10632"/>
              </w:tabs>
              <w:spacing w:line="276" w:lineRule="auto"/>
              <w:ind w:left="-25"/>
              <w:jc w:val="center"/>
              <w:rPr>
                <w:rFonts w:cstheme="minorHAnsi"/>
                <w:szCs w:val="24"/>
              </w:rPr>
            </w:pPr>
            <w:r w:rsidRPr="001A6D38">
              <w:rPr>
                <w:rFonts w:cstheme="minorHAnsi"/>
                <w:szCs w:val="24"/>
              </w:rPr>
              <w:t>Débat</w:t>
            </w:r>
          </w:p>
        </w:tc>
        <w:tc>
          <w:tcPr>
            <w:tcW w:w="2675"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1ACBD8C2" w14:textId="77777777" w:rsidR="005A11B9" w:rsidRPr="001A6D38" w:rsidRDefault="005A11B9" w:rsidP="00E06DB8">
            <w:pPr>
              <w:pStyle w:val="Default"/>
              <w:widowControl w:val="0"/>
              <w:jc w:val="center"/>
              <w:rPr>
                <w:rFonts w:asciiTheme="minorHAnsi" w:hAnsiTheme="minorHAnsi" w:cstheme="minorHAnsi"/>
                <w:color w:val="auto"/>
              </w:rPr>
            </w:pPr>
            <w:r w:rsidRPr="001A6D38">
              <w:rPr>
                <w:rFonts w:asciiTheme="minorHAnsi" w:hAnsiTheme="minorHAnsi" w:cstheme="minorHAnsi"/>
                <w:color w:val="auto"/>
              </w:rPr>
              <w:t>Article 55 8° du décret n° 2021-571 du 10 mai 2021</w:t>
            </w:r>
          </w:p>
        </w:tc>
      </w:tr>
      <w:tr w:rsidR="005A11B9" w:rsidRPr="00355A1C" w14:paraId="41B6963E" w14:textId="77777777" w:rsidTr="00E06DB8">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60B2A22F" w14:textId="77777777" w:rsidR="005A11B9" w:rsidRPr="001A6D38" w:rsidRDefault="005A11B9" w:rsidP="00E06DB8">
            <w:pPr>
              <w:pStyle w:val="Default"/>
              <w:widowControl w:val="0"/>
              <w:jc w:val="center"/>
              <w:rPr>
                <w:rFonts w:asciiTheme="minorHAnsi" w:hAnsiTheme="minorHAnsi" w:cstheme="minorHAnsi"/>
                <w:b/>
                <w:bCs/>
                <w:color w:val="auto"/>
              </w:rPr>
            </w:pPr>
            <w:r w:rsidRPr="001A6D38">
              <w:rPr>
                <w:rFonts w:asciiTheme="minorHAnsi" w:hAnsiTheme="minorHAnsi" w:cstheme="minorHAnsi"/>
                <w:b/>
                <w:bCs/>
                <w:color w:val="auto"/>
              </w:rPr>
              <w:t>La politique d'insertion, de maintien dans l'emploi et d'accompagnement des parcours professionnels des travailleurs en situation de handicap</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4004DEAF" w14:textId="77777777" w:rsidR="005A11B9" w:rsidRPr="001A6D38" w:rsidRDefault="005A11B9" w:rsidP="00E06DB8">
            <w:pPr>
              <w:tabs>
                <w:tab w:val="left" w:pos="10632"/>
              </w:tabs>
              <w:spacing w:line="276" w:lineRule="auto"/>
              <w:ind w:left="-25"/>
              <w:jc w:val="center"/>
              <w:rPr>
                <w:rFonts w:cstheme="minorHAnsi"/>
                <w:szCs w:val="24"/>
              </w:rPr>
            </w:pPr>
            <w:r w:rsidRPr="001A6D38">
              <w:rPr>
                <w:rFonts w:cstheme="minorHAnsi"/>
                <w:szCs w:val="24"/>
              </w:rPr>
              <w:t>Débat</w:t>
            </w:r>
          </w:p>
        </w:tc>
        <w:tc>
          <w:tcPr>
            <w:tcW w:w="2675"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15DFB1D9" w14:textId="77777777" w:rsidR="005A11B9" w:rsidRPr="001A6D38" w:rsidRDefault="005A11B9" w:rsidP="00E06DB8">
            <w:pPr>
              <w:pStyle w:val="Default"/>
              <w:widowControl w:val="0"/>
              <w:jc w:val="center"/>
              <w:rPr>
                <w:rFonts w:asciiTheme="minorHAnsi" w:hAnsiTheme="minorHAnsi" w:cstheme="minorHAnsi"/>
                <w:color w:val="auto"/>
              </w:rPr>
            </w:pPr>
            <w:r w:rsidRPr="001A6D38">
              <w:rPr>
                <w:rFonts w:asciiTheme="minorHAnsi" w:hAnsiTheme="minorHAnsi" w:cstheme="minorHAnsi"/>
                <w:color w:val="auto"/>
              </w:rPr>
              <w:t>Article 55 10° du décret n° 2021-571 du 10 mai 2021</w:t>
            </w:r>
          </w:p>
        </w:tc>
      </w:tr>
      <w:tr w:rsidR="005A11B9" w:rsidRPr="00355A1C" w14:paraId="49580E96" w14:textId="77777777" w:rsidTr="00E06DB8">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14AE9C25" w14:textId="77777777" w:rsidR="005A11B9" w:rsidRPr="005A11B9" w:rsidRDefault="005A11B9" w:rsidP="00E06DB8">
            <w:pPr>
              <w:pStyle w:val="Default"/>
              <w:widowControl w:val="0"/>
              <w:jc w:val="center"/>
              <w:rPr>
                <w:rFonts w:asciiTheme="minorHAnsi" w:hAnsiTheme="minorHAnsi" w:cstheme="minorHAnsi"/>
                <w:b/>
                <w:bCs/>
                <w:color w:val="auto"/>
              </w:rPr>
            </w:pPr>
            <w:r w:rsidRPr="005A11B9">
              <w:rPr>
                <w:rFonts w:asciiTheme="minorHAnsi" w:hAnsiTheme="minorHAnsi" w:cstheme="minorHAnsi"/>
                <w:b/>
                <w:bCs/>
                <w:color w:val="auto"/>
              </w:rPr>
              <w:t xml:space="preserve">Document formalisant l’offre d’accompagnement personnalisé des agents publics </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09A90632" w14:textId="77777777" w:rsidR="005A11B9" w:rsidRPr="005A11B9" w:rsidRDefault="005A11B9" w:rsidP="00E06DB8">
            <w:pPr>
              <w:tabs>
                <w:tab w:val="left" w:pos="10632"/>
              </w:tabs>
              <w:spacing w:line="276" w:lineRule="auto"/>
              <w:ind w:left="-25"/>
              <w:jc w:val="center"/>
              <w:rPr>
                <w:rFonts w:cstheme="minorHAnsi"/>
                <w:szCs w:val="24"/>
              </w:rPr>
            </w:pPr>
            <w:r w:rsidRPr="005A11B9">
              <w:rPr>
                <w:rFonts w:cstheme="minorHAnsi"/>
                <w:szCs w:val="24"/>
              </w:rPr>
              <w:t>Information</w:t>
            </w:r>
          </w:p>
        </w:tc>
        <w:tc>
          <w:tcPr>
            <w:tcW w:w="2675"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345F5BF8" w14:textId="77777777" w:rsidR="005A11B9" w:rsidRPr="005A11B9" w:rsidRDefault="005A11B9" w:rsidP="00E06DB8">
            <w:pPr>
              <w:pStyle w:val="Default"/>
              <w:widowControl w:val="0"/>
              <w:jc w:val="center"/>
              <w:rPr>
                <w:rFonts w:asciiTheme="minorHAnsi" w:hAnsiTheme="minorHAnsi" w:cstheme="minorHAnsi"/>
                <w:color w:val="auto"/>
              </w:rPr>
            </w:pPr>
            <w:r w:rsidRPr="005A11B9">
              <w:rPr>
                <w:rFonts w:asciiTheme="minorHAnsi" w:hAnsiTheme="minorHAnsi" w:cstheme="minorHAnsi"/>
                <w:color w:val="auto"/>
              </w:rPr>
              <w:t>Article 6 du décret n°2022-1043 du 22 juillet 2022</w:t>
            </w:r>
          </w:p>
        </w:tc>
      </w:tr>
    </w:tbl>
    <w:p w14:paraId="523473FF" w14:textId="77777777" w:rsidR="005A11B9" w:rsidRDefault="005A11B9" w:rsidP="005A11B9">
      <w:pPr>
        <w:widowControl w:val="0"/>
        <w:tabs>
          <w:tab w:val="left" w:pos="10632"/>
        </w:tabs>
        <w:autoSpaceDE w:val="0"/>
        <w:autoSpaceDN w:val="0"/>
        <w:spacing w:line="276" w:lineRule="auto"/>
        <w:jc w:val="both"/>
        <w:rPr>
          <w:rFonts w:cstheme="minorHAnsi"/>
          <w:b/>
          <w:bCs/>
          <w:color w:val="ED7D31" w:themeColor="accent2"/>
          <w:sz w:val="28"/>
          <w:szCs w:val="28"/>
          <w:highlight w:val="yellow"/>
        </w:rPr>
      </w:pPr>
      <w:r>
        <w:rPr>
          <w:rFonts w:cstheme="minorHAnsi"/>
          <w:b/>
          <w:bCs/>
          <w:color w:val="ED7D31" w:themeColor="accent2"/>
          <w:sz w:val="28"/>
          <w:szCs w:val="28"/>
          <w:highlight w:val="yellow"/>
        </w:rPr>
        <w:br w:type="page"/>
      </w:r>
    </w:p>
    <w:p w14:paraId="4152DFDE" w14:textId="77777777" w:rsidR="005A11B9" w:rsidRPr="001A6D38" w:rsidRDefault="005A11B9" w:rsidP="005A11B9">
      <w:pPr>
        <w:pStyle w:val="Paragraphedeliste"/>
        <w:widowControl w:val="0"/>
        <w:numPr>
          <w:ilvl w:val="0"/>
          <w:numId w:val="26"/>
        </w:numPr>
        <w:tabs>
          <w:tab w:val="left" w:pos="10632"/>
        </w:tabs>
        <w:autoSpaceDE w:val="0"/>
        <w:autoSpaceDN w:val="0"/>
        <w:spacing w:line="276" w:lineRule="auto"/>
        <w:ind w:left="709"/>
        <w:contextualSpacing w:val="0"/>
        <w:jc w:val="both"/>
        <w:rPr>
          <w:rFonts w:cstheme="minorHAnsi"/>
          <w:b/>
          <w:bCs/>
          <w:color w:val="ED7D31" w:themeColor="accent2"/>
          <w:sz w:val="32"/>
          <w:szCs w:val="32"/>
        </w:rPr>
      </w:pPr>
      <w:r w:rsidRPr="001A6D38">
        <w:rPr>
          <w:rFonts w:cstheme="minorHAnsi"/>
          <w:b/>
          <w:bCs/>
          <w:color w:val="ED7D31" w:themeColor="accent2"/>
          <w:sz w:val="32"/>
          <w:szCs w:val="32"/>
        </w:rPr>
        <w:t xml:space="preserve">Les lignes directrices de gestion </w:t>
      </w:r>
    </w:p>
    <w:p w14:paraId="23632682" w14:textId="77777777" w:rsidR="005A11B9" w:rsidRPr="00066F74" w:rsidRDefault="005A11B9" w:rsidP="005A11B9">
      <w:pPr>
        <w:widowControl w:val="0"/>
        <w:tabs>
          <w:tab w:val="left" w:pos="10632"/>
        </w:tabs>
        <w:autoSpaceDE w:val="0"/>
        <w:autoSpaceDN w:val="0"/>
        <w:spacing w:line="276" w:lineRule="auto"/>
        <w:jc w:val="both"/>
        <w:rPr>
          <w:rFonts w:cstheme="minorHAnsi"/>
          <w:b/>
          <w:bCs/>
          <w:color w:val="ED7D31" w:themeColor="accent2"/>
          <w:sz w:val="16"/>
          <w:szCs w:val="16"/>
        </w:rPr>
      </w:pPr>
    </w:p>
    <w:tbl>
      <w:tblPr>
        <w:tblW w:w="10065" w:type="dxa"/>
        <w:tblInd w:w="-431" w:type="dxa"/>
        <w:tblLayout w:type="fixed"/>
        <w:tblCellMar>
          <w:left w:w="10" w:type="dxa"/>
          <w:right w:w="10" w:type="dxa"/>
        </w:tblCellMar>
        <w:tblLook w:val="0000" w:firstRow="0" w:lastRow="0" w:firstColumn="0" w:lastColumn="0" w:noHBand="0" w:noVBand="0"/>
      </w:tblPr>
      <w:tblGrid>
        <w:gridCol w:w="5813"/>
        <w:gridCol w:w="1577"/>
        <w:gridCol w:w="2675"/>
      </w:tblGrid>
      <w:tr w:rsidR="005A11B9" w:rsidRPr="00355A1C" w14:paraId="4C4688A0" w14:textId="77777777" w:rsidTr="00E06DB8">
        <w:trPr>
          <w:trHeight w:val="705"/>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0" w:type="dxa"/>
              <w:left w:w="198" w:type="dxa"/>
              <w:bottom w:w="0" w:type="dxa"/>
              <w:right w:w="198" w:type="dxa"/>
            </w:tcMar>
          </w:tcPr>
          <w:p w14:paraId="2DC9216B" w14:textId="77777777" w:rsidR="005A11B9" w:rsidRPr="00355A1C" w:rsidRDefault="005A11B9" w:rsidP="00E06DB8">
            <w:pPr>
              <w:pStyle w:val="Paragraphedeliste"/>
              <w:tabs>
                <w:tab w:val="left" w:pos="10632"/>
              </w:tabs>
              <w:suppressAutoHyphens/>
              <w:ind w:left="3119" w:right="648" w:hanging="2268"/>
              <w:jc w:val="center"/>
              <w:rPr>
                <w:rFonts w:cstheme="minorHAnsi"/>
                <w:b/>
                <w:bCs/>
                <w:lang w:eastAsia="zh-CN"/>
              </w:rPr>
            </w:pPr>
            <w:r w:rsidRPr="00355A1C">
              <w:rPr>
                <w:rFonts w:cstheme="minorHAnsi"/>
                <w:b/>
                <w:bCs/>
                <w:lang w:eastAsia="zh-CN"/>
              </w:rPr>
              <w:t xml:space="preserve">Compétences du </w:t>
            </w:r>
            <w:r w:rsidRPr="00651D5A">
              <w:rPr>
                <w:rFonts w:cstheme="minorHAnsi"/>
                <w:b/>
                <w:bCs/>
                <w:lang w:eastAsia="zh-CN"/>
              </w:rPr>
              <w:t>Comité Social Territorial</w:t>
            </w:r>
          </w:p>
          <w:p w14:paraId="1813D7B2" w14:textId="77777777" w:rsidR="005A11B9" w:rsidRPr="00355A1C" w:rsidRDefault="005A11B9" w:rsidP="00E06DB8">
            <w:pPr>
              <w:pStyle w:val="Paragraphedeliste"/>
              <w:tabs>
                <w:tab w:val="left" w:pos="10632"/>
              </w:tabs>
              <w:suppressAutoHyphens/>
              <w:ind w:left="0" w:hanging="18"/>
              <w:jc w:val="center"/>
              <w:rPr>
                <w:rFonts w:cstheme="minorHAnsi"/>
                <w:b/>
                <w:bCs/>
                <w:lang w:eastAsia="zh-CN"/>
              </w:rPr>
            </w:pPr>
            <w:r w:rsidRPr="00355A1C">
              <w:rPr>
                <w:rFonts w:cstheme="minorHAnsi"/>
                <w:b/>
                <w:bCs/>
                <w:lang w:eastAsia="zh-CN"/>
              </w:rPr>
              <w:t xml:space="preserve">Les </w:t>
            </w:r>
            <w:r w:rsidRPr="001F70FF">
              <w:rPr>
                <w:rFonts w:cstheme="minorHAnsi"/>
                <w:b/>
                <w:bCs/>
                <w:lang w:eastAsia="zh-CN"/>
              </w:rPr>
              <w:t>lignes directrices de gestion</w:t>
            </w:r>
          </w:p>
        </w:tc>
      </w:tr>
      <w:tr w:rsidR="005A11B9" w:rsidRPr="00355A1C" w14:paraId="4101C182" w14:textId="77777777" w:rsidTr="00E06DB8">
        <w:tc>
          <w:tcPr>
            <w:tcW w:w="581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98" w:type="dxa"/>
              <w:bottom w:w="0" w:type="dxa"/>
              <w:right w:w="198" w:type="dxa"/>
            </w:tcMar>
            <w:vAlign w:val="center"/>
          </w:tcPr>
          <w:p w14:paraId="48F44E79" w14:textId="77777777" w:rsidR="005A11B9" w:rsidRPr="00E50FB3" w:rsidRDefault="005A11B9" w:rsidP="00E06DB8">
            <w:pPr>
              <w:tabs>
                <w:tab w:val="left" w:pos="10632"/>
              </w:tabs>
              <w:spacing w:line="276" w:lineRule="auto"/>
              <w:ind w:right="-197"/>
              <w:jc w:val="center"/>
              <w:rPr>
                <w:rFonts w:cstheme="minorHAnsi"/>
                <w:b/>
                <w:bCs/>
                <w:szCs w:val="24"/>
                <w:lang w:val="en-US"/>
              </w:rPr>
            </w:pPr>
            <w:proofErr w:type="spellStart"/>
            <w:r w:rsidRPr="00E50FB3">
              <w:rPr>
                <w:rFonts w:cstheme="minorHAnsi"/>
                <w:b/>
                <w:bCs/>
                <w:szCs w:val="24"/>
                <w:lang w:val="en-US"/>
              </w:rPr>
              <w:t>Objet</w:t>
            </w:r>
            <w:proofErr w:type="spellEnd"/>
          </w:p>
        </w:tc>
        <w:tc>
          <w:tcPr>
            <w:tcW w:w="157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98" w:type="dxa"/>
              <w:bottom w:w="0" w:type="dxa"/>
              <w:right w:w="198" w:type="dxa"/>
            </w:tcMar>
            <w:vAlign w:val="center"/>
          </w:tcPr>
          <w:p w14:paraId="5F734475" w14:textId="77777777" w:rsidR="005A11B9" w:rsidRPr="00E50FB3" w:rsidRDefault="005A11B9" w:rsidP="00E06DB8">
            <w:pPr>
              <w:tabs>
                <w:tab w:val="left" w:pos="10632"/>
              </w:tabs>
              <w:spacing w:line="276" w:lineRule="auto"/>
              <w:ind w:left="-25"/>
              <w:jc w:val="center"/>
              <w:rPr>
                <w:rFonts w:cstheme="minorHAnsi"/>
                <w:b/>
                <w:bCs/>
                <w:szCs w:val="24"/>
              </w:rPr>
            </w:pPr>
            <w:r w:rsidRPr="001A6D38">
              <w:rPr>
                <w:rFonts w:cstheme="minorHAnsi"/>
                <w:b/>
                <w:bCs/>
                <w:szCs w:val="24"/>
              </w:rPr>
              <w:t>Avis ou débat</w:t>
            </w:r>
          </w:p>
        </w:tc>
        <w:tc>
          <w:tcPr>
            <w:tcW w:w="267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98" w:type="dxa"/>
              <w:bottom w:w="0" w:type="dxa"/>
              <w:right w:w="198" w:type="dxa"/>
            </w:tcMar>
            <w:vAlign w:val="center"/>
          </w:tcPr>
          <w:p w14:paraId="641627CD" w14:textId="77777777" w:rsidR="005A11B9" w:rsidRPr="00E50FB3" w:rsidRDefault="005A11B9" w:rsidP="00E06DB8">
            <w:pPr>
              <w:tabs>
                <w:tab w:val="left" w:pos="10632"/>
              </w:tabs>
              <w:spacing w:line="276" w:lineRule="auto"/>
              <w:ind w:right="6"/>
              <w:jc w:val="center"/>
              <w:rPr>
                <w:rFonts w:cstheme="minorHAnsi"/>
                <w:b/>
                <w:bCs/>
                <w:szCs w:val="24"/>
              </w:rPr>
            </w:pPr>
            <w:r w:rsidRPr="00E50FB3">
              <w:rPr>
                <w:rFonts w:cstheme="minorHAnsi"/>
                <w:b/>
                <w:bCs/>
                <w:szCs w:val="24"/>
              </w:rPr>
              <w:t>Références</w:t>
            </w:r>
          </w:p>
        </w:tc>
      </w:tr>
      <w:tr w:rsidR="005A11B9" w:rsidRPr="00355A1C" w14:paraId="140404B9" w14:textId="77777777" w:rsidTr="00E06DB8">
        <w:trPr>
          <w:trHeight w:val="1050"/>
        </w:trPr>
        <w:tc>
          <w:tcPr>
            <w:tcW w:w="581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7B69707D" w14:textId="77777777" w:rsidR="005A11B9" w:rsidRPr="001A6D38" w:rsidRDefault="005A11B9" w:rsidP="00E06DB8">
            <w:pPr>
              <w:tabs>
                <w:tab w:val="left" w:pos="10632"/>
              </w:tabs>
              <w:spacing w:line="276" w:lineRule="auto"/>
              <w:ind w:left="-53" w:right="-197"/>
              <w:jc w:val="center"/>
              <w:rPr>
                <w:rFonts w:cstheme="minorHAnsi"/>
                <w:szCs w:val="24"/>
                <w:lang w:val="en-US"/>
              </w:rPr>
            </w:pPr>
            <w:r w:rsidRPr="001A6D38">
              <w:rPr>
                <w:rFonts w:eastAsia="Calibri" w:cstheme="minorHAnsi"/>
                <w:b/>
                <w:bCs/>
                <w:szCs w:val="24"/>
              </w:rPr>
              <w:t>Les lignes directrices de gestion relatives à la stratégie pluriannuelle de pilotage des ressources humaines</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170D6A91" w14:textId="77777777" w:rsidR="005A11B9" w:rsidRPr="001A6D38" w:rsidRDefault="005A11B9" w:rsidP="00E06DB8">
            <w:pPr>
              <w:tabs>
                <w:tab w:val="left" w:pos="10632"/>
              </w:tabs>
              <w:spacing w:line="276" w:lineRule="auto"/>
              <w:ind w:left="-25"/>
              <w:jc w:val="center"/>
              <w:rPr>
                <w:rFonts w:cstheme="minorHAnsi"/>
                <w:szCs w:val="24"/>
              </w:rPr>
            </w:pPr>
            <w:r w:rsidRPr="001A6D38">
              <w:rPr>
                <w:rFonts w:cstheme="minorHAnsi"/>
                <w:szCs w:val="24"/>
              </w:rPr>
              <w:t>Avis</w:t>
            </w:r>
          </w:p>
        </w:tc>
        <w:tc>
          <w:tcPr>
            <w:tcW w:w="2675"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78BDF997" w14:textId="77777777" w:rsidR="005A11B9" w:rsidRPr="001A6D38" w:rsidRDefault="005A11B9" w:rsidP="00E06DB8">
            <w:pPr>
              <w:pStyle w:val="Default"/>
              <w:widowControl w:val="0"/>
              <w:jc w:val="center"/>
              <w:rPr>
                <w:rFonts w:asciiTheme="minorHAnsi" w:hAnsiTheme="minorHAnsi" w:cstheme="minorHAnsi"/>
                <w:color w:val="auto"/>
              </w:rPr>
            </w:pPr>
            <w:r w:rsidRPr="001A6D38">
              <w:rPr>
                <w:rFonts w:asciiTheme="minorHAnsi" w:hAnsiTheme="minorHAnsi" w:cstheme="minorHAnsi"/>
                <w:color w:val="auto"/>
              </w:rPr>
              <w:t>Article L.413-3 du CGFP</w:t>
            </w:r>
          </w:p>
          <w:p w14:paraId="2B1D098C" w14:textId="77777777" w:rsidR="005A11B9" w:rsidRPr="001A6D38" w:rsidRDefault="005A11B9" w:rsidP="00E06DB8">
            <w:pPr>
              <w:pStyle w:val="Default"/>
              <w:widowControl w:val="0"/>
              <w:jc w:val="center"/>
              <w:rPr>
                <w:rFonts w:asciiTheme="minorHAnsi" w:hAnsiTheme="minorHAnsi" w:cstheme="minorHAnsi"/>
                <w:color w:val="auto"/>
              </w:rPr>
            </w:pPr>
            <w:r w:rsidRPr="001A6D38">
              <w:rPr>
                <w:rFonts w:asciiTheme="minorHAnsi" w:hAnsiTheme="minorHAnsi" w:cstheme="minorHAnsi"/>
                <w:color w:val="auto"/>
              </w:rPr>
              <w:t>Article 55 2° du décret n° 2021-571 du 10 mai 2021</w:t>
            </w:r>
          </w:p>
        </w:tc>
      </w:tr>
      <w:tr w:rsidR="005A11B9" w:rsidRPr="00355A1C" w14:paraId="111E6FCF" w14:textId="77777777" w:rsidTr="00E06DB8">
        <w:trPr>
          <w:trHeight w:val="698"/>
        </w:trPr>
        <w:tc>
          <w:tcPr>
            <w:tcW w:w="581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7935DDE8" w14:textId="77777777" w:rsidR="005A11B9" w:rsidRPr="001A6D38" w:rsidRDefault="005A11B9" w:rsidP="00E06DB8">
            <w:pPr>
              <w:pStyle w:val="Default"/>
              <w:widowControl w:val="0"/>
              <w:jc w:val="center"/>
              <w:rPr>
                <w:rFonts w:asciiTheme="minorHAnsi" w:hAnsiTheme="minorHAnsi" w:cstheme="minorHAnsi"/>
                <w:color w:val="auto"/>
              </w:rPr>
            </w:pPr>
            <w:r w:rsidRPr="001A6D38">
              <w:rPr>
                <w:rFonts w:asciiTheme="minorHAnsi" w:hAnsiTheme="minorHAnsi" w:cstheme="minorHAnsi"/>
                <w:b/>
                <w:bCs/>
                <w:color w:val="auto"/>
              </w:rPr>
              <w:t>Les lignes directrices de gestion en matière de promotion et valorisation des parcours professionnels</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228F1009" w14:textId="77777777" w:rsidR="005A11B9" w:rsidRPr="001A6D38" w:rsidRDefault="005A11B9" w:rsidP="00E06DB8">
            <w:pPr>
              <w:tabs>
                <w:tab w:val="left" w:pos="10632"/>
              </w:tabs>
              <w:spacing w:line="276" w:lineRule="auto"/>
              <w:ind w:left="-25"/>
              <w:jc w:val="center"/>
              <w:rPr>
                <w:rFonts w:cstheme="minorHAnsi"/>
                <w:szCs w:val="24"/>
              </w:rPr>
            </w:pPr>
            <w:r w:rsidRPr="001A6D38">
              <w:rPr>
                <w:rFonts w:cstheme="minorHAnsi"/>
                <w:szCs w:val="24"/>
              </w:rPr>
              <w:t>Avis</w:t>
            </w:r>
          </w:p>
        </w:tc>
        <w:tc>
          <w:tcPr>
            <w:tcW w:w="2675"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6566DB65" w14:textId="77777777" w:rsidR="005A11B9" w:rsidRPr="001A6D38" w:rsidRDefault="005A11B9" w:rsidP="00E06DB8">
            <w:pPr>
              <w:tabs>
                <w:tab w:val="left" w:pos="10632"/>
              </w:tabs>
              <w:spacing w:line="276" w:lineRule="auto"/>
              <w:ind w:right="6"/>
              <w:jc w:val="center"/>
              <w:rPr>
                <w:rFonts w:cstheme="minorHAnsi"/>
                <w:szCs w:val="24"/>
              </w:rPr>
            </w:pPr>
            <w:r w:rsidRPr="001A6D38">
              <w:rPr>
                <w:rFonts w:cstheme="minorHAnsi"/>
                <w:szCs w:val="24"/>
              </w:rPr>
              <w:t>Articles L.253-5 4° et L.413-6 du CGFP</w:t>
            </w:r>
          </w:p>
          <w:p w14:paraId="35FB9F63" w14:textId="77777777" w:rsidR="005A11B9" w:rsidRPr="001A6D38" w:rsidRDefault="005A11B9" w:rsidP="00E06DB8">
            <w:pPr>
              <w:tabs>
                <w:tab w:val="left" w:pos="10632"/>
              </w:tabs>
              <w:spacing w:line="276" w:lineRule="auto"/>
              <w:ind w:right="6"/>
              <w:jc w:val="center"/>
              <w:rPr>
                <w:rFonts w:cstheme="minorHAnsi"/>
                <w:szCs w:val="24"/>
              </w:rPr>
            </w:pPr>
            <w:r w:rsidRPr="001A6D38">
              <w:rPr>
                <w:rFonts w:cstheme="minorHAnsi"/>
                <w:szCs w:val="24"/>
              </w:rPr>
              <w:t>Article 54 2° du décret n° 2021-571 du 10 mai 2021</w:t>
            </w:r>
          </w:p>
        </w:tc>
      </w:tr>
      <w:tr w:rsidR="005A11B9" w:rsidRPr="00355A1C" w14:paraId="18E51176" w14:textId="77777777" w:rsidTr="00E06DB8">
        <w:trPr>
          <w:trHeight w:val="698"/>
        </w:trPr>
        <w:tc>
          <w:tcPr>
            <w:tcW w:w="581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57B41FAE" w14:textId="77777777" w:rsidR="005A11B9" w:rsidRPr="001A6D38" w:rsidRDefault="005A11B9" w:rsidP="00E06DB8">
            <w:pPr>
              <w:pStyle w:val="Default"/>
              <w:widowControl w:val="0"/>
              <w:jc w:val="center"/>
              <w:rPr>
                <w:rFonts w:asciiTheme="minorHAnsi" w:hAnsiTheme="minorHAnsi" w:cstheme="minorHAnsi"/>
                <w:b/>
                <w:bCs/>
                <w:color w:val="auto"/>
              </w:rPr>
            </w:pPr>
            <w:r w:rsidRPr="001A6D38">
              <w:rPr>
                <w:rFonts w:asciiTheme="minorHAnsi" w:hAnsiTheme="minorHAnsi" w:cstheme="minorHAnsi"/>
                <w:b/>
                <w:bCs/>
                <w:color w:val="auto"/>
              </w:rPr>
              <w:t>Mise en œuvre des lignes directrices de gestion</w:t>
            </w:r>
          </w:p>
          <w:p w14:paraId="34303AFE" w14:textId="77777777" w:rsidR="005A11B9" w:rsidRPr="001A6D38" w:rsidRDefault="005A11B9" w:rsidP="00E06DB8">
            <w:pPr>
              <w:pStyle w:val="Default"/>
              <w:widowControl w:val="0"/>
              <w:jc w:val="center"/>
              <w:rPr>
                <w:rFonts w:asciiTheme="minorHAnsi" w:hAnsiTheme="minorHAnsi" w:cstheme="minorHAnsi"/>
                <w:i/>
                <w:iCs/>
                <w:color w:val="auto"/>
              </w:rPr>
            </w:pPr>
            <w:r w:rsidRPr="001A6D38">
              <w:rPr>
                <w:rFonts w:asciiTheme="minorHAnsi" w:hAnsiTheme="minorHAnsi" w:cstheme="minorHAnsi"/>
                <w:i/>
                <w:iCs/>
                <w:color w:val="auto"/>
              </w:rPr>
              <w:t>(sur la base des décisions individuelles)</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3953E183" w14:textId="77777777" w:rsidR="005A11B9" w:rsidRPr="001A6D38" w:rsidRDefault="005A11B9" w:rsidP="00E06DB8">
            <w:pPr>
              <w:tabs>
                <w:tab w:val="left" w:pos="10632"/>
              </w:tabs>
              <w:spacing w:line="276" w:lineRule="auto"/>
              <w:ind w:left="-25"/>
              <w:jc w:val="center"/>
              <w:rPr>
                <w:rFonts w:cstheme="minorHAnsi"/>
                <w:szCs w:val="24"/>
              </w:rPr>
            </w:pPr>
            <w:r w:rsidRPr="001A6D38">
              <w:rPr>
                <w:rFonts w:cstheme="minorHAnsi"/>
                <w:szCs w:val="24"/>
              </w:rPr>
              <w:t>Débat</w:t>
            </w:r>
          </w:p>
        </w:tc>
        <w:tc>
          <w:tcPr>
            <w:tcW w:w="2675"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61FF441E" w14:textId="77777777" w:rsidR="005A11B9" w:rsidRPr="001A6D38" w:rsidRDefault="005A11B9" w:rsidP="00E06DB8">
            <w:pPr>
              <w:tabs>
                <w:tab w:val="left" w:pos="10632"/>
              </w:tabs>
              <w:spacing w:line="276" w:lineRule="auto"/>
              <w:ind w:right="6"/>
              <w:jc w:val="center"/>
              <w:rPr>
                <w:rFonts w:cstheme="minorHAnsi"/>
                <w:szCs w:val="24"/>
              </w:rPr>
            </w:pPr>
            <w:r w:rsidRPr="001A6D38">
              <w:rPr>
                <w:rFonts w:cstheme="minorHAnsi"/>
                <w:szCs w:val="24"/>
              </w:rPr>
              <w:t>Article 55 8° du décret n° 2021-571 du 10 mai 2021</w:t>
            </w:r>
          </w:p>
        </w:tc>
      </w:tr>
    </w:tbl>
    <w:p w14:paraId="26DB9830" w14:textId="77777777" w:rsidR="005A11B9" w:rsidRDefault="005A11B9" w:rsidP="005A11B9">
      <w:pPr>
        <w:pStyle w:val="Paragraphedeliste"/>
        <w:widowControl w:val="0"/>
        <w:tabs>
          <w:tab w:val="left" w:pos="10632"/>
        </w:tabs>
        <w:autoSpaceDE w:val="0"/>
        <w:autoSpaceDN w:val="0"/>
        <w:spacing w:line="276" w:lineRule="auto"/>
        <w:ind w:left="1080"/>
        <w:contextualSpacing w:val="0"/>
        <w:jc w:val="both"/>
        <w:rPr>
          <w:rFonts w:cstheme="minorHAnsi"/>
          <w:b/>
          <w:bCs/>
          <w:color w:val="ED7D31" w:themeColor="accent2"/>
          <w:sz w:val="32"/>
          <w:szCs w:val="32"/>
        </w:rPr>
      </w:pPr>
    </w:p>
    <w:p w14:paraId="516A2561" w14:textId="77777777" w:rsidR="005A11B9" w:rsidRPr="00A23A71" w:rsidRDefault="005A11B9" w:rsidP="005A11B9">
      <w:pPr>
        <w:pStyle w:val="Paragraphedeliste"/>
        <w:widowControl w:val="0"/>
        <w:numPr>
          <w:ilvl w:val="0"/>
          <w:numId w:val="26"/>
        </w:numPr>
        <w:tabs>
          <w:tab w:val="left" w:pos="10632"/>
        </w:tabs>
        <w:autoSpaceDE w:val="0"/>
        <w:autoSpaceDN w:val="0"/>
        <w:spacing w:line="276" w:lineRule="auto"/>
        <w:ind w:left="709"/>
        <w:contextualSpacing w:val="0"/>
        <w:jc w:val="both"/>
        <w:rPr>
          <w:rFonts w:cstheme="minorHAnsi"/>
          <w:b/>
          <w:bCs/>
          <w:color w:val="ED7D31" w:themeColor="accent2"/>
          <w:sz w:val="32"/>
          <w:szCs w:val="32"/>
        </w:rPr>
      </w:pPr>
      <w:r w:rsidRPr="00A23A71">
        <w:rPr>
          <w:rFonts w:cstheme="minorHAnsi"/>
          <w:b/>
          <w:bCs/>
          <w:color w:val="ED7D31" w:themeColor="accent2"/>
          <w:sz w:val="32"/>
          <w:szCs w:val="32"/>
        </w:rPr>
        <w:t>Les enjeux et politiques d’égalité professionnelle et de lutte contre les discriminations</w:t>
      </w:r>
    </w:p>
    <w:p w14:paraId="7028E010" w14:textId="77777777" w:rsidR="005A11B9" w:rsidRPr="00066F74" w:rsidRDefault="005A11B9" w:rsidP="005A11B9">
      <w:pPr>
        <w:tabs>
          <w:tab w:val="left" w:pos="10632"/>
        </w:tabs>
        <w:spacing w:line="276" w:lineRule="auto"/>
        <w:ind w:right="648"/>
        <w:jc w:val="both"/>
        <w:rPr>
          <w:rFonts w:cstheme="minorHAnsi"/>
          <w:sz w:val="16"/>
          <w:szCs w:val="16"/>
        </w:rPr>
      </w:pPr>
    </w:p>
    <w:tbl>
      <w:tblPr>
        <w:tblW w:w="10065" w:type="dxa"/>
        <w:tblInd w:w="-431" w:type="dxa"/>
        <w:tblLayout w:type="fixed"/>
        <w:tblCellMar>
          <w:left w:w="10" w:type="dxa"/>
          <w:right w:w="10" w:type="dxa"/>
        </w:tblCellMar>
        <w:tblLook w:val="0000" w:firstRow="0" w:lastRow="0" w:firstColumn="0" w:lastColumn="0" w:noHBand="0" w:noVBand="0"/>
      </w:tblPr>
      <w:tblGrid>
        <w:gridCol w:w="5813"/>
        <w:gridCol w:w="1577"/>
        <w:gridCol w:w="2675"/>
      </w:tblGrid>
      <w:tr w:rsidR="005A11B9" w:rsidRPr="00355A1C" w14:paraId="38DCE040" w14:textId="77777777" w:rsidTr="00E06DB8">
        <w:trPr>
          <w:trHeight w:val="705"/>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0" w:type="dxa"/>
              <w:left w:w="198" w:type="dxa"/>
              <w:bottom w:w="0" w:type="dxa"/>
              <w:right w:w="198" w:type="dxa"/>
            </w:tcMar>
          </w:tcPr>
          <w:p w14:paraId="6B28C03E" w14:textId="77777777" w:rsidR="005A11B9" w:rsidRPr="00355A1C" w:rsidRDefault="005A11B9" w:rsidP="00E06DB8">
            <w:pPr>
              <w:pStyle w:val="Paragraphedeliste"/>
              <w:tabs>
                <w:tab w:val="left" w:pos="10632"/>
              </w:tabs>
              <w:suppressAutoHyphens/>
              <w:ind w:left="3119" w:right="648" w:hanging="2268"/>
              <w:jc w:val="center"/>
              <w:rPr>
                <w:rFonts w:cstheme="minorHAnsi"/>
                <w:b/>
                <w:bCs/>
                <w:lang w:eastAsia="zh-CN"/>
              </w:rPr>
            </w:pPr>
            <w:r w:rsidRPr="00355A1C">
              <w:rPr>
                <w:rFonts w:cstheme="minorHAnsi"/>
                <w:b/>
                <w:bCs/>
                <w:lang w:eastAsia="zh-CN"/>
              </w:rPr>
              <w:t xml:space="preserve">Compétences du </w:t>
            </w:r>
            <w:r>
              <w:rPr>
                <w:rFonts w:cstheme="minorHAnsi"/>
                <w:b/>
                <w:bCs/>
                <w:lang w:eastAsia="zh-CN"/>
              </w:rPr>
              <w:t>Comité Social Territorial</w:t>
            </w:r>
          </w:p>
          <w:p w14:paraId="1564033C" w14:textId="77777777" w:rsidR="005A11B9" w:rsidRPr="00355A1C" w:rsidRDefault="005A11B9" w:rsidP="00E06DB8">
            <w:pPr>
              <w:pStyle w:val="Paragraphedeliste"/>
              <w:tabs>
                <w:tab w:val="left" w:pos="10632"/>
              </w:tabs>
              <w:suppressAutoHyphens/>
              <w:ind w:left="0" w:hanging="18"/>
              <w:jc w:val="center"/>
              <w:rPr>
                <w:rFonts w:cstheme="minorHAnsi"/>
                <w:b/>
                <w:bCs/>
                <w:lang w:eastAsia="zh-CN"/>
              </w:rPr>
            </w:pPr>
            <w:r w:rsidRPr="00463692">
              <w:rPr>
                <w:rFonts w:cstheme="minorHAnsi"/>
                <w:b/>
                <w:bCs/>
                <w:lang w:eastAsia="zh-CN"/>
              </w:rPr>
              <w:t>Les enjeux et politiques d’égalité professionnelle et de lutte contre les discriminations</w:t>
            </w:r>
          </w:p>
        </w:tc>
      </w:tr>
      <w:tr w:rsidR="005A11B9" w:rsidRPr="00355A1C" w14:paraId="0A3C67E0" w14:textId="77777777" w:rsidTr="00E06DB8">
        <w:tc>
          <w:tcPr>
            <w:tcW w:w="581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98" w:type="dxa"/>
              <w:bottom w:w="0" w:type="dxa"/>
              <w:right w:w="198" w:type="dxa"/>
            </w:tcMar>
            <w:vAlign w:val="center"/>
          </w:tcPr>
          <w:p w14:paraId="0C93CDB9" w14:textId="77777777" w:rsidR="005A11B9" w:rsidRPr="00355A1C" w:rsidRDefault="005A11B9" w:rsidP="00E06DB8">
            <w:pPr>
              <w:tabs>
                <w:tab w:val="left" w:pos="10632"/>
              </w:tabs>
              <w:spacing w:line="276" w:lineRule="auto"/>
              <w:ind w:right="-197"/>
              <w:jc w:val="center"/>
              <w:rPr>
                <w:rFonts w:cstheme="minorHAnsi"/>
                <w:b/>
                <w:bCs/>
                <w:szCs w:val="24"/>
                <w:lang w:val="en-US"/>
              </w:rPr>
            </w:pPr>
            <w:proofErr w:type="spellStart"/>
            <w:r w:rsidRPr="00355A1C">
              <w:rPr>
                <w:rFonts w:cstheme="minorHAnsi"/>
                <w:b/>
                <w:bCs/>
                <w:szCs w:val="24"/>
                <w:lang w:val="en-US"/>
              </w:rPr>
              <w:t>Objet</w:t>
            </w:r>
            <w:proofErr w:type="spellEnd"/>
          </w:p>
        </w:tc>
        <w:tc>
          <w:tcPr>
            <w:tcW w:w="157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98" w:type="dxa"/>
              <w:bottom w:w="0" w:type="dxa"/>
              <w:right w:w="198" w:type="dxa"/>
            </w:tcMar>
            <w:vAlign w:val="center"/>
          </w:tcPr>
          <w:p w14:paraId="1D47D6D9" w14:textId="77777777" w:rsidR="005A11B9" w:rsidRPr="00355A1C" w:rsidRDefault="005A11B9" w:rsidP="00E06DB8">
            <w:pPr>
              <w:tabs>
                <w:tab w:val="left" w:pos="10632"/>
              </w:tabs>
              <w:spacing w:line="276" w:lineRule="auto"/>
              <w:ind w:left="-25"/>
              <w:jc w:val="center"/>
              <w:rPr>
                <w:rFonts w:cstheme="minorHAnsi"/>
                <w:b/>
                <w:bCs/>
                <w:szCs w:val="24"/>
              </w:rPr>
            </w:pPr>
            <w:r w:rsidRPr="00355A1C">
              <w:rPr>
                <w:rFonts w:cstheme="minorHAnsi"/>
                <w:b/>
                <w:bCs/>
                <w:szCs w:val="24"/>
              </w:rPr>
              <w:t>Avis ou</w:t>
            </w:r>
          </w:p>
          <w:p w14:paraId="680A15DA" w14:textId="77777777" w:rsidR="005A11B9" w:rsidRPr="00355A1C" w:rsidRDefault="005A11B9" w:rsidP="00E06DB8">
            <w:pPr>
              <w:tabs>
                <w:tab w:val="left" w:pos="10632"/>
              </w:tabs>
              <w:spacing w:line="276" w:lineRule="auto"/>
              <w:ind w:left="-25"/>
              <w:jc w:val="center"/>
              <w:rPr>
                <w:rFonts w:cstheme="minorHAnsi"/>
                <w:b/>
                <w:bCs/>
                <w:szCs w:val="24"/>
              </w:rPr>
            </w:pPr>
            <w:r w:rsidRPr="001A6D38">
              <w:rPr>
                <w:rFonts w:cstheme="minorHAnsi"/>
                <w:b/>
                <w:bCs/>
                <w:szCs w:val="24"/>
              </w:rPr>
              <w:t>débat</w:t>
            </w:r>
          </w:p>
        </w:tc>
        <w:tc>
          <w:tcPr>
            <w:tcW w:w="267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98" w:type="dxa"/>
              <w:bottom w:w="0" w:type="dxa"/>
              <w:right w:w="198" w:type="dxa"/>
            </w:tcMar>
            <w:vAlign w:val="center"/>
          </w:tcPr>
          <w:p w14:paraId="65F52FEC" w14:textId="77777777" w:rsidR="005A11B9" w:rsidRPr="00355A1C" w:rsidRDefault="005A11B9" w:rsidP="00E06DB8">
            <w:pPr>
              <w:tabs>
                <w:tab w:val="left" w:pos="10632"/>
              </w:tabs>
              <w:spacing w:line="276" w:lineRule="auto"/>
              <w:ind w:right="6"/>
              <w:jc w:val="center"/>
              <w:rPr>
                <w:rFonts w:cstheme="minorHAnsi"/>
                <w:b/>
                <w:bCs/>
                <w:szCs w:val="24"/>
              </w:rPr>
            </w:pPr>
            <w:r w:rsidRPr="00355A1C">
              <w:rPr>
                <w:rFonts w:cstheme="minorHAnsi"/>
                <w:b/>
                <w:bCs/>
                <w:szCs w:val="24"/>
              </w:rPr>
              <w:t>Références</w:t>
            </w:r>
          </w:p>
        </w:tc>
      </w:tr>
      <w:tr w:rsidR="005A11B9" w:rsidRPr="00355A1C" w14:paraId="71B046A5" w14:textId="77777777" w:rsidTr="00E06DB8">
        <w:trPr>
          <w:trHeight w:val="1437"/>
        </w:trPr>
        <w:tc>
          <w:tcPr>
            <w:tcW w:w="581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tbl>
            <w:tblPr>
              <w:tblW w:w="5168" w:type="dxa"/>
              <w:tblLayout w:type="fixed"/>
              <w:tblCellMar>
                <w:left w:w="10" w:type="dxa"/>
                <w:right w:w="10" w:type="dxa"/>
              </w:tblCellMar>
              <w:tblLook w:val="0000" w:firstRow="0" w:lastRow="0" w:firstColumn="0" w:lastColumn="0" w:noHBand="0" w:noVBand="0"/>
            </w:tblPr>
            <w:tblGrid>
              <w:gridCol w:w="5168"/>
            </w:tblGrid>
            <w:tr w:rsidR="005A11B9" w:rsidRPr="00355A1C" w14:paraId="350B2384" w14:textId="77777777" w:rsidTr="00E06DB8">
              <w:trPr>
                <w:trHeight w:val="512"/>
              </w:trPr>
              <w:tc>
                <w:tcPr>
                  <w:tcW w:w="5168" w:type="dxa"/>
                  <w:shd w:val="clear" w:color="auto" w:fill="auto"/>
                  <w:tcMar>
                    <w:top w:w="0" w:type="dxa"/>
                    <w:left w:w="108" w:type="dxa"/>
                    <w:bottom w:w="0" w:type="dxa"/>
                    <w:right w:w="108" w:type="dxa"/>
                  </w:tcMar>
                </w:tcPr>
                <w:tbl>
                  <w:tblPr>
                    <w:tblW w:w="5165" w:type="dxa"/>
                    <w:tblLayout w:type="fixed"/>
                    <w:tblCellMar>
                      <w:left w:w="10" w:type="dxa"/>
                      <w:right w:w="10" w:type="dxa"/>
                    </w:tblCellMar>
                    <w:tblLook w:val="0000" w:firstRow="0" w:lastRow="0" w:firstColumn="0" w:lastColumn="0" w:noHBand="0" w:noVBand="0"/>
                  </w:tblPr>
                  <w:tblGrid>
                    <w:gridCol w:w="5165"/>
                  </w:tblGrid>
                  <w:tr w:rsidR="005A11B9" w:rsidRPr="00355A1C" w14:paraId="085507C2" w14:textId="77777777" w:rsidTr="00E06DB8">
                    <w:trPr>
                      <w:trHeight w:val="1028"/>
                    </w:trPr>
                    <w:tc>
                      <w:tcPr>
                        <w:tcW w:w="5165"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4A69A882" w14:textId="77777777" w:rsidR="005A11B9" w:rsidRDefault="005A11B9" w:rsidP="00E06DB8">
                        <w:pPr>
                          <w:ind w:right="253"/>
                          <w:jc w:val="center"/>
                          <w:rPr>
                            <w:rFonts w:eastAsia="Calibri" w:cstheme="minorHAnsi"/>
                            <w:b/>
                            <w:bCs/>
                            <w:color w:val="000000"/>
                            <w:szCs w:val="24"/>
                          </w:rPr>
                        </w:pPr>
                        <w:r>
                          <w:rPr>
                            <w:rFonts w:eastAsia="Calibri" w:cstheme="minorHAnsi"/>
                            <w:b/>
                            <w:bCs/>
                            <w:color w:val="000000"/>
                            <w:szCs w:val="24"/>
                          </w:rPr>
                          <w:t>Plan d’action relatif à l’égalité professionnelle entre les femmes et les hommes</w:t>
                        </w:r>
                      </w:p>
                      <w:p w14:paraId="52725C8A" w14:textId="77777777" w:rsidR="005A11B9" w:rsidRPr="00355A1C" w:rsidRDefault="005A11B9" w:rsidP="00E06DB8">
                        <w:pPr>
                          <w:ind w:right="253"/>
                          <w:jc w:val="center"/>
                          <w:rPr>
                            <w:rFonts w:cstheme="minorHAnsi"/>
                            <w:szCs w:val="24"/>
                          </w:rPr>
                        </w:pPr>
                        <w:r>
                          <w:rPr>
                            <w:rFonts w:eastAsia="Calibri" w:cstheme="minorHAnsi"/>
                            <w:b/>
                            <w:bCs/>
                            <w:color w:val="000000"/>
                            <w:szCs w:val="24"/>
                          </w:rPr>
                          <w:t>(projet, révision, etc..)</w:t>
                        </w:r>
                      </w:p>
                    </w:tc>
                  </w:tr>
                </w:tbl>
                <w:p w14:paraId="411746FD" w14:textId="77777777" w:rsidR="005A11B9" w:rsidRPr="00355A1C" w:rsidRDefault="005A11B9" w:rsidP="00E06DB8">
                  <w:pPr>
                    <w:jc w:val="center"/>
                    <w:rPr>
                      <w:rFonts w:eastAsia="Calibri" w:cstheme="minorHAnsi"/>
                      <w:color w:val="000000"/>
                      <w:szCs w:val="24"/>
                    </w:rPr>
                  </w:pPr>
                </w:p>
              </w:tc>
            </w:tr>
          </w:tbl>
          <w:p w14:paraId="075E3CFF" w14:textId="77777777" w:rsidR="005A11B9" w:rsidRPr="00355A1C" w:rsidRDefault="005A11B9" w:rsidP="00E06DB8">
            <w:pPr>
              <w:tabs>
                <w:tab w:val="left" w:pos="10632"/>
              </w:tabs>
              <w:spacing w:line="276" w:lineRule="auto"/>
              <w:ind w:left="-53" w:right="648"/>
              <w:jc w:val="center"/>
              <w:rPr>
                <w:rFonts w:cstheme="minorHAnsi"/>
                <w:szCs w:val="24"/>
                <w:lang w:val="en-US"/>
              </w:rPr>
            </w:pP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4556C566" w14:textId="77777777" w:rsidR="005A11B9" w:rsidRPr="00355A1C" w:rsidRDefault="005A11B9" w:rsidP="00E06DB8">
            <w:pPr>
              <w:tabs>
                <w:tab w:val="left" w:pos="10632"/>
              </w:tabs>
              <w:spacing w:line="276" w:lineRule="auto"/>
              <w:ind w:left="-25"/>
              <w:jc w:val="center"/>
              <w:rPr>
                <w:rFonts w:cstheme="minorHAnsi"/>
                <w:szCs w:val="24"/>
              </w:rPr>
            </w:pPr>
            <w:r w:rsidRPr="00355A1C">
              <w:rPr>
                <w:rFonts w:cstheme="minorHAnsi"/>
                <w:szCs w:val="24"/>
              </w:rPr>
              <w:t>Avis</w:t>
            </w:r>
          </w:p>
        </w:tc>
        <w:tc>
          <w:tcPr>
            <w:tcW w:w="2675"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2CDFADD3" w14:textId="77777777" w:rsidR="005A11B9" w:rsidRDefault="005A11B9" w:rsidP="00E06DB8">
            <w:pPr>
              <w:pStyle w:val="Default"/>
              <w:widowControl w:val="0"/>
              <w:jc w:val="center"/>
              <w:rPr>
                <w:rFonts w:asciiTheme="minorHAnsi" w:hAnsiTheme="minorHAnsi" w:cstheme="minorHAnsi"/>
              </w:rPr>
            </w:pPr>
            <w:r w:rsidRPr="00355A1C">
              <w:rPr>
                <w:rFonts w:asciiTheme="minorHAnsi" w:hAnsiTheme="minorHAnsi" w:cstheme="minorHAnsi"/>
              </w:rPr>
              <w:t xml:space="preserve">Article </w:t>
            </w:r>
            <w:r>
              <w:rPr>
                <w:rFonts w:asciiTheme="minorHAnsi" w:hAnsiTheme="minorHAnsi" w:cstheme="minorHAnsi"/>
              </w:rPr>
              <w:t>1</w:t>
            </w:r>
            <w:r w:rsidRPr="00463692">
              <w:rPr>
                <w:rFonts w:asciiTheme="minorHAnsi" w:hAnsiTheme="minorHAnsi" w:cstheme="minorHAnsi"/>
                <w:vertAlign w:val="superscript"/>
              </w:rPr>
              <w:t>er</w:t>
            </w:r>
            <w:r>
              <w:rPr>
                <w:rFonts w:asciiTheme="minorHAnsi" w:hAnsiTheme="minorHAnsi" w:cstheme="minorHAnsi"/>
              </w:rPr>
              <w:t xml:space="preserve"> du décret n°2020-528 du 4 mai 2020</w:t>
            </w:r>
          </w:p>
          <w:p w14:paraId="1C1C5457" w14:textId="77777777" w:rsidR="005A11B9" w:rsidRDefault="005A11B9" w:rsidP="00E06DB8">
            <w:pPr>
              <w:pStyle w:val="Default"/>
              <w:widowControl w:val="0"/>
              <w:jc w:val="center"/>
              <w:rPr>
                <w:rFonts w:asciiTheme="minorHAnsi" w:hAnsiTheme="minorHAnsi" w:cstheme="minorHAnsi"/>
              </w:rPr>
            </w:pPr>
          </w:p>
          <w:p w14:paraId="05DC5B89" w14:textId="77777777" w:rsidR="005A11B9" w:rsidRPr="00355A1C" w:rsidRDefault="005A11B9" w:rsidP="00E06DB8">
            <w:pPr>
              <w:pStyle w:val="Default"/>
              <w:widowControl w:val="0"/>
              <w:jc w:val="center"/>
              <w:rPr>
                <w:rFonts w:asciiTheme="minorHAnsi" w:hAnsiTheme="minorHAnsi" w:cstheme="minorHAnsi"/>
              </w:rPr>
            </w:pPr>
            <w:r>
              <w:rPr>
                <w:rFonts w:asciiTheme="minorHAnsi" w:hAnsiTheme="minorHAnsi" w:cstheme="minorHAnsi"/>
              </w:rPr>
              <w:t>Article 54 3° du décret n°2021-571 du 10 mai 2021</w:t>
            </w:r>
          </w:p>
        </w:tc>
      </w:tr>
      <w:tr w:rsidR="005A11B9" w:rsidRPr="00355A1C" w14:paraId="4CE4B733" w14:textId="77777777" w:rsidTr="00E06DB8">
        <w:trPr>
          <w:trHeight w:val="1437"/>
        </w:trPr>
        <w:tc>
          <w:tcPr>
            <w:tcW w:w="581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12932AC5" w14:textId="77777777" w:rsidR="005A11B9" w:rsidRPr="001A6D38" w:rsidRDefault="005A11B9" w:rsidP="00E06DB8">
            <w:pPr>
              <w:ind w:right="253"/>
              <w:jc w:val="center"/>
              <w:rPr>
                <w:rFonts w:eastAsia="Calibri" w:cstheme="minorHAnsi"/>
                <w:b/>
                <w:bCs/>
                <w:szCs w:val="24"/>
              </w:rPr>
            </w:pPr>
            <w:r w:rsidRPr="001A6D38">
              <w:rPr>
                <w:rFonts w:eastAsia="Calibri" w:cstheme="minorHAnsi"/>
                <w:b/>
                <w:bCs/>
                <w:szCs w:val="24"/>
              </w:rPr>
              <w:t>Les enjeux et politiques en matière d'égalité professionnelle et de prévention des discriminations.</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32DC80BD" w14:textId="77777777" w:rsidR="005A11B9" w:rsidRPr="001A6D38" w:rsidRDefault="005A11B9" w:rsidP="00E06DB8">
            <w:pPr>
              <w:tabs>
                <w:tab w:val="left" w:pos="10632"/>
              </w:tabs>
              <w:spacing w:line="276" w:lineRule="auto"/>
              <w:ind w:left="-25"/>
              <w:jc w:val="center"/>
              <w:rPr>
                <w:rFonts w:cstheme="minorHAnsi"/>
                <w:szCs w:val="24"/>
              </w:rPr>
            </w:pPr>
            <w:r w:rsidRPr="001A6D38">
              <w:rPr>
                <w:rFonts w:cstheme="minorHAnsi"/>
                <w:szCs w:val="24"/>
              </w:rPr>
              <w:t>Débat</w:t>
            </w:r>
          </w:p>
        </w:tc>
        <w:tc>
          <w:tcPr>
            <w:tcW w:w="2675"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50439CD7" w14:textId="77777777" w:rsidR="005A11B9" w:rsidRPr="001A6D38" w:rsidRDefault="005A11B9" w:rsidP="00E06DB8">
            <w:pPr>
              <w:pStyle w:val="Default"/>
              <w:widowControl w:val="0"/>
              <w:jc w:val="center"/>
              <w:rPr>
                <w:rFonts w:asciiTheme="minorHAnsi" w:hAnsiTheme="minorHAnsi" w:cstheme="minorHAnsi"/>
                <w:color w:val="auto"/>
              </w:rPr>
            </w:pPr>
            <w:r w:rsidRPr="001A6D38">
              <w:rPr>
                <w:rFonts w:asciiTheme="minorHAnsi" w:hAnsiTheme="minorHAnsi" w:cstheme="minorHAnsi"/>
                <w:color w:val="auto"/>
              </w:rPr>
              <w:t>Article 55 12° du décret n° 2021-571 du 10 mai 2021</w:t>
            </w:r>
          </w:p>
        </w:tc>
      </w:tr>
    </w:tbl>
    <w:p w14:paraId="7D550A39" w14:textId="77777777" w:rsidR="005A11B9" w:rsidRDefault="005A11B9" w:rsidP="005A11B9">
      <w:pPr>
        <w:pStyle w:val="Paragraphedeliste"/>
        <w:numPr>
          <w:ilvl w:val="0"/>
          <w:numId w:val="26"/>
        </w:numPr>
        <w:tabs>
          <w:tab w:val="left" w:pos="10632"/>
        </w:tabs>
        <w:suppressAutoHyphens/>
        <w:autoSpaceDN w:val="0"/>
        <w:spacing w:line="276" w:lineRule="auto"/>
        <w:ind w:right="-1"/>
        <w:contextualSpacing w:val="0"/>
        <w:jc w:val="both"/>
        <w:rPr>
          <w:rFonts w:cstheme="minorHAnsi"/>
          <w:b/>
          <w:bCs/>
          <w:color w:val="ED7D31" w:themeColor="accent2"/>
          <w:sz w:val="32"/>
          <w:szCs w:val="32"/>
          <w:lang w:eastAsia="zh-CN"/>
        </w:rPr>
      </w:pPr>
      <w:r>
        <w:rPr>
          <w:rFonts w:cstheme="minorHAnsi"/>
          <w:b/>
          <w:bCs/>
          <w:color w:val="ED7D31" w:themeColor="accent2"/>
          <w:sz w:val="32"/>
          <w:szCs w:val="32"/>
          <w:lang w:eastAsia="zh-CN"/>
        </w:rPr>
        <w:br w:type="page"/>
      </w:r>
    </w:p>
    <w:p w14:paraId="42761FB9" w14:textId="77777777" w:rsidR="005A11B9" w:rsidRPr="006C3B07" w:rsidRDefault="005A11B9" w:rsidP="005A11B9">
      <w:pPr>
        <w:pStyle w:val="Paragraphedeliste"/>
        <w:numPr>
          <w:ilvl w:val="0"/>
          <w:numId w:val="28"/>
        </w:numPr>
        <w:tabs>
          <w:tab w:val="left" w:pos="10632"/>
        </w:tabs>
        <w:suppressAutoHyphens/>
        <w:autoSpaceDN w:val="0"/>
        <w:spacing w:line="276" w:lineRule="auto"/>
        <w:ind w:left="709" w:right="-1"/>
        <w:jc w:val="both"/>
        <w:rPr>
          <w:rFonts w:cstheme="minorHAnsi"/>
          <w:b/>
          <w:bCs/>
          <w:color w:val="ED7D31" w:themeColor="accent2"/>
          <w:sz w:val="32"/>
          <w:szCs w:val="32"/>
          <w:lang w:eastAsia="zh-CN"/>
        </w:rPr>
      </w:pPr>
      <w:r w:rsidRPr="006C3B07">
        <w:rPr>
          <w:rFonts w:cstheme="minorHAnsi"/>
          <w:b/>
          <w:bCs/>
          <w:color w:val="ED7D31" w:themeColor="accent2"/>
          <w:sz w:val="32"/>
          <w:szCs w:val="32"/>
          <w:lang w:eastAsia="zh-CN"/>
        </w:rPr>
        <w:t>Les orientations stratégiques en matière de politique indemnitaire et d’action sociale ainsi qu’aux aides à la protection sociale complémentaire</w:t>
      </w:r>
    </w:p>
    <w:p w14:paraId="48ABCF27" w14:textId="77777777" w:rsidR="005A11B9" w:rsidRPr="00066F74" w:rsidRDefault="005A11B9" w:rsidP="005A11B9">
      <w:pPr>
        <w:tabs>
          <w:tab w:val="left" w:pos="10632"/>
        </w:tabs>
        <w:spacing w:line="276" w:lineRule="auto"/>
        <w:ind w:right="648"/>
        <w:jc w:val="both"/>
        <w:rPr>
          <w:rFonts w:cstheme="minorHAnsi"/>
          <w:sz w:val="16"/>
          <w:szCs w:val="16"/>
        </w:rPr>
      </w:pPr>
    </w:p>
    <w:tbl>
      <w:tblPr>
        <w:tblW w:w="10065" w:type="dxa"/>
        <w:tblInd w:w="-431" w:type="dxa"/>
        <w:tblLayout w:type="fixed"/>
        <w:tblCellMar>
          <w:left w:w="10" w:type="dxa"/>
          <w:right w:w="10" w:type="dxa"/>
        </w:tblCellMar>
        <w:tblLook w:val="0000" w:firstRow="0" w:lastRow="0" w:firstColumn="0" w:lastColumn="0" w:noHBand="0" w:noVBand="0"/>
      </w:tblPr>
      <w:tblGrid>
        <w:gridCol w:w="5813"/>
        <w:gridCol w:w="1577"/>
        <w:gridCol w:w="12"/>
        <w:gridCol w:w="2663"/>
      </w:tblGrid>
      <w:tr w:rsidR="005A11B9" w:rsidRPr="00355A1C" w14:paraId="4D38F72F" w14:textId="77777777" w:rsidTr="00E06DB8">
        <w:trPr>
          <w:trHeight w:val="705"/>
        </w:trPr>
        <w:tc>
          <w:tcPr>
            <w:tcW w:w="10065" w:type="dxa"/>
            <w:gridSpan w:val="4"/>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0" w:type="dxa"/>
              <w:left w:w="198" w:type="dxa"/>
              <w:bottom w:w="0" w:type="dxa"/>
              <w:right w:w="198" w:type="dxa"/>
            </w:tcMar>
          </w:tcPr>
          <w:p w14:paraId="0236E7EF" w14:textId="77777777" w:rsidR="005A11B9" w:rsidRPr="00355A1C" w:rsidRDefault="005A11B9" w:rsidP="00E06DB8">
            <w:pPr>
              <w:pStyle w:val="Paragraphedeliste"/>
              <w:tabs>
                <w:tab w:val="left" w:pos="10632"/>
              </w:tabs>
              <w:suppressAutoHyphens/>
              <w:ind w:left="3119" w:right="648" w:hanging="2268"/>
              <w:jc w:val="center"/>
              <w:rPr>
                <w:rFonts w:cstheme="minorHAnsi"/>
                <w:b/>
                <w:bCs/>
                <w:lang w:eastAsia="zh-CN"/>
              </w:rPr>
            </w:pPr>
            <w:r w:rsidRPr="00355A1C">
              <w:rPr>
                <w:rFonts w:cstheme="minorHAnsi"/>
                <w:b/>
                <w:bCs/>
                <w:lang w:eastAsia="zh-CN"/>
              </w:rPr>
              <w:t xml:space="preserve">Compétences du </w:t>
            </w:r>
            <w:r>
              <w:rPr>
                <w:rFonts w:cstheme="minorHAnsi"/>
                <w:b/>
                <w:bCs/>
                <w:lang w:eastAsia="zh-CN"/>
              </w:rPr>
              <w:t>Comité Social Territorial</w:t>
            </w:r>
          </w:p>
          <w:p w14:paraId="0F6C6A5C" w14:textId="77777777" w:rsidR="005A11B9" w:rsidRPr="00355A1C" w:rsidRDefault="005A11B9" w:rsidP="00E06DB8">
            <w:pPr>
              <w:pStyle w:val="Paragraphedeliste"/>
              <w:tabs>
                <w:tab w:val="left" w:pos="10632"/>
              </w:tabs>
              <w:suppressAutoHyphens/>
              <w:ind w:left="0" w:hanging="18"/>
              <w:jc w:val="center"/>
              <w:rPr>
                <w:rFonts w:cstheme="minorHAnsi"/>
                <w:b/>
                <w:bCs/>
                <w:lang w:eastAsia="zh-CN"/>
              </w:rPr>
            </w:pPr>
            <w:r w:rsidRPr="00A23A71">
              <w:rPr>
                <w:rFonts w:cstheme="minorHAnsi"/>
                <w:b/>
                <w:bCs/>
                <w:lang w:eastAsia="zh-CN"/>
              </w:rPr>
              <w:t>Les orientations stratégiques en matière de politique indemnitaire et d’action sociale ainsi qu’aux aides à la protection sociale complémentaire</w:t>
            </w:r>
          </w:p>
        </w:tc>
      </w:tr>
      <w:tr w:rsidR="005A11B9" w:rsidRPr="00355A1C" w14:paraId="2E6232DB" w14:textId="77777777" w:rsidTr="00E06DB8">
        <w:tc>
          <w:tcPr>
            <w:tcW w:w="581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98" w:type="dxa"/>
              <w:bottom w:w="0" w:type="dxa"/>
              <w:right w:w="198" w:type="dxa"/>
            </w:tcMar>
            <w:vAlign w:val="center"/>
          </w:tcPr>
          <w:p w14:paraId="1D6F938D" w14:textId="77777777" w:rsidR="005A11B9" w:rsidRPr="00355A1C" w:rsidRDefault="005A11B9" w:rsidP="00E06DB8">
            <w:pPr>
              <w:tabs>
                <w:tab w:val="left" w:pos="10632"/>
              </w:tabs>
              <w:spacing w:line="276" w:lineRule="auto"/>
              <w:ind w:right="-197"/>
              <w:jc w:val="center"/>
              <w:rPr>
                <w:rFonts w:cstheme="minorHAnsi"/>
                <w:b/>
                <w:bCs/>
                <w:szCs w:val="24"/>
                <w:lang w:val="en-US"/>
              </w:rPr>
            </w:pPr>
            <w:proofErr w:type="spellStart"/>
            <w:r w:rsidRPr="00355A1C">
              <w:rPr>
                <w:rFonts w:cstheme="minorHAnsi"/>
                <w:b/>
                <w:bCs/>
                <w:szCs w:val="24"/>
                <w:lang w:val="en-US"/>
              </w:rPr>
              <w:t>Objet</w:t>
            </w:r>
            <w:proofErr w:type="spellEnd"/>
          </w:p>
        </w:tc>
        <w:tc>
          <w:tcPr>
            <w:tcW w:w="157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98" w:type="dxa"/>
              <w:bottom w:w="0" w:type="dxa"/>
              <w:right w:w="198" w:type="dxa"/>
            </w:tcMar>
            <w:vAlign w:val="center"/>
          </w:tcPr>
          <w:p w14:paraId="5C7C5B04" w14:textId="77777777" w:rsidR="005A11B9" w:rsidRPr="00355A1C" w:rsidRDefault="005A11B9" w:rsidP="00E06DB8">
            <w:pPr>
              <w:tabs>
                <w:tab w:val="left" w:pos="10632"/>
              </w:tabs>
              <w:spacing w:line="276" w:lineRule="auto"/>
              <w:ind w:left="-25"/>
              <w:jc w:val="center"/>
              <w:rPr>
                <w:rFonts w:cstheme="minorHAnsi"/>
                <w:b/>
                <w:bCs/>
                <w:szCs w:val="24"/>
              </w:rPr>
            </w:pPr>
            <w:r w:rsidRPr="00355A1C">
              <w:rPr>
                <w:rFonts w:cstheme="minorHAnsi"/>
                <w:b/>
                <w:bCs/>
                <w:szCs w:val="24"/>
              </w:rPr>
              <w:t>Avis ou</w:t>
            </w:r>
          </w:p>
          <w:p w14:paraId="29BC9DA5" w14:textId="77777777" w:rsidR="005A11B9" w:rsidRPr="00355A1C" w:rsidRDefault="005A11B9" w:rsidP="00E06DB8">
            <w:pPr>
              <w:tabs>
                <w:tab w:val="left" w:pos="10632"/>
              </w:tabs>
              <w:spacing w:line="276" w:lineRule="auto"/>
              <w:ind w:left="-25"/>
              <w:jc w:val="center"/>
              <w:rPr>
                <w:rFonts w:cstheme="minorHAnsi"/>
                <w:b/>
                <w:bCs/>
                <w:szCs w:val="24"/>
              </w:rPr>
            </w:pPr>
            <w:r w:rsidRPr="00355A1C">
              <w:rPr>
                <w:rFonts w:cstheme="minorHAnsi"/>
                <w:b/>
                <w:bCs/>
                <w:szCs w:val="24"/>
              </w:rPr>
              <w:t>information</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98" w:type="dxa"/>
              <w:bottom w:w="0" w:type="dxa"/>
              <w:right w:w="198" w:type="dxa"/>
            </w:tcMar>
            <w:vAlign w:val="center"/>
          </w:tcPr>
          <w:p w14:paraId="43F879B7" w14:textId="77777777" w:rsidR="005A11B9" w:rsidRPr="00355A1C" w:rsidRDefault="005A11B9" w:rsidP="00E06DB8">
            <w:pPr>
              <w:tabs>
                <w:tab w:val="left" w:pos="10632"/>
              </w:tabs>
              <w:spacing w:line="276" w:lineRule="auto"/>
              <w:ind w:right="6"/>
              <w:jc w:val="center"/>
              <w:rPr>
                <w:rFonts w:cstheme="minorHAnsi"/>
                <w:b/>
                <w:bCs/>
                <w:szCs w:val="24"/>
              </w:rPr>
            </w:pPr>
            <w:r w:rsidRPr="00355A1C">
              <w:rPr>
                <w:rFonts w:cstheme="minorHAnsi"/>
                <w:b/>
                <w:bCs/>
                <w:szCs w:val="24"/>
              </w:rPr>
              <w:t>Références</w:t>
            </w:r>
          </w:p>
        </w:tc>
      </w:tr>
      <w:tr w:rsidR="005A11B9" w:rsidRPr="00355A1C" w14:paraId="3681D6DC" w14:textId="77777777" w:rsidTr="00E06DB8">
        <w:trPr>
          <w:trHeight w:val="2446"/>
        </w:trPr>
        <w:tc>
          <w:tcPr>
            <w:tcW w:w="581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tbl>
            <w:tblPr>
              <w:tblW w:w="5168" w:type="dxa"/>
              <w:tblLayout w:type="fixed"/>
              <w:tblCellMar>
                <w:left w:w="10" w:type="dxa"/>
                <w:right w:w="10" w:type="dxa"/>
              </w:tblCellMar>
              <w:tblLook w:val="0000" w:firstRow="0" w:lastRow="0" w:firstColumn="0" w:lastColumn="0" w:noHBand="0" w:noVBand="0"/>
            </w:tblPr>
            <w:tblGrid>
              <w:gridCol w:w="5168"/>
            </w:tblGrid>
            <w:tr w:rsidR="005A11B9" w:rsidRPr="00355A1C" w14:paraId="47550BB1" w14:textId="77777777" w:rsidTr="00E06DB8">
              <w:trPr>
                <w:trHeight w:val="512"/>
              </w:trPr>
              <w:tc>
                <w:tcPr>
                  <w:tcW w:w="5168" w:type="dxa"/>
                  <w:shd w:val="clear" w:color="auto" w:fill="auto"/>
                  <w:tcMar>
                    <w:top w:w="0" w:type="dxa"/>
                    <w:left w:w="108" w:type="dxa"/>
                    <w:bottom w:w="0" w:type="dxa"/>
                    <w:right w:w="108" w:type="dxa"/>
                  </w:tcMar>
                </w:tcPr>
                <w:tbl>
                  <w:tblPr>
                    <w:tblW w:w="5165" w:type="dxa"/>
                    <w:tblLayout w:type="fixed"/>
                    <w:tblCellMar>
                      <w:left w:w="10" w:type="dxa"/>
                      <w:right w:w="10" w:type="dxa"/>
                    </w:tblCellMar>
                    <w:tblLook w:val="0000" w:firstRow="0" w:lastRow="0" w:firstColumn="0" w:lastColumn="0" w:noHBand="0" w:noVBand="0"/>
                  </w:tblPr>
                  <w:tblGrid>
                    <w:gridCol w:w="5165"/>
                  </w:tblGrid>
                  <w:tr w:rsidR="005A11B9" w:rsidRPr="00355A1C" w14:paraId="5AA5AA05" w14:textId="77777777" w:rsidTr="00E06DB8">
                    <w:trPr>
                      <w:trHeight w:val="439"/>
                    </w:trPr>
                    <w:tc>
                      <w:tcPr>
                        <w:tcW w:w="5165"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0845B914" w14:textId="77777777" w:rsidR="005A11B9" w:rsidRPr="00355A1C" w:rsidRDefault="005A11B9" w:rsidP="00E06DB8">
                        <w:pPr>
                          <w:ind w:right="253"/>
                          <w:jc w:val="center"/>
                          <w:rPr>
                            <w:rFonts w:cstheme="minorHAnsi"/>
                            <w:szCs w:val="24"/>
                          </w:rPr>
                        </w:pPr>
                        <w:r w:rsidRPr="00355A1C">
                          <w:rPr>
                            <w:rFonts w:eastAsia="Calibri" w:cstheme="minorHAnsi"/>
                            <w:b/>
                            <w:bCs/>
                            <w:color w:val="000000"/>
                            <w:szCs w:val="24"/>
                          </w:rPr>
                          <w:t>Projets globaux d'organisation ou de refonte du régime indemnitaire</w:t>
                        </w:r>
                      </w:p>
                      <w:p w14:paraId="75D9EC9C" w14:textId="77777777" w:rsidR="005A11B9" w:rsidRPr="00355A1C" w:rsidRDefault="005A11B9" w:rsidP="00E06DB8">
                        <w:pPr>
                          <w:jc w:val="center"/>
                          <w:rPr>
                            <w:rFonts w:eastAsia="Calibri" w:cstheme="minorHAnsi"/>
                            <w:color w:val="000000"/>
                            <w:szCs w:val="24"/>
                          </w:rPr>
                        </w:pPr>
                      </w:p>
                      <w:p w14:paraId="44570D4A" w14:textId="77777777" w:rsidR="005A11B9" w:rsidRPr="00355A1C" w:rsidRDefault="005A11B9" w:rsidP="00E06DB8">
                        <w:pPr>
                          <w:jc w:val="center"/>
                          <w:rPr>
                            <w:rFonts w:cstheme="minorHAnsi"/>
                            <w:szCs w:val="24"/>
                          </w:rPr>
                        </w:pPr>
                        <w:r w:rsidRPr="00355A1C">
                          <w:rPr>
                            <w:rFonts w:eastAsia="Calibri" w:cstheme="minorHAnsi"/>
                            <w:color w:val="000000"/>
                            <w:szCs w:val="24"/>
                          </w:rPr>
                          <w:t>(Ex : RIFSEEP)</w:t>
                        </w:r>
                      </w:p>
                    </w:tc>
                  </w:tr>
                </w:tbl>
                <w:p w14:paraId="20786F5D" w14:textId="77777777" w:rsidR="005A11B9" w:rsidRPr="00355A1C" w:rsidRDefault="005A11B9" w:rsidP="00E06DB8">
                  <w:pPr>
                    <w:jc w:val="center"/>
                    <w:rPr>
                      <w:rFonts w:eastAsia="Calibri" w:cstheme="minorHAnsi"/>
                      <w:color w:val="000000"/>
                      <w:szCs w:val="24"/>
                    </w:rPr>
                  </w:pPr>
                </w:p>
              </w:tc>
            </w:tr>
          </w:tbl>
          <w:p w14:paraId="24AE5507" w14:textId="77777777" w:rsidR="005A11B9" w:rsidRPr="00355A1C" w:rsidRDefault="005A11B9" w:rsidP="00E06DB8">
            <w:pPr>
              <w:tabs>
                <w:tab w:val="left" w:pos="10632"/>
              </w:tabs>
              <w:spacing w:line="276" w:lineRule="auto"/>
              <w:ind w:left="-53" w:right="648"/>
              <w:jc w:val="center"/>
              <w:rPr>
                <w:rFonts w:cstheme="minorHAnsi"/>
                <w:szCs w:val="24"/>
                <w:lang w:val="en-US"/>
              </w:rPr>
            </w:pP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4F00AB35" w14:textId="77777777" w:rsidR="005A11B9" w:rsidRPr="00355A1C" w:rsidRDefault="005A11B9" w:rsidP="00E06DB8">
            <w:pPr>
              <w:tabs>
                <w:tab w:val="left" w:pos="10632"/>
              </w:tabs>
              <w:spacing w:line="276" w:lineRule="auto"/>
              <w:ind w:left="-25"/>
              <w:jc w:val="center"/>
              <w:rPr>
                <w:rFonts w:cstheme="minorHAnsi"/>
                <w:szCs w:val="24"/>
              </w:rPr>
            </w:pPr>
            <w:r w:rsidRPr="00355A1C">
              <w:rPr>
                <w:rFonts w:cstheme="minorHAnsi"/>
                <w:szCs w:val="24"/>
              </w:rPr>
              <w:t>Avis</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tcPr>
          <w:p w14:paraId="67B4FCE6" w14:textId="77777777" w:rsidR="005A11B9" w:rsidRPr="00355A1C" w:rsidRDefault="005A11B9" w:rsidP="00E06DB8">
            <w:pPr>
              <w:pStyle w:val="Default"/>
              <w:widowControl w:val="0"/>
              <w:jc w:val="center"/>
              <w:rPr>
                <w:rFonts w:asciiTheme="minorHAnsi" w:hAnsiTheme="minorHAnsi" w:cstheme="minorHAnsi"/>
              </w:rPr>
            </w:pPr>
            <w:r w:rsidRPr="00355A1C">
              <w:rPr>
                <w:rFonts w:asciiTheme="minorHAnsi" w:hAnsiTheme="minorHAnsi" w:cstheme="minorHAnsi"/>
              </w:rPr>
              <w:t xml:space="preserve">Article </w:t>
            </w:r>
            <w:r>
              <w:rPr>
                <w:rFonts w:asciiTheme="minorHAnsi" w:hAnsiTheme="minorHAnsi" w:cstheme="minorHAnsi"/>
              </w:rPr>
              <w:t>L.714-4 du CGFP,</w:t>
            </w:r>
          </w:p>
          <w:p w14:paraId="2556EBEF" w14:textId="77777777" w:rsidR="005A11B9" w:rsidRPr="00355A1C" w:rsidRDefault="005A11B9" w:rsidP="00E06DB8">
            <w:pPr>
              <w:pStyle w:val="Default"/>
              <w:widowControl w:val="0"/>
              <w:jc w:val="center"/>
              <w:rPr>
                <w:rFonts w:asciiTheme="minorHAnsi" w:hAnsiTheme="minorHAnsi" w:cstheme="minorHAnsi"/>
              </w:rPr>
            </w:pPr>
            <w:r w:rsidRPr="00355A1C">
              <w:rPr>
                <w:rFonts w:asciiTheme="minorHAnsi" w:hAnsiTheme="minorHAnsi" w:cstheme="minorHAnsi"/>
              </w:rPr>
              <w:t xml:space="preserve"> </w:t>
            </w:r>
          </w:p>
          <w:p w14:paraId="12A5E447" w14:textId="77777777" w:rsidR="005A11B9" w:rsidRPr="00355A1C" w:rsidRDefault="005A11B9" w:rsidP="00E06DB8">
            <w:pPr>
              <w:pStyle w:val="Default"/>
              <w:widowControl w:val="0"/>
              <w:jc w:val="center"/>
              <w:rPr>
                <w:rFonts w:asciiTheme="minorHAnsi" w:hAnsiTheme="minorHAnsi" w:cstheme="minorHAnsi"/>
              </w:rPr>
            </w:pPr>
            <w:r>
              <w:rPr>
                <w:rFonts w:asciiTheme="minorHAnsi" w:hAnsiTheme="minorHAnsi" w:cstheme="minorHAnsi"/>
              </w:rPr>
              <w:t>Article 1</w:t>
            </w:r>
            <w:r w:rsidRPr="00027814">
              <w:rPr>
                <w:rFonts w:asciiTheme="minorHAnsi" w:hAnsiTheme="minorHAnsi" w:cstheme="minorHAnsi"/>
                <w:vertAlign w:val="superscript"/>
              </w:rPr>
              <w:t>er</w:t>
            </w:r>
            <w:r>
              <w:rPr>
                <w:rFonts w:asciiTheme="minorHAnsi" w:hAnsiTheme="minorHAnsi" w:cstheme="minorHAnsi"/>
              </w:rPr>
              <w:t xml:space="preserve"> </w:t>
            </w:r>
            <w:r w:rsidRPr="00355A1C">
              <w:rPr>
                <w:rFonts w:asciiTheme="minorHAnsi" w:hAnsiTheme="minorHAnsi" w:cstheme="minorHAnsi"/>
              </w:rPr>
              <w:t>du décret n° 91-875 du</w:t>
            </w:r>
          </w:p>
          <w:p w14:paraId="013330F8" w14:textId="77777777" w:rsidR="005A11B9" w:rsidRPr="00355A1C" w:rsidRDefault="005A11B9" w:rsidP="00E06DB8">
            <w:pPr>
              <w:pStyle w:val="Default"/>
              <w:widowControl w:val="0"/>
              <w:jc w:val="center"/>
              <w:rPr>
                <w:rFonts w:asciiTheme="minorHAnsi" w:hAnsiTheme="minorHAnsi" w:cstheme="minorHAnsi"/>
              </w:rPr>
            </w:pPr>
            <w:r w:rsidRPr="00355A1C">
              <w:rPr>
                <w:rFonts w:asciiTheme="minorHAnsi" w:hAnsiTheme="minorHAnsi" w:cstheme="minorHAnsi"/>
              </w:rPr>
              <w:t xml:space="preserve"> 6 septembre 1991, </w:t>
            </w:r>
          </w:p>
          <w:p w14:paraId="23EA3DE9" w14:textId="77777777" w:rsidR="005A11B9" w:rsidRPr="00355A1C" w:rsidRDefault="005A11B9" w:rsidP="00E06DB8">
            <w:pPr>
              <w:pStyle w:val="Default"/>
              <w:widowControl w:val="0"/>
              <w:jc w:val="center"/>
              <w:rPr>
                <w:rFonts w:asciiTheme="minorHAnsi" w:hAnsiTheme="minorHAnsi" w:cstheme="minorHAnsi"/>
              </w:rPr>
            </w:pPr>
          </w:p>
          <w:p w14:paraId="6C55E6BD" w14:textId="77777777" w:rsidR="005A11B9" w:rsidRPr="00355A1C" w:rsidRDefault="005A11B9" w:rsidP="00E06DB8">
            <w:pPr>
              <w:pStyle w:val="Default"/>
              <w:widowControl w:val="0"/>
              <w:jc w:val="center"/>
              <w:rPr>
                <w:rFonts w:asciiTheme="minorHAnsi" w:hAnsiTheme="minorHAnsi" w:cstheme="minorHAnsi"/>
              </w:rPr>
            </w:pPr>
            <w:r w:rsidRPr="00355A1C">
              <w:rPr>
                <w:rFonts w:asciiTheme="minorHAnsi" w:hAnsiTheme="minorHAnsi" w:cstheme="minorHAnsi"/>
              </w:rPr>
              <w:t xml:space="preserve">Décret n°2014-513 du 20 mai 2014, circulaire du 3 avril 2017 </w:t>
            </w:r>
          </w:p>
        </w:tc>
      </w:tr>
      <w:tr w:rsidR="005A11B9" w:rsidRPr="00355A1C" w14:paraId="68E77ABC" w14:textId="77777777" w:rsidTr="00E06DB8">
        <w:trPr>
          <w:trHeight w:val="698"/>
        </w:trPr>
        <w:tc>
          <w:tcPr>
            <w:tcW w:w="581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2E1C9143" w14:textId="77777777" w:rsidR="005A11B9" w:rsidRPr="00355A1C" w:rsidRDefault="005A11B9" w:rsidP="00E06DB8">
            <w:pPr>
              <w:pStyle w:val="Default"/>
              <w:widowControl w:val="0"/>
              <w:jc w:val="center"/>
              <w:rPr>
                <w:rFonts w:asciiTheme="minorHAnsi" w:hAnsiTheme="minorHAnsi" w:cstheme="minorHAnsi"/>
              </w:rPr>
            </w:pPr>
            <w:r w:rsidRPr="00355A1C">
              <w:rPr>
                <w:rFonts w:asciiTheme="minorHAnsi" w:hAnsiTheme="minorHAnsi" w:cstheme="minorHAnsi"/>
                <w:b/>
                <w:bCs/>
                <w:lang w:val="en-US"/>
              </w:rPr>
              <w:t xml:space="preserve">Instauration </w:t>
            </w:r>
            <w:r w:rsidRPr="00355A1C">
              <w:rPr>
                <w:rFonts w:asciiTheme="minorHAnsi" w:hAnsiTheme="minorHAnsi" w:cstheme="minorHAnsi"/>
                <w:b/>
                <w:bCs/>
              </w:rPr>
              <w:t>d’une prime</w:t>
            </w:r>
          </w:p>
          <w:p w14:paraId="18FD7AEE" w14:textId="77777777" w:rsidR="005A11B9" w:rsidRPr="00EF5171" w:rsidRDefault="005A11B9" w:rsidP="00E06DB8">
            <w:pPr>
              <w:pStyle w:val="Default"/>
              <w:widowControl w:val="0"/>
              <w:jc w:val="center"/>
              <w:rPr>
                <w:rFonts w:asciiTheme="minorHAnsi" w:hAnsiTheme="minorHAnsi" w:cstheme="minorHAnsi"/>
              </w:rPr>
            </w:pPr>
            <w:r w:rsidRPr="00355A1C">
              <w:rPr>
                <w:rFonts w:asciiTheme="minorHAnsi" w:hAnsiTheme="minorHAnsi" w:cstheme="minorHAnsi"/>
                <w:b/>
                <w:bCs/>
              </w:rPr>
              <w:t>d’intéressement collectif</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4F61A9CB" w14:textId="77777777" w:rsidR="005A11B9" w:rsidRPr="00355A1C" w:rsidRDefault="005A11B9" w:rsidP="00E06DB8">
            <w:pPr>
              <w:tabs>
                <w:tab w:val="left" w:pos="10632"/>
              </w:tabs>
              <w:spacing w:line="276" w:lineRule="auto"/>
              <w:ind w:left="-25"/>
              <w:jc w:val="center"/>
              <w:rPr>
                <w:rFonts w:cstheme="minorHAnsi"/>
                <w:szCs w:val="24"/>
              </w:rPr>
            </w:pPr>
            <w:r w:rsidRPr="00355A1C">
              <w:rPr>
                <w:rFonts w:cstheme="minorHAnsi"/>
                <w:szCs w:val="24"/>
              </w:rPr>
              <w:t>Avis</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70BBA676" w14:textId="77777777" w:rsidR="005A11B9" w:rsidRPr="00355A1C" w:rsidRDefault="005A11B9" w:rsidP="00E06DB8">
            <w:pPr>
              <w:pStyle w:val="Default"/>
              <w:widowControl w:val="0"/>
              <w:jc w:val="center"/>
              <w:rPr>
                <w:rFonts w:asciiTheme="minorHAnsi" w:hAnsiTheme="minorHAnsi" w:cstheme="minorHAnsi"/>
              </w:rPr>
            </w:pPr>
          </w:p>
          <w:p w14:paraId="69EDF546" w14:textId="77777777" w:rsidR="005A11B9" w:rsidRPr="00A23A71" w:rsidRDefault="005A11B9" w:rsidP="00E06DB8">
            <w:pPr>
              <w:pStyle w:val="Default"/>
              <w:widowControl w:val="0"/>
              <w:jc w:val="center"/>
              <w:rPr>
                <w:rFonts w:asciiTheme="minorHAnsi" w:hAnsiTheme="minorHAnsi" w:cstheme="minorHAnsi"/>
              </w:rPr>
            </w:pPr>
            <w:r w:rsidRPr="00355A1C">
              <w:rPr>
                <w:rFonts w:asciiTheme="minorHAnsi" w:hAnsiTheme="minorHAnsi" w:cstheme="minorHAnsi"/>
              </w:rPr>
              <w:t xml:space="preserve">Article </w:t>
            </w:r>
            <w:r>
              <w:rPr>
                <w:rFonts w:asciiTheme="minorHAnsi" w:hAnsiTheme="minorHAnsi" w:cstheme="minorHAnsi"/>
              </w:rPr>
              <w:t>L.714-7 du CGFP</w:t>
            </w:r>
          </w:p>
        </w:tc>
      </w:tr>
      <w:tr w:rsidR="005A11B9" w:rsidRPr="00355A1C" w14:paraId="6344FE08" w14:textId="77777777" w:rsidTr="00E06DB8">
        <w:tc>
          <w:tcPr>
            <w:tcW w:w="581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135C6540" w14:textId="77777777" w:rsidR="005A11B9" w:rsidRPr="00355A1C" w:rsidRDefault="005A11B9" w:rsidP="00E06DB8">
            <w:pPr>
              <w:pStyle w:val="Default"/>
              <w:widowControl w:val="0"/>
              <w:jc w:val="center"/>
              <w:rPr>
                <w:rFonts w:asciiTheme="minorHAnsi" w:hAnsiTheme="minorHAnsi" w:cstheme="minorHAnsi"/>
              </w:rPr>
            </w:pPr>
            <w:r w:rsidRPr="00355A1C">
              <w:rPr>
                <w:rFonts w:asciiTheme="minorHAnsi" w:hAnsiTheme="minorHAnsi" w:cstheme="minorHAnsi"/>
                <w:b/>
                <w:bCs/>
              </w:rPr>
              <w:t>Instauration d’une indemnité de mobilité en lien avec les transferts de personnel</w:t>
            </w:r>
          </w:p>
        </w:tc>
        <w:tc>
          <w:tcPr>
            <w:tcW w:w="15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5AA511C1" w14:textId="77777777" w:rsidR="005A11B9" w:rsidRPr="00355A1C" w:rsidRDefault="005A11B9" w:rsidP="00E06DB8">
            <w:pPr>
              <w:tabs>
                <w:tab w:val="left" w:pos="804"/>
                <w:tab w:val="left" w:pos="10632"/>
              </w:tabs>
              <w:spacing w:line="276" w:lineRule="auto"/>
              <w:ind w:left="-25"/>
              <w:jc w:val="center"/>
              <w:rPr>
                <w:rFonts w:cstheme="minorHAnsi"/>
                <w:szCs w:val="24"/>
              </w:rPr>
            </w:pPr>
            <w:r w:rsidRPr="00355A1C">
              <w:rPr>
                <w:rFonts w:cstheme="minorHAnsi"/>
                <w:szCs w:val="24"/>
              </w:rPr>
              <w:t>Avis</w:t>
            </w: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tbl>
            <w:tblPr>
              <w:tblW w:w="8693" w:type="dxa"/>
              <w:tblLayout w:type="fixed"/>
              <w:tblCellMar>
                <w:left w:w="10" w:type="dxa"/>
                <w:right w:w="10" w:type="dxa"/>
              </w:tblCellMar>
              <w:tblLook w:val="0000" w:firstRow="0" w:lastRow="0" w:firstColumn="0" w:lastColumn="0" w:noHBand="0" w:noVBand="0"/>
            </w:tblPr>
            <w:tblGrid>
              <w:gridCol w:w="8693"/>
            </w:tblGrid>
            <w:tr w:rsidR="005A11B9" w:rsidRPr="00355A1C" w14:paraId="65DA1FC4" w14:textId="77777777" w:rsidTr="00E06DB8">
              <w:trPr>
                <w:trHeight w:val="90"/>
              </w:trPr>
              <w:tc>
                <w:tcPr>
                  <w:tcW w:w="8693" w:type="dxa"/>
                  <w:tcBorders>
                    <w:top w:val="single" w:sz="2" w:space="0" w:color="FFFFFF"/>
                    <w:left w:val="single" w:sz="2" w:space="0" w:color="FFFFFF"/>
                    <w:right w:val="single" w:sz="2" w:space="0" w:color="FFFFFF"/>
                  </w:tcBorders>
                  <w:shd w:val="clear" w:color="auto" w:fill="auto"/>
                  <w:tcMar>
                    <w:top w:w="0" w:type="dxa"/>
                    <w:left w:w="108" w:type="dxa"/>
                    <w:bottom w:w="0" w:type="dxa"/>
                    <w:right w:w="108" w:type="dxa"/>
                  </w:tcMar>
                </w:tcPr>
                <w:p w14:paraId="09A6FA39" w14:textId="77777777" w:rsidR="005A11B9" w:rsidRPr="00355A1C" w:rsidRDefault="005A11B9" w:rsidP="00E06DB8">
                  <w:pPr>
                    <w:ind w:hanging="102"/>
                    <w:rPr>
                      <w:rFonts w:eastAsia="Calibri" w:cstheme="minorHAnsi"/>
                      <w:color w:val="000000"/>
                      <w:szCs w:val="24"/>
                    </w:rPr>
                  </w:pPr>
                  <w:r w:rsidRPr="00355A1C">
                    <w:rPr>
                      <w:rFonts w:eastAsia="Calibri" w:cstheme="minorHAnsi"/>
                      <w:color w:val="000000"/>
                      <w:szCs w:val="24"/>
                    </w:rPr>
                    <w:t>Article L5111-7 CGCT</w:t>
                  </w:r>
                </w:p>
              </w:tc>
            </w:tr>
          </w:tbl>
          <w:p w14:paraId="7C0191D8" w14:textId="77777777" w:rsidR="005A11B9" w:rsidRPr="00355A1C" w:rsidRDefault="005A11B9" w:rsidP="00E06DB8">
            <w:pPr>
              <w:pStyle w:val="Default"/>
              <w:widowControl w:val="0"/>
              <w:rPr>
                <w:rFonts w:asciiTheme="minorHAnsi" w:hAnsiTheme="minorHAnsi" w:cstheme="minorHAnsi"/>
              </w:rPr>
            </w:pPr>
          </w:p>
        </w:tc>
      </w:tr>
      <w:tr w:rsidR="005A11B9" w:rsidRPr="00355A1C" w14:paraId="040DB0E4" w14:textId="77777777" w:rsidTr="00E06DB8">
        <w:tc>
          <w:tcPr>
            <w:tcW w:w="581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68D26EC4" w14:textId="77777777" w:rsidR="005A11B9" w:rsidRPr="00355A1C" w:rsidRDefault="005A11B9" w:rsidP="00E06DB8">
            <w:pPr>
              <w:pStyle w:val="Default"/>
              <w:widowControl w:val="0"/>
              <w:jc w:val="center"/>
              <w:rPr>
                <w:rFonts w:asciiTheme="minorHAnsi" w:hAnsiTheme="minorHAnsi" w:cstheme="minorHAnsi"/>
                <w:b/>
                <w:bCs/>
              </w:rPr>
            </w:pPr>
            <w:r w:rsidRPr="00355A1C">
              <w:rPr>
                <w:rFonts w:asciiTheme="minorHAnsi" w:hAnsiTheme="minorHAnsi" w:cstheme="minorHAnsi"/>
                <w:b/>
                <w:bCs/>
              </w:rPr>
              <w:t xml:space="preserve">Instauration d’une indemnité </w:t>
            </w:r>
          </w:p>
          <w:p w14:paraId="6BF04AB0" w14:textId="77777777" w:rsidR="005A11B9" w:rsidRPr="00355A1C" w:rsidRDefault="005A11B9" w:rsidP="00E06DB8">
            <w:pPr>
              <w:pStyle w:val="Default"/>
              <w:widowControl w:val="0"/>
              <w:jc w:val="center"/>
              <w:rPr>
                <w:rFonts w:asciiTheme="minorHAnsi" w:hAnsiTheme="minorHAnsi" w:cstheme="minorHAnsi"/>
                <w:b/>
                <w:bCs/>
              </w:rPr>
            </w:pPr>
            <w:r w:rsidRPr="00355A1C">
              <w:rPr>
                <w:rFonts w:asciiTheme="minorHAnsi" w:hAnsiTheme="minorHAnsi" w:cstheme="minorHAnsi"/>
                <w:b/>
                <w:bCs/>
              </w:rPr>
              <w:t>de départ volontaire</w:t>
            </w:r>
          </w:p>
        </w:tc>
        <w:tc>
          <w:tcPr>
            <w:tcW w:w="15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7C6E3AF1" w14:textId="77777777" w:rsidR="005A11B9" w:rsidRPr="00355A1C" w:rsidRDefault="005A11B9" w:rsidP="00E06DB8">
            <w:pPr>
              <w:tabs>
                <w:tab w:val="left" w:pos="804"/>
                <w:tab w:val="left" w:pos="10632"/>
              </w:tabs>
              <w:spacing w:line="276" w:lineRule="auto"/>
              <w:ind w:left="-25"/>
              <w:jc w:val="center"/>
              <w:rPr>
                <w:rFonts w:cstheme="minorHAnsi"/>
                <w:szCs w:val="24"/>
              </w:rPr>
            </w:pPr>
            <w:r w:rsidRPr="00355A1C">
              <w:rPr>
                <w:rFonts w:cstheme="minorHAnsi"/>
                <w:szCs w:val="24"/>
              </w:rPr>
              <w:t>Avis</w:t>
            </w: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2BD83D3E" w14:textId="77777777" w:rsidR="005A11B9" w:rsidRPr="00355A1C" w:rsidRDefault="005A11B9" w:rsidP="00E06DB8">
            <w:pPr>
              <w:pStyle w:val="Default"/>
              <w:widowControl w:val="0"/>
              <w:jc w:val="center"/>
              <w:rPr>
                <w:rFonts w:asciiTheme="minorHAnsi" w:hAnsiTheme="minorHAnsi" w:cstheme="minorHAnsi"/>
              </w:rPr>
            </w:pPr>
          </w:p>
          <w:p w14:paraId="21B23995" w14:textId="77777777" w:rsidR="005A11B9" w:rsidRPr="00355A1C" w:rsidRDefault="005A11B9" w:rsidP="00E06DB8">
            <w:pPr>
              <w:pStyle w:val="Default"/>
              <w:widowControl w:val="0"/>
              <w:jc w:val="center"/>
              <w:rPr>
                <w:rFonts w:asciiTheme="minorHAnsi" w:hAnsiTheme="minorHAnsi" w:cstheme="minorHAnsi"/>
              </w:rPr>
            </w:pPr>
            <w:r w:rsidRPr="00355A1C">
              <w:rPr>
                <w:rFonts w:asciiTheme="minorHAnsi" w:hAnsiTheme="minorHAnsi" w:cstheme="minorHAnsi"/>
              </w:rPr>
              <w:t xml:space="preserve">Article 2 du décret n°2009-1594 du </w:t>
            </w:r>
          </w:p>
          <w:p w14:paraId="4D57DC99" w14:textId="77777777" w:rsidR="005A11B9" w:rsidRPr="00355A1C" w:rsidRDefault="005A11B9" w:rsidP="00E06DB8">
            <w:pPr>
              <w:pStyle w:val="Default"/>
              <w:widowControl w:val="0"/>
              <w:jc w:val="center"/>
              <w:rPr>
                <w:rFonts w:asciiTheme="minorHAnsi" w:hAnsiTheme="minorHAnsi" w:cstheme="minorHAnsi"/>
              </w:rPr>
            </w:pPr>
            <w:r w:rsidRPr="00355A1C">
              <w:rPr>
                <w:rFonts w:asciiTheme="minorHAnsi" w:hAnsiTheme="minorHAnsi" w:cstheme="minorHAnsi"/>
              </w:rPr>
              <w:t>18 décembre 2009</w:t>
            </w:r>
          </w:p>
          <w:p w14:paraId="3EB6C0C2" w14:textId="77777777" w:rsidR="005A11B9" w:rsidRPr="00355A1C" w:rsidRDefault="005A11B9" w:rsidP="00E06DB8">
            <w:pPr>
              <w:pStyle w:val="Default"/>
              <w:widowControl w:val="0"/>
              <w:jc w:val="center"/>
              <w:rPr>
                <w:rFonts w:asciiTheme="minorHAnsi" w:hAnsiTheme="minorHAnsi" w:cstheme="minorHAnsi"/>
              </w:rPr>
            </w:pPr>
          </w:p>
        </w:tc>
      </w:tr>
      <w:tr w:rsidR="005A11B9" w:rsidRPr="00355A1C" w14:paraId="6B78835B" w14:textId="77777777" w:rsidTr="00E06DB8">
        <w:tc>
          <w:tcPr>
            <w:tcW w:w="581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tbl>
            <w:tblPr>
              <w:tblW w:w="4653" w:type="dxa"/>
              <w:tblLayout w:type="fixed"/>
              <w:tblCellMar>
                <w:left w:w="10" w:type="dxa"/>
                <w:right w:w="10" w:type="dxa"/>
              </w:tblCellMar>
              <w:tblLook w:val="0000" w:firstRow="0" w:lastRow="0" w:firstColumn="0" w:lastColumn="0" w:noHBand="0" w:noVBand="0"/>
            </w:tblPr>
            <w:tblGrid>
              <w:gridCol w:w="4653"/>
            </w:tblGrid>
            <w:tr w:rsidR="005A11B9" w:rsidRPr="00355A1C" w14:paraId="08FEE0CE" w14:textId="77777777" w:rsidTr="00E06DB8">
              <w:trPr>
                <w:trHeight w:val="110"/>
              </w:trPr>
              <w:tc>
                <w:tcPr>
                  <w:tcW w:w="4653" w:type="dxa"/>
                  <w:tcBorders>
                    <w:top w:val="single" w:sz="2" w:space="0" w:color="FFFFFF"/>
                    <w:left w:val="single" w:sz="2" w:space="0" w:color="FFFFFF"/>
                    <w:bottom w:val="single" w:sz="2" w:space="0" w:color="FFFFFF"/>
                  </w:tcBorders>
                  <w:shd w:val="clear" w:color="auto" w:fill="auto"/>
                  <w:tcMar>
                    <w:top w:w="0" w:type="dxa"/>
                    <w:left w:w="108" w:type="dxa"/>
                    <w:bottom w:w="0" w:type="dxa"/>
                    <w:right w:w="108" w:type="dxa"/>
                  </w:tcMar>
                  <w:vAlign w:val="center"/>
                </w:tcPr>
                <w:p w14:paraId="1C47C936" w14:textId="77777777" w:rsidR="005A11B9" w:rsidRPr="00355A1C" w:rsidRDefault="005A11B9" w:rsidP="00E06DB8">
                  <w:pPr>
                    <w:jc w:val="center"/>
                    <w:rPr>
                      <w:rFonts w:cstheme="minorHAnsi"/>
                      <w:szCs w:val="24"/>
                    </w:rPr>
                  </w:pPr>
                  <w:r w:rsidRPr="00355A1C">
                    <w:rPr>
                      <w:rFonts w:eastAsia="Calibri" w:cstheme="minorHAnsi"/>
                      <w:b/>
                      <w:bCs/>
                      <w:color w:val="000000"/>
                      <w:szCs w:val="24"/>
                    </w:rPr>
                    <w:t>Instauration de l'indemnité kilométrique vélo (IKV)</w:t>
                  </w:r>
                </w:p>
              </w:tc>
            </w:tr>
          </w:tbl>
          <w:p w14:paraId="3502FD8D" w14:textId="77777777" w:rsidR="005A11B9" w:rsidRPr="00355A1C" w:rsidRDefault="005A11B9" w:rsidP="00E06DB8">
            <w:pPr>
              <w:autoSpaceDE w:val="0"/>
              <w:jc w:val="center"/>
              <w:rPr>
                <w:rFonts w:eastAsia="Calibri" w:cstheme="minorHAnsi"/>
                <w:szCs w:val="24"/>
              </w:rPr>
            </w:pPr>
          </w:p>
        </w:tc>
        <w:tc>
          <w:tcPr>
            <w:tcW w:w="15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4EC5E556" w14:textId="77777777" w:rsidR="005A11B9" w:rsidRPr="00355A1C" w:rsidRDefault="005A11B9" w:rsidP="00E06DB8">
            <w:pPr>
              <w:tabs>
                <w:tab w:val="left" w:pos="804"/>
                <w:tab w:val="left" w:pos="10632"/>
              </w:tabs>
              <w:spacing w:line="276" w:lineRule="auto"/>
              <w:ind w:left="-25"/>
              <w:jc w:val="center"/>
              <w:rPr>
                <w:rFonts w:cstheme="minorHAnsi"/>
                <w:szCs w:val="24"/>
              </w:rPr>
            </w:pPr>
            <w:r w:rsidRPr="00355A1C">
              <w:rPr>
                <w:rFonts w:cstheme="minorHAnsi"/>
                <w:szCs w:val="24"/>
              </w:rPr>
              <w:t>Avis</w:t>
            </w: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18FBE94A" w14:textId="77777777" w:rsidR="005A11B9" w:rsidRPr="00355A1C" w:rsidRDefault="005A11B9" w:rsidP="00E06DB8">
            <w:pPr>
              <w:pStyle w:val="Default"/>
              <w:widowControl w:val="0"/>
              <w:jc w:val="center"/>
              <w:rPr>
                <w:rFonts w:asciiTheme="minorHAnsi" w:hAnsiTheme="minorHAnsi" w:cstheme="minorHAnsi"/>
              </w:rPr>
            </w:pPr>
            <w:r w:rsidRPr="00355A1C">
              <w:rPr>
                <w:rFonts w:asciiTheme="minorHAnsi" w:hAnsiTheme="minorHAnsi" w:cstheme="minorHAnsi"/>
              </w:rPr>
              <w:t xml:space="preserve">Article L. 3261-3-1 </w:t>
            </w:r>
          </w:p>
          <w:p w14:paraId="13317595" w14:textId="77777777" w:rsidR="005A11B9" w:rsidRPr="00355A1C" w:rsidRDefault="005A11B9" w:rsidP="00E06DB8">
            <w:pPr>
              <w:pStyle w:val="Default"/>
              <w:widowControl w:val="0"/>
              <w:jc w:val="center"/>
              <w:rPr>
                <w:rFonts w:asciiTheme="minorHAnsi" w:hAnsiTheme="minorHAnsi" w:cstheme="minorHAnsi"/>
              </w:rPr>
            </w:pPr>
            <w:r w:rsidRPr="00355A1C">
              <w:rPr>
                <w:rFonts w:asciiTheme="minorHAnsi" w:hAnsiTheme="minorHAnsi" w:cstheme="minorHAnsi"/>
              </w:rPr>
              <w:t>du Code du travail instauré par la loi de transition énergétique.</w:t>
            </w:r>
          </w:p>
        </w:tc>
      </w:tr>
      <w:tr w:rsidR="005A11B9" w:rsidRPr="00355A1C" w14:paraId="48ADB4CB" w14:textId="77777777" w:rsidTr="00E06DB8">
        <w:tc>
          <w:tcPr>
            <w:tcW w:w="581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09543D09" w14:textId="77777777" w:rsidR="005A11B9" w:rsidRPr="00EF5171" w:rsidRDefault="005A11B9" w:rsidP="00E06DB8">
            <w:pPr>
              <w:widowControl w:val="0"/>
              <w:autoSpaceDE w:val="0"/>
              <w:jc w:val="center"/>
              <w:rPr>
                <w:rFonts w:eastAsia="Calibri" w:cstheme="minorHAnsi"/>
                <w:b/>
                <w:bCs/>
                <w:szCs w:val="24"/>
              </w:rPr>
            </w:pPr>
            <w:r w:rsidRPr="00EF5171">
              <w:rPr>
                <w:rFonts w:eastAsia="Calibri" w:cstheme="minorHAnsi"/>
                <w:b/>
                <w:bCs/>
                <w:szCs w:val="24"/>
              </w:rPr>
              <w:t>Versement du forfait mobilités durables</w:t>
            </w:r>
          </w:p>
        </w:tc>
        <w:tc>
          <w:tcPr>
            <w:tcW w:w="15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7FB64939" w14:textId="77777777" w:rsidR="005A11B9" w:rsidRPr="00EF5171" w:rsidRDefault="005A11B9" w:rsidP="00E06DB8">
            <w:pPr>
              <w:tabs>
                <w:tab w:val="left" w:pos="804"/>
                <w:tab w:val="left" w:pos="10632"/>
              </w:tabs>
              <w:spacing w:line="276" w:lineRule="auto"/>
              <w:ind w:left="-25"/>
              <w:jc w:val="center"/>
              <w:rPr>
                <w:rFonts w:cstheme="minorHAnsi"/>
                <w:szCs w:val="24"/>
              </w:rPr>
            </w:pPr>
            <w:r w:rsidRPr="00EF5171">
              <w:rPr>
                <w:rFonts w:cstheme="minorHAnsi"/>
                <w:szCs w:val="24"/>
              </w:rPr>
              <w:t>Avis</w:t>
            </w: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0F241070" w14:textId="77777777" w:rsidR="005A11B9" w:rsidRPr="00EF5171" w:rsidRDefault="005A11B9" w:rsidP="00E06DB8">
            <w:pPr>
              <w:pStyle w:val="Default"/>
              <w:widowControl w:val="0"/>
              <w:jc w:val="center"/>
              <w:rPr>
                <w:rFonts w:asciiTheme="minorHAnsi" w:hAnsiTheme="minorHAnsi" w:cstheme="minorHAnsi"/>
                <w:color w:val="auto"/>
              </w:rPr>
            </w:pPr>
            <w:r w:rsidRPr="00EF5171">
              <w:rPr>
                <w:rFonts w:asciiTheme="minorHAnsi" w:hAnsiTheme="minorHAnsi" w:cstheme="minorHAnsi"/>
                <w:color w:val="auto"/>
              </w:rPr>
              <w:t xml:space="preserve">Décret n°2020-543 </w:t>
            </w:r>
          </w:p>
          <w:p w14:paraId="75974E8F" w14:textId="77777777" w:rsidR="005A11B9" w:rsidRPr="00EF5171" w:rsidRDefault="005A11B9" w:rsidP="00E06DB8">
            <w:pPr>
              <w:pStyle w:val="Default"/>
              <w:widowControl w:val="0"/>
              <w:jc w:val="center"/>
              <w:rPr>
                <w:rFonts w:asciiTheme="minorHAnsi" w:hAnsiTheme="minorHAnsi" w:cstheme="minorHAnsi"/>
                <w:color w:val="auto"/>
              </w:rPr>
            </w:pPr>
            <w:r w:rsidRPr="00EF5171">
              <w:rPr>
                <w:rFonts w:asciiTheme="minorHAnsi" w:hAnsiTheme="minorHAnsi" w:cstheme="minorHAnsi"/>
                <w:color w:val="auto"/>
              </w:rPr>
              <w:t>du 9 mai 2020</w:t>
            </w:r>
          </w:p>
        </w:tc>
      </w:tr>
      <w:tr w:rsidR="005A11B9" w:rsidRPr="00355A1C" w14:paraId="45BF359D" w14:textId="77777777" w:rsidTr="00E06DB8">
        <w:tc>
          <w:tcPr>
            <w:tcW w:w="581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tbl>
            <w:tblPr>
              <w:tblW w:w="5300" w:type="dxa"/>
              <w:tblLayout w:type="fixed"/>
              <w:tblCellMar>
                <w:left w:w="10" w:type="dxa"/>
                <w:right w:w="10" w:type="dxa"/>
              </w:tblCellMar>
              <w:tblLook w:val="0000" w:firstRow="0" w:lastRow="0" w:firstColumn="0" w:lastColumn="0" w:noHBand="0" w:noVBand="0"/>
            </w:tblPr>
            <w:tblGrid>
              <w:gridCol w:w="5300"/>
            </w:tblGrid>
            <w:tr w:rsidR="005A11B9" w:rsidRPr="00355A1C" w14:paraId="7DD04EA6" w14:textId="77777777" w:rsidTr="00E06DB8">
              <w:trPr>
                <w:trHeight w:val="244"/>
              </w:trPr>
              <w:tc>
                <w:tcPr>
                  <w:tcW w:w="5300"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4AFD9880" w14:textId="77777777" w:rsidR="005A11B9" w:rsidRPr="00355A1C" w:rsidRDefault="005A11B9" w:rsidP="00E06DB8">
                  <w:pPr>
                    <w:ind w:right="54"/>
                    <w:jc w:val="center"/>
                    <w:rPr>
                      <w:rFonts w:eastAsia="Calibri" w:cstheme="minorHAnsi"/>
                      <w:color w:val="000000"/>
                      <w:szCs w:val="24"/>
                    </w:rPr>
                  </w:pPr>
                  <w:r w:rsidRPr="00355A1C">
                    <w:rPr>
                      <w:rFonts w:eastAsia="Calibri" w:cstheme="minorHAnsi"/>
                      <w:b/>
                      <w:bCs/>
                      <w:color w:val="000000"/>
                      <w:szCs w:val="24"/>
                    </w:rPr>
                    <w:t>Modalités de la participation au financement de la protection sociale complémentaire des agents</w:t>
                  </w:r>
                </w:p>
              </w:tc>
            </w:tr>
          </w:tbl>
          <w:p w14:paraId="3B662294" w14:textId="77777777" w:rsidR="005A11B9" w:rsidRPr="00EF5171" w:rsidRDefault="005A11B9" w:rsidP="00E06DB8">
            <w:pPr>
              <w:widowControl w:val="0"/>
              <w:autoSpaceDE w:val="0"/>
              <w:jc w:val="center"/>
              <w:rPr>
                <w:rFonts w:eastAsia="Calibri" w:cstheme="minorHAnsi"/>
                <w:b/>
                <w:bCs/>
                <w:szCs w:val="24"/>
              </w:rPr>
            </w:pPr>
          </w:p>
        </w:tc>
        <w:tc>
          <w:tcPr>
            <w:tcW w:w="15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58494D5F" w14:textId="77777777" w:rsidR="005A11B9" w:rsidRPr="00EF5171" w:rsidRDefault="005A11B9" w:rsidP="00E06DB8">
            <w:pPr>
              <w:tabs>
                <w:tab w:val="left" w:pos="804"/>
                <w:tab w:val="left" w:pos="10632"/>
              </w:tabs>
              <w:spacing w:line="276" w:lineRule="auto"/>
              <w:ind w:left="-25"/>
              <w:jc w:val="center"/>
              <w:rPr>
                <w:rFonts w:cstheme="minorHAnsi"/>
                <w:szCs w:val="24"/>
              </w:rPr>
            </w:pPr>
            <w:r w:rsidRPr="00355A1C">
              <w:rPr>
                <w:rFonts w:cstheme="minorHAnsi"/>
                <w:szCs w:val="24"/>
              </w:rPr>
              <w:t>Avis</w:t>
            </w: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0F2A2BE7" w14:textId="77777777" w:rsidR="005A11B9" w:rsidRDefault="005A11B9" w:rsidP="00E06DB8">
            <w:pPr>
              <w:pStyle w:val="Default"/>
              <w:widowControl w:val="0"/>
              <w:jc w:val="center"/>
              <w:rPr>
                <w:rFonts w:asciiTheme="minorHAnsi" w:hAnsiTheme="minorHAnsi" w:cstheme="minorHAnsi"/>
              </w:rPr>
            </w:pPr>
            <w:r w:rsidRPr="00355A1C">
              <w:rPr>
                <w:rFonts w:asciiTheme="minorHAnsi" w:hAnsiTheme="minorHAnsi" w:cstheme="minorHAnsi"/>
              </w:rPr>
              <w:t>Décret n°2011-1474</w:t>
            </w:r>
            <w:r>
              <w:rPr>
                <w:rFonts w:asciiTheme="minorHAnsi" w:hAnsiTheme="minorHAnsi" w:cstheme="minorHAnsi"/>
              </w:rPr>
              <w:t xml:space="preserve"> </w:t>
            </w:r>
          </w:p>
          <w:p w14:paraId="5FE2F018" w14:textId="77777777" w:rsidR="005A11B9" w:rsidRPr="00355A1C" w:rsidRDefault="005A11B9" w:rsidP="00E06DB8">
            <w:pPr>
              <w:pStyle w:val="Default"/>
              <w:widowControl w:val="0"/>
              <w:jc w:val="center"/>
              <w:rPr>
                <w:rFonts w:asciiTheme="minorHAnsi" w:hAnsiTheme="minorHAnsi" w:cstheme="minorHAnsi"/>
              </w:rPr>
            </w:pPr>
            <w:r w:rsidRPr="00355A1C">
              <w:rPr>
                <w:rFonts w:asciiTheme="minorHAnsi" w:hAnsiTheme="minorHAnsi" w:cstheme="minorHAnsi"/>
              </w:rPr>
              <w:t>du 8 novembre 2011</w:t>
            </w:r>
          </w:p>
          <w:p w14:paraId="2021A4E2" w14:textId="77777777" w:rsidR="005A11B9" w:rsidRPr="00EF5171" w:rsidRDefault="005A11B9" w:rsidP="00E06DB8">
            <w:pPr>
              <w:pStyle w:val="Default"/>
              <w:widowControl w:val="0"/>
              <w:jc w:val="center"/>
              <w:rPr>
                <w:rFonts w:asciiTheme="minorHAnsi" w:hAnsiTheme="minorHAnsi" w:cstheme="minorHAnsi"/>
                <w:color w:val="auto"/>
              </w:rPr>
            </w:pPr>
            <w:r w:rsidRPr="00355A1C">
              <w:rPr>
                <w:rFonts w:asciiTheme="minorHAnsi" w:hAnsiTheme="minorHAnsi" w:cstheme="minorHAnsi"/>
                <w:i/>
                <w:iCs/>
                <w:color w:val="ED7D31" w:themeColor="accent2"/>
              </w:rPr>
              <w:t>(dans l’attente de la publication d’un nouveau décret)</w:t>
            </w:r>
          </w:p>
        </w:tc>
      </w:tr>
      <w:tr w:rsidR="005A11B9" w:rsidRPr="00355A1C" w14:paraId="6074917D" w14:textId="77777777" w:rsidTr="00E06DB8">
        <w:trPr>
          <w:trHeight w:val="690"/>
        </w:trPr>
        <w:tc>
          <w:tcPr>
            <w:tcW w:w="581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537894C3" w14:textId="77777777" w:rsidR="005A11B9" w:rsidRPr="00EF5171" w:rsidRDefault="005A11B9" w:rsidP="00E06DB8">
            <w:pPr>
              <w:widowControl w:val="0"/>
              <w:autoSpaceDE w:val="0"/>
              <w:jc w:val="center"/>
              <w:rPr>
                <w:rFonts w:eastAsia="Calibri" w:cstheme="minorHAnsi"/>
                <w:b/>
                <w:bCs/>
                <w:szCs w:val="24"/>
              </w:rPr>
            </w:pPr>
            <w:r w:rsidRPr="00A23A71">
              <w:rPr>
                <w:rFonts w:eastAsia="Calibri" w:cstheme="minorHAnsi"/>
                <w:b/>
                <w:bCs/>
                <w:color w:val="000000"/>
                <w:szCs w:val="24"/>
              </w:rPr>
              <w:t>Définition et gestion des prestations relatives à l’action sociale, culturelle, sportive et de loisirs</w:t>
            </w:r>
          </w:p>
        </w:tc>
        <w:tc>
          <w:tcPr>
            <w:tcW w:w="15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53EFD6AE" w14:textId="77777777" w:rsidR="005A11B9" w:rsidRPr="00EF5171" w:rsidRDefault="005A11B9" w:rsidP="00E06DB8">
            <w:pPr>
              <w:tabs>
                <w:tab w:val="left" w:pos="804"/>
                <w:tab w:val="left" w:pos="10632"/>
              </w:tabs>
              <w:spacing w:line="276" w:lineRule="auto"/>
              <w:ind w:left="-25"/>
              <w:jc w:val="center"/>
              <w:rPr>
                <w:rFonts w:cstheme="minorHAnsi"/>
                <w:szCs w:val="24"/>
              </w:rPr>
            </w:pPr>
            <w:r w:rsidRPr="00355A1C">
              <w:rPr>
                <w:rFonts w:cstheme="minorHAnsi"/>
                <w:szCs w:val="24"/>
              </w:rPr>
              <w:t>Avis</w:t>
            </w: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330BA2E2" w14:textId="77777777" w:rsidR="005A11B9" w:rsidRPr="00EF5171" w:rsidRDefault="005A11B9" w:rsidP="00E06DB8">
            <w:pPr>
              <w:pStyle w:val="Default"/>
              <w:widowControl w:val="0"/>
              <w:jc w:val="center"/>
              <w:rPr>
                <w:rFonts w:asciiTheme="minorHAnsi" w:hAnsiTheme="minorHAnsi" w:cstheme="minorHAnsi"/>
                <w:color w:val="auto"/>
              </w:rPr>
            </w:pPr>
            <w:r w:rsidRPr="00355A1C">
              <w:rPr>
                <w:rFonts w:asciiTheme="minorHAnsi" w:hAnsiTheme="minorHAnsi" w:cstheme="minorHAnsi"/>
              </w:rPr>
              <w:t xml:space="preserve">Article </w:t>
            </w:r>
            <w:r>
              <w:rPr>
                <w:rFonts w:asciiTheme="minorHAnsi" w:hAnsiTheme="minorHAnsi" w:cstheme="minorHAnsi"/>
              </w:rPr>
              <w:t>L.731-2 du CGFP</w:t>
            </w:r>
          </w:p>
        </w:tc>
      </w:tr>
    </w:tbl>
    <w:p w14:paraId="72FE5CFF" w14:textId="77777777" w:rsidR="005A11B9" w:rsidRDefault="005A11B9" w:rsidP="005A11B9">
      <w:pPr>
        <w:pStyle w:val="Paragraphedeliste"/>
        <w:tabs>
          <w:tab w:val="left" w:pos="10632"/>
        </w:tabs>
        <w:suppressAutoHyphens/>
        <w:autoSpaceDN w:val="0"/>
        <w:spacing w:line="276" w:lineRule="auto"/>
        <w:ind w:left="1080" w:right="140"/>
        <w:contextualSpacing w:val="0"/>
        <w:jc w:val="both"/>
        <w:rPr>
          <w:rFonts w:cstheme="minorHAnsi"/>
          <w:b/>
          <w:bCs/>
          <w:color w:val="ED7D31" w:themeColor="accent2"/>
          <w:sz w:val="32"/>
          <w:szCs w:val="32"/>
          <w:lang w:eastAsia="zh-CN"/>
        </w:rPr>
      </w:pPr>
    </w:p>
    <w:p w14:paraId="234294C1" w14:textId="77777777" w:rsidR="005A11B9" w:rsidRDefault="005A11B9" w:rsidP="005A11B9">
      <w:pPr>
        <w:pStyle w:val="Paragraphedeliste"/>
        <w:widowControl w:val="0"/>
        <w:numPr>
          <w:ilvl w:val="0"/>
          <w:numId w:val="28"/>
        </w:numPr>
        <w:tabs>
          <w:tab w:val="left" w:pos="10632"/>
        </w:tabs>
        <w:autoSpaceDE w:val="0"/>
        <w:autoSpaceDN w:val="0"/>
        <w:spacing w:line="276" w:lineRule="auto"/>
        <w:jc w:val="both"/>
        <w:rPr>
          <w:rFonts w:cstheme="minorHAnsi"/>
          <w:b/>
          <w:bCs/>
          <w:color w:val="ED7D31" w:themeColor="accent2"/>
          <w:sz w:val="28"/>
          <w:szCs w:val="28"/>
        </w:rPr>
      </w:pPr>
      <w:bookmarkStart w:id="16" w:name="_Hlk31015084"/>
      <w:r>
        <w:rPr>
          <w:rFonts w:cstheme="minorHAnsi"/>
          <w:b/>
          <w:bCs/>
          <w:color w:val="ED7D31" w:themeColor="accent2"/>
          <w:sz w:val="28"/>
          <w:szCs w:val="28"/>
        </w:rPr>
        <w:br w:type="page"/>
      </w:r>
    </w:p>
    <w:p w14:paraId="4C517C2A" w14:textId="77777777" w:rsidR="005A11B9" w:rsidRPr="00C54DCE" w:rsidRDefault="005A11B9" w:rsidP="005A11B9">
      <w:pPr>
        <w:pStyle w:val="Paragraphedeliste"/>
        <w:widowControl w:val="0"/>
        <w:numPr>
          <w:ilvl w:val="0"/>
          <w:numId w:val="27"/>
        </w:numPr>
        <w:tabs>
          <w:tab w:val="left" w:pos="10632"/>
        </w:tabs>
        <w:autoSpaceDE w:val="0"/>
        <w:autoSpaceDN w:val="0"/>
        <w:spacing w:line="276" w:lineRule="auto"/>
        <w:ind w:left="709"/>
        <w:jc w:val="both"/>
        <w:rPr>
          <w:rFonts w:cstheme="minorHAnsi"/>
          <w:sz w:val="22"/>
          <w:szCs w:val="20"/>
        </w:rPr>
      </w:pPr>
      <w:r w:rsidRPr="00C54DCE">
        <w:rPr>
          <w:rFonts w:cstheme="minorHAnsi"/>
          <w:b/>
          <w:bCs/>
          <w:color w:val="ED7D31" w:themeColor="accent2"/>
          <w:sz w:val="28"/>
          <w:szCs w:val="28"/>
        </w:rPr>
        <w:t>La protection de la santé physique et mentale, à l'hygiène, à la sécurité des agents dans leur travail, à l'organisation du travail, au télétravail, aux enjeux liés à la déconnexion et aux dispositifs de régulation de l'utilisation des outils numériques, à l'amélioration des conditions de travail et aux prescriptions légales y afférentes</w:t>
      </w:r>
    </w:p>
    <w:p w14:paraId="6D153F1B" w14:textId="77777777" w:rsidR="005A11B9" w:rsidRPr="00066F74" w:rsidRDefault="005A11B9" w:rsidP="005A11B9">
      <w:pPr>
        <w:widowControl w:val="0"/>
        <w:tabs>
          <w:tab w:val="left" w:pos="10632"/>
        </w:tabs>
        <w:autoSpaceDE w:val="0"/>
        <w:autoSpaceDN w:val="0"/>
        <w:spacing w:line="276" w:lineRule="auto"/>
        <w:ind w:left="360"/>
        <w:jc w:val="both"/>
        <w:rPr>
          <w:rFonts w:cstheme="minorHAnsi"/>
          <w:sz w:val="16"/>
          <w:szCs w:val="14"/>
        </w:rPr>
      </w:pPr>
    </w:p>
    <w:tbl>
      <w:tblPr>
        <w:tblW w:w="10070" w:type="dxa"/>
        <w:tblInd w:w="-431" w:type="dxa"/>
        <w:tblLayout w:type="fixed"/>
        <w:tblCellMar>
          <w:left w:w="10" w:type="dxa"/>
          <w:right w:w="10" w:type="dxa"/>
        </w:tblCellMar>
        <w:tblLook w:val="0000" w:firstRow="0" w:lastRow="0" w:firstColumn="0" w:lastColumn="0" w:noHBand="0" w:noVBand="0"/>
      </w:tblPr>
      <w:tblGrid>
        <w:gridCol w:w="5820"/>
        <w:gridCol w:w="12"/>
        <w:gridCol w:w="1563"/>
        <w:gridCol w:w="12"/>
        <w:gridCol w:w="2663"/>
      </w:tblGrid>
      <w:tr w:rsidR="005A11B9" w:rsidRPr="00355A1C" w14:paraId="0805F4DC" w14:textId="77777777" w:rsidTr="00E06DB8">
        <w:trPr>
          <w:trHeight w:val="705"/>
        </w:trPr>
        <w:tc>
          <w:tcPr>
            <w:tcW w:w="10070" w:type="dxa"/>
            <w:gridSpan w:val="5"/>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0" w:type="dxa"/>
              <w:left w:w="198" w:type="dxa"/>
              <w:bottom w:w="0" w:type="dxa"/>
              <w:right w:w="198" w:type="dxa"/>
            </w:tcMar>
          </w:tcPr>
          <w:bookmarkEnd w:id="16"/>
          <w:p w14:paraId="6322E591" w14:textId="1972EC4D" w:rsidR="005A11B9" w:rsidRDefault="005A11B9" w:rsidP="00E06DB8">
            <w:pPr>
              <w:pStyle w:val="Paragraphedeliste"/>
              <w:tabs>
                <w:tab w:val="left" w:pos="10632"/>
              </w:tabs>
              <w:suppressAutoHyphens/>
              <w:ind w:left="3119" w:right="648" w:hanging="2268"/>
              <w:jc w:val="center"/>
              <w:rPr>
                <w:rFonts w:cstheme="minorHAnsi"/>
                <w:b/>
                <w:bCs/>
                <w:lang w:eastAsia="zh-CN"/>
              </w:rPr>
            </w:pPr>
            <w:r w:rsidRPr="00355A1C">
              <w:rPr>
                <w:rFonts w:cstheme="minorHAnsi"/>
                <w:b/>
                <w:bCs/>
                <w:lang w:eastAsia="zh-CN"/>
              </w:rPr>
              <w:t xml:space="preserve">Compétences </w:t>
            </w:r>
            <w:r w:rsidR="003C5A45">
              <w:rPr>
                <w:rFonts w:cstheme="minorHAnsi"/>
                <w:b/>
                <w:bCs/>
                <w:lang w:eastAsia="zh-CN"/>
              </w:rPr>
              <w:t>de la FSSSCT</w:t>
            </w:r>
          </w:p>
          <w:p w14:paraId="124F2EE1" w14:textId="77777777" w:rsidR="005A11B9" w:rsidRPr="00E50FB3" w:rsidRDefault="005A11B9" w:rsidP="00E06DB8">
            <w:pPr>
              <w:pStyle w:val="Paragraphedeliste"/>
              <w:tabs>
                <w:tab w:val="left" w:pos="10632"/>
              </w:tabs>
              <w:suppressAutoHyphens/>
              <w:ind w:left="0"/>
              <w:jc w:val="center"/>
              <w:rPr>
                <w:rFonts w:cstheme="minorHAnsi"/>
                <w:b/>
                <w:bCs/>
                <w:sz w:val="12"/>
                <w:szCs w:val="12"/>
                <w:lang w:eastAsia="zh-CN"/>
              </w:rPr>
            </w:pPr>
          </w:p>
          <w:p w14:paraId="02C62F01" w14:textId="77777777" w:rsidR="005A11B9" w:rsidRPr="00F31968" w:rsidRDefault="005A11B9" w:rsidP="00E06DB8">
            <w:pPr>
              <w:pStyle w:val="Paragraphedeliste"/>
              <w:tabs>
                <w:tab w:val="left" w:pos="10632"/>
              </w:tabs>
              <w:suppressAutoHyphens/>
              <w:ind w:left="0"/>
              <w:jc w:val="center"/>
              <w:rPr>
                <w:rFonts w:cstheme="minorHAnsi"/>
                <w:b/>
                <w:bCs/>
                <w:lang w:eastAsia="zh-CN"/>
              </w:rPr>
            </w:pPr>
            <w:r w:rsidRPr="00C54DCE">
              <w:rPr>
                <w:rFonts w:cstheme="minorHAnsi"/>
                <w:b/>
                <w:bCs/>
                <w:sz w:val="22"/>
                <w:lang w:eastAsia="zh-CN"/>
              </w:rPr>
              <w:t>La protection de la santé physique et mentale, à l'hygiène, à la sécurité des agents dans leur travail, à l'organisation du travail, au télétravail, aux enjeux liés à la déconnexion et aux dispositifs de régulation de l'utilisation des outils numériques, à l'amélioration des conditions de travail et aux prescriptions légales y afférentes</w:t>
            </w:r>
          </w:p>
        </w:tc>
      </w:tr>
      <w:tr w:rsidR="005A11B9" w:rsidRPr="00355A1C" w14:paraId="33B64AF5" w14:textId="77777777" w:rsidTr="00E06DB8">
        <w:tc>
          <w:tcPr>
            <w:tcW w:w="582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98" w:type="dxa"/>
              <w:bottom w:w="0" w:type="dxa"/>
              <w:right w:w="198" w:type="dxa"/>
            </w:tcMar>
            <w:vAlign w:val="center"/>
          </w:tcPr>
          <w:p w14:paraId="678F57F1" w14:textId="77777777" w:rsidR="005A11B9" w:rsidRPr="00355A1C" w:rsidRDefault="005A11B9" w:rsidP="00E06DB8">
            <w:pPr>
              <w:tabs>
                <w:tab w:val="left" w:pos="10632"/>
              </w:tabs>
              <w:spacing w:line="276" w:lineRule="auto"/>
              <w:ind w:right="648"/>
              <w:jc w:val="center"/>
              <w:rPr>
                <w:rFonts w:cstheme="minorHAnsi"/>
                <w:b/>
                <w:bCs/>
                <w:szCs w:val="24"/>
              </w:rPr>
            </w:pPr>
            <w:r w:rsidRPr="00355A1C">
              <w:rPr>
                <w:rFonts w:cstheme="minorHAnsi"/>
                <w:b/>
                <w:bCs/>
                <w:szCs w:val="24"/>
              </w:rPr>
              <w:t>Objet</w:t>
            </w:r>
          </w:p>
        </w:tc>
        <w:tc>
          <w:tcPr>
            <w:tcW w:w="1575"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98" w:type="dxa"/>
              <w:bottom w:w="0" w:type="dxa"/>
              <w:right w:w="198" w:type="dxa"/>
            </w:tcMar>
            <w:vAlign w:val="center"/>
          </w:tcPr>
          <w:p w14:paraId="012D95FB" w14:textId="77777777" w:rsidR="005A11B9" w:rsidRPr="00E50FB3" w:rsidRDefault="005A11B9" w:rsidP="00E06DB8">
            <w:pPr>
              <w:tabs>
                <w:tab w:val="left" w:pos="10632"/>
              </w:tabs>
              <w:spacing w:line="276" w:lineRule="auto"/>
              <w:ind w:left="-25"/>
              <w:jc w:val="center"/>
              <w:rPr>
                <w:rFonts w:cstheme="minorHAnsi"/>
                <w:b/>
                <w:bCs/>
                <w:szCs w:val="24"/>
              </w:rPr>
            </w:pPr>
            <w:r w:rsidRPr="00E50FB3">
              <w:rPr>
                <w:rFonts w:cstheme="minorHAnsi"/>
                <w:b/>
                <w:bCs/>
                <w:szCs w:val="24"/>
              </w:rPr>
              <w:t>Avis</w:t>
            </w:r>
            <w:r>
              <w:rPr>
                <w:rFonts w:cstheme="minorHAnsi"/>
                <w:b/>
                <w:bCs/>
                <w:szCs w:val="24"/>
              </w:rPr>
              <w:t>,</w:t>
            </w:r>
            <w:r w:rsidRPr="00E50FB3">
              <w:rPr>
                <w:rFonts w:cstheme="minorHAnsi"/>
                <w:b/>
                <w:bCs/>
                <w:szCs w:val="24"/>
              </w:rPr>
              <w:t xml:space="preserve"> information ou analyse</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98" w:type="dxa"/>
              <w:bottom w:w="0" w:type="dxa"/>
              <w:right w:w="198" w:type="dxa"/>
            </w:tcMar>
            <w:vAlign w:val="center"/>
          </w:tcPr>
          <w:p w14:paraId="4CDF75C8" w14:textId="77777777" w:rsidR="005A11B9" w:rsidRPr="00E50FB3" w:rsidRDefault="005A11B9" w:rsidP="00E06DB8">
            <w:pPr>
              <w:tabs>
                <w:tab w:val="left" w:pos="10632"/>
              </w:tabs>
              <w:spacing w:line="276" w:lineRule="auto"/>
              <w:ind w:right="6"/>
              <w:jc w:val="center"/>
              <w:rPr>
                <w:rFonts w:cstheme="minorHAnsi"/>
                <w:b/>
                <w:bCs/>
                <w:szCs w:val="24"/>
              </w:rPr>
            </w:pPr>
            <w:r w:rsidRPr="00E50FB3">
              <w:rPr>
                <w:rFonts w:cstheme="minorHAnsi"/>
                <w:b/>
                <w:bCs/>
                <w:szCs w:val="24"/>
              </w:rPr>
              <w:t>Références</w:t>
            </w:r>
          </w:p>
        </w:tc>
      </w:tr>
      <w:tr w:rsidR="005A11B9" w:rsidRPr="00355A1C" w14:paraId="50229957" w14:textId="77777777" w:rsidTr="00E06DB8">
        <w:trPr>
          <w:trHeight w:val="862"/>
        </w:trPr>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73665B03" w14:textId="77777777" w:rsidR="005A11B9" w:rsidRPr="00355A1C" w:rsidRDefault="005A11B9" w:rsidP="00E06DB8">
            <w:pPr>
              <w:widowControl w:val="0"/>
              <w:autoSpaceDE w:val="0"/>
              <w:jc w:val="center"/>
              <w:rPr>
                <w:rFonts w:eastAsia="Calibri" w:cstheme="minorHAnsi"/>
                <w:b/>
                <w:bCs/>
                <w:szCs w:val="24"/>
              </w:rPr>
            </w:pPr>
            <w:r w:rsidRPr="00355A1C">
              <w:rPr>
                <w:rFonts w:eastAsia="Calibri" w:cstheme="minorHAnsi"/>
                <w:b/>
                <w:bCs/>
                <w:szCs w:val="24"/>
              </w:rPr>
              <w:t>Règlement intérieur</w:t>
            </w:r>
          </w:p>
        </w:tc>
        <w:tc>
          <w:tcPr>
            <w:tcW w:w="15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38BE8344" w14:textId="77777777" w:rsidR="005A11B9" w:rsidRPr="00355A1C" w:rsidRDefault="005A11B9" w:rsidP="00E06DB8">
            <w:pPr>
              <w:tabs>
                <w:tab w:val="left" w:pos="10632"/>
              </w:tabs>
              <w:spacing w:line="276" w:lineRule="auto"/>
              <w:ind w:left="-25"/>
              <w:jc w:val="center"/>
              <w:rPr>
                <w:rFonts w:cstheme="minorHAnsi"/>
                <w:szCs w:val="24"/>
              </w:rPr>
            </w:pPr>
            <w:r w:rsidRPr="00355A1C">
              <w:rPr>
                <w:rFonts w:cstheme="minorHAnsi"/>
                <w:szCs w:val="24"/>
              </w:rPr>
              <w:t>Avis</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tcPr>
          <w:p w14:paraId="7FBEA73C" w14:textId="77777777" w:rsidR="005A11B9" w:rsidRPr="00775C8B" w:rsidRDefault="005A11B9" w:rsidP="00E06DB8">
            <w:pPr>
              <w:pStyle w:val="Default"/>
              <w:widowControl w:val="0"/>
              <w:jc w:val="center"/>
              <w:rPr>
                <w:rFonts w:asciiTheme="minorHAnsi" w:hAnsiTheme="minorHAnsi" w:cstheme="minorHAnsi"/>
                <w:color w:val="auto"/>
              </w:rPr>
            </w:pPr>
            <w:r w:rsidRPr="00775C8B">
              <w:rPr>
                <w:rFonts w:asciiTheme="minorHAnsi" w:hAnsiTheme="minorHAnsi" w:cstheme="minorHAnsi"/>
                <w:color w:val="auto"/>
              </w:rPr>
              <w:t>Article 58 du décret n°2021-571 du 10 mai 2021</w:t>
            </w:r>
          </w:p>
        </w:tc>
      </w:tr>
      <w:tr w:rsidR="005A11B9" w:rsidRPr="00355A1C" w14:paraId="3BE813FC" w14:textId="77777777" w:rsidTr="00E06DB8">
        <w:tc>
          <w:tcPr>
            <w:tcW w:w="58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5A6171D9" w14:textId="77777777" w:rsidR="005A11B9" w:rsidRPr="00355A1C" w:rsidRDefault="005A11B9" w:rsidP="00E06DB8">
            <w:pPr>
              <w:pStyle w:val="Default"/>
              <w:widowControl w:val="0"/>
              <w:ind w:left="174"/>
              <w:jc w:val="center"/>
              <w:rPr>
                <w:rFonts w:asciiTheme="minorHAnsi" w:hAnsiTheme="minorHAnsi" w:cstheme="minorHAnsi"/>
              </w:rPr>
            </w:pPr>
            <w:r w:rsidRPr="00355A1C">
              <w:rPr>
                <w:rFonts w:asciiTheme="minorHAnsi" w:hAnsiTheme="minorHAnsi" w:cstheme="minorHAnsi"/>
                <w:b/>
                <w:bCs/>
              </w:rPr>
              <w:t>Communication du rapport annuel et du programme annuel de prévention des risques professionnels</w:t>
            </w:r>
          </w:p>
        </w:tc>
        <w:tc>
          <w:tcPr>
            <w:tcW w:w="15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67598A77" w14:textId="77777777" w:rsidR="005A11B9" w:rsidRPr="00355A1C" w:rsidRDefault="005A11B9" w:rsidP="00E06DB8">
            <w:pPr>
              <w:tabs>
                <w:tab w:val="left" w:pos="804"/>
                <w:tab w:val="left" w:pos="10632"/>
              </w:tabs>
              <w:spacing w:line="276" w:lineRule="auto"/>
              <w:ind w:left="-25"/>
              <w:jc w:val="center"/>
              <w:rPr>
                <w:rFonts w:cstheme="minorHAnsi"/>
                <w:szCs w:val="24"/>
              </w:rPr>
            </w:pPr>
            <w:r w:rsidRPr="00355A1C">
              <w:rPr>
                <w:rFonts w:cstheme="minorHAnsi"/>
                <w:szCs w:val="24"/>
              </w:rPr>
              <w:t>Information</w:t>
            </w: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7121E200" w14:textId="77777777" w:rsidR="005A11B9" w:rsidRPr="00775C8B" w:rsidRDefault="005A11B9" w:rsidP="00E06DB8">
            <w:pPr>
              <w:pStyle w:val="Default"/>
              <w:widowControl w:val="0"/>
              <w:jc w:val="center"/>
              <w:rPr>
                <w:rFonts w:asciiTheme="minorHAnsi" w:hAnsiTheme="minorHAnsi" w:cstheme="minorHAnsi"/>
                <w:color w:val="auto"/>
              </w:rPr>
            </w:pPr>
            <w:r w:rsidRPr="00775C8B">
              <w:rPr>
                <w:rFonts w:asciiTheme="minorHAnsi" w:hAnsiTheme="minorHAnsi" w:cstheme="minorHAnsi"/>
                <w:color w:val="auto"/>
              </w:rPr>
              <w:t>Article 59 du décret n°2021-571 du 10 mai 2021</w:t>
            </w:r>
          </w:p>
        </w:tc>
      </w:tr>
      <w:tr w:rsidR="005A11B9" w:rsidRPr="00355A1C" w14:paraId="05B6CB87" w14:textId="77777777" w:rsidTr="00E06DB8">
        <w:trPr>
          <w:trHeight w:val="1018"/>
        </w:trPr>
        <w:tc>
          <w:tcPr>
            <w:tcW w:w="58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5153794C" w14:textId="77777777" w:rsidR="005A11B9" w:rsidRPr="00355A1C" w:rsidRDefault="005A11B9" w:rsidP="00E06DB8">
            <w:pPr>
              <w:pStyle w:val="Default"/>
              <w:widowControl w:val="0"/>
              <w:ind w:left="174"/>
              <w:jc w:val="center"/>
              <w:rPr>
                <w:rFonts w:asciiTheme="minorHAnsi" w:hAnsiTheme="minorHAnsi" w:cstheme="minorHAnsi"/>
                <w:b/>
                <w:bCs/>
              </w:rPr>
            </w:pPr>
            <w:r w:rsidRPr="00355A1C">
              <w:rPr>
                <w:rFonts w:asciiTheme="minorHAnsi" w:hAnsiTheme="minorHAnsi" w:cstheme="minorHAnsi"/>
                <w:b/>
                <w:bCs/>
              </w:rPr>
              <w:t>Visites et observations de l'agent chargé d'assurer une fonction d'inspection dans le domaine de la santé et de la sécurité</w:t>
            </w:r>
          </w:p>
        </w:tc>
        <w:tc>
          <w:tcPr>
            <w:tcW w:w="15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0A612EC8" w14:textId="77777777" w:rsidR="005A11B9" w:rsidRPr="00355A1C" w:rsidRDefault="005A11B9" w:rsidP="00E06DB8">
            <w:pPr>
              <w:tabs>
                <w:tab w:val="left" w:pos="804"/>
                <w:tab w:val="left" w:pos="10632"/>
              </w:tabs>
              <w:spacing w:line="276" w:lineRule="auto"/>
              <w:ind w:left="-25"/>
              <w:jc w:val="center"/>
              <w:rPr>
                <w:rFonts w:cstheme="minorHAnsi"/>
                <w:szCs w:val="24"/>
              </w:rPr>
            </w:pPr>
            <w:r w:rsidRPr="00355A1C">
              <w:rPr>
                <w:rFonts w:cstheme="minorHAnsi"/>
                <w:szCs w:val="24"/>
              </w:rPr>
              <w:t>Information</w:t>
            </w: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4D4C5DC9" w14:textId="77777777" w:rsidR="005A11B9" w:rsidRPr="00775C8B" w:rsidRDefault="005A11B9" w:rsidP="00E06DB8">
            <w:pPr>
              <w:pStyle w:val="Default"/>
              <w:widowControl w:val="0"/>
              <w:jc w:val="center"/>
              <w:rPr>
                <w:rFonts w:asciiTheme="minorHAnsi" w:hAnsiTheme="minorHAnsi" w:cstheme="minorHAnsi"/>
                <w:color w:val="auto"/>
              </w:rPr>
            </w:pPr>
            <w:r w:rsidRPr="00775C8B">
              <w:rPr>
                <w:rFonts w:asciiTheme="minorHAnsi" w:hAnsiTheme="minorHAnsi" w:cstheme="minorHAnsi"/>
                <w:color w:val="auto"/>
              </w:rPr>
              <w:t>Article 59 du décret n°2021-571 du 10 mai 2021</w:t>
            </w:r>
          </w:p>
        </w:tc>
      </w:tr>
      <w:tr w:rsidR="005A11B9" w:rsidRPr="00355A1C" w14:paraId="44EF8ABB" w14:textId="77777777" w:rsidTr="00E06DB8">
        <w:tc>
          <w:tcPr>
            <w:tcW w:w="58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50AAB5E9" w14:textId="77777777" w:rsidR="005A11B9" w:rsidRPr="00355A1C" w:rsidRDefault="005A11B9" w:rsidP="00E06DB8">
            <w:pPr>
              <w:pStyle w:val="Default"/>
              <w:widowControl w:val="0"/>
              <w:ind w:left="174"/>
              <w:jc w:val="center"/>
              <w:rPr>
                <w:rFonts w:asciiTheme="minorHAnsi" w:hAnsiTheme="minorHAnsi" w:cstheme="minorHAnsi"/>
                <w:b/>
                <w:bCs/>
              </w:rPr>
            </w:pPr>
            <w:r w:rsidRPr="00355A1C">
              <w:rPr>
                <w:rFonts w:asciiTheme="minorHAnsi" w:hAnsiTheme="minorHAnsi" w:cstheme="minorHAnsi"/>
                <w:b/>
                <w:bCs/>
              </w:rPr>
              <w:t>Analyse des risques professionnels auxquels peuvent être exposées les agents</w:t>
            </w:r>
          </w:p>
        </w:tc>
        <w:tc>
          <w:tcPr>
            <w:tcW w:w="15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40118A81" w14:textId="77777777" w:rsidR="005A11B9" w:rsidRPr="00355A1C" w:rsidRDefault="005A11B9" w:rsidP="00E06DB8">
            <w:pPr>
              <w:tabs>
                <w:tab w:val="left" w:pos="804"/>
                <w:tab w:val="left" w:pos="10632"/>
              </w:tabs>
              <w:spacing w:line="276" w:lineRule="auto"/>
              <w:ind w:left="-25"/>
              <w:jc w:val="center"/>
              <w:rPr>
                <w:rFonts w:cstheme="minorHAnsi"/>
                <w:szCs w:val="24"/>
              </w:rPr>
            </w:pPr>
            <w:r>
              <w:rPr>
                <w:rFonts w:cstheme="minorHAnsi"/>
                <w:szCs w:val="24"/>
              </w:rPr>
              <w:t>Analyse</w:t>
            </w: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7BFB4F0D" w14:textId="77777777" w:rsidR="005A11B9" w:rsidRPr="00775C8B" w:rsidRDefault="005A11B9" w:rsidP="00E06DB8">
            <w:pPr>
              <w:pStyle w:val="Default"/>
              <w:widowControl w:val="0"/>
              <w:jc w:val="center"/>
              <w:rPr>
                <w:rFonts w:asciiTheme="minorHAnsi" w:hAnsiTheme="minorHAnsi" w:cstheme="minorHAnsi"/>
                <w:color w:val="auto"/>
              </w:rPr>
            </w:pPr>
            <w:r w:rsidRPr="00775C8B">
              <w:rPr>
                <w:rFonts w:asciiTheme="minorHAnsi" w:hAnsiTheme="minorHAnsi" w:cstheme="minorHAnsi"/>
                <w:color w:val="auto"/>
              </w:rPr>
              <w:t>Article 74 du décret n°2021-571 du 10 mai 2021</w:t>
            </w:r>
          </w:p>
          <w:p w14:paraId="73149DE8" w14:textId="77777777" w:rsidR="005A11B9" w:rsidRPr="00C54DCE" w:rsidRDefault="005A11B9" w:rsidP="00E06DB8">
            <w:pPr>
              <w:pStyle w:val="Default"/>
              <w:widowControl w:val="0"/>
              <w:jc w:val="center"/>
              <w:rPr>
                <w:rFonts w:asciiTheme="minorHAnsi" w:hAnsiTheme="minorHAnsi" w:cstheme="minorHAnsi"/>
                <w:color w:val="auto"/>
                <w:sz w:val="12"/>
                <w:szCs w:val="12"/>
              </w:rPr>
            </w:pPr>
          </w:p>
          <w:p w14:paraId="78FAB49B" w14:textId="77777777" w:rsidR="005A11B9" w:rsidRPr="00775C8B" w:rsidRDefault="005A11B9" w:rsidP="00E06DB8">
            <w:pPr>
              <w:pStyle w:val="Default"/>
              <w:widowControl w:val="0"/>
              <w:jc w:val="center"/>
              <w:rPr>
                <w:rFonts w:asciiTheme="minorHAnsi" w:hAnsiTheme="minorHAnsi" w:cstheme="minorHAnsi"/>
                <w:color w:val="auto"/>
              </w:rPr>
            </w:pPr>
            <w:r w:rsidRPr="00775C8B">
              <w:rPr>
                <w:rFonts w:asciiTheme="minorHAnsi" w:hAnsiTheme="minorHAnsi" w:cstheme="minorHAnsi"/>
                <w:color w:val="auto"/>
              </w:rPr>
              <w:t>Article L.4161-1 du Code du travail</w:t>
            </w:r>
          </w:p>
        </w:tc>
      </w:tr>
      <w:tr w:rsidR="005A11B9" w:rsidRPr="00355A1C" w14:paraId="59679E1D" w14:textId="77777777" w:rsidTr="00E06DB8">
        <w:tc>
          <w:tcPr>
            <w:tcW w:w="58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tcPr>
          <w:p w14:paraId="34A9FB7B" w14:textId="77777777" w:rsidR="005A11B9" w:rsidRPr="00355A1C" w:rsidRDefault="005A11B9" w:rsidP="00E06DB8">
            <w:pPr>
              <w:pStyle w:val="Default"/>
              <w:widowControl w:val="0"/>
              <w:ind w:left="174"/>
              <w:jc w:val="both"/>
              <w:rPr>
                <w:rFonts w:asciiTheme="minorHAnsi" w:hAnsiTheme="minorHAnsi" w:cstheme="minorHAnsi"/>
                <w:b/>
                <w:bCs/>
              </w:rPr>
            </w:pPr>
            <w:r w:rsidRPr="00355A1C">
              <w:rPr>
                <w:rFonts w:asciiTheme="minorHAnsi" w:hAnsiTheme="minorHAnsi" w:cstheme="minorHAnsi"/>
                <w:b/>
                <w:bCs/>
              </w:rPr>
              <w:t xml:space="preserve">Informations relatives à l’hygiène et la santé au travail </w:t>
            </w:r>
          </w:p>
          <w:p w14:paraId="78216576" w14:textId="77777777" w:rsidR="005A11B9" w:rsidRPr="00E50FB3" w:rsidRDefault="005A11B9" w:rsidP="00E06DB8">
            <w:pPr>
              <w:pStyle w:val="Default"/>
              <w:widowControl w:val="0"/>
              <w:jc w:val="both"/>
              <w:rPr>
                <w:rFonts w:asciiTheme="minorHAnsi" w:hAnsiTheme="minorHAnsi" w:cstheme="minorHAnsi"/>
                <w:sz w:val="10"/>
                <w:szCs w:val="10"/>
              </w:rPr>
            </w:pPr>
          </w:p>
          <w:p w14:paraId="343E6085" w14:textId="77777777" w:rsidR="005A11B9" w:rsidRPr="00355A1C" w:rsidRDefault="005A11B9" w:rsidP="005A11B9">
            <w:pPr>
              <w:pStyle w:val="Default"/>
              <w:widowControl w:val="0"/>
              <w:numPr>
                <w:ilvl w:val="0"/>
                <w:numId w:val="25"/>
              </w:numPr>
              <w:adjustRightInd/>
              <w:jc w:val="both"/>
              <w:rPr>
                <w:rFonts w:asciiTheme="minorHAnsi" w:hAnsiTheme="minorHAnsi" w:cstheme="minorHAnsi"/>
              </w:rPr>
            </w:pPr>
            <w:r w:rsidRPr="00355A1C">
              <w:rPr>
                <w:rFonts w:asciiTheme="minorHAnsi" w:hAnsiTheme="minorHAnsi" w:cstheme="minorHAnsi"/>
              </w:rPr>
              <w:t xml:space="preserve">des lettres de cadrage des agents chargés de la mise en œuvre des règles d’hygiène et de sécurité (assistants/conseillers de prévention), des observations faites par l’ACFI (Fonction d’Inspection), </w:t>
            </w:r>
          </w:p>
          <w:p w14:paraId="5809A382" w14:textId="77777777" w:rsidR="005A11B9" w:rsidRPr="00355A1C" w:rsidRDefault="005A11B9" w:rsidP="005A11B9">
            <w:pPr>
              <w:pStyle w:val="Default"/>
              <w:widowControl w:val="0"/>
              <w:numPr>
                <w:ilvl w:val="0"/>
                <w:numId w:val="25"/>
              </w:numPr>
              <w:adjustRightInd/>
              <w:jc w:val="both"/>
              <w:rPr>
                <w:rFonts w:asciiTheme="minorHAnsi" w:hAnsiTheme="minorHAnsi" w:cstheme="minorHAnsi"/>
              </w:rPr>
            </w:pPr>
            <w:r w:rsidRPr="00355A1C">
              <w:rPr>
                <w:rFonts w:asciiTheme="minorHAnsi" w:hAnsiTheme="minorHAnsi" w:cstheme="minorHAnsi"/>
              </w:rPr>
              <w:t xml:space="preserve">des observations et suggestions contenues dans le registre d’hygiène et de sécurité, </w:t>
            </w:r>
          </w:p>
          <w:p w14:paraId="04D2A03A" w14:textId="77777777" w:rsidR="005A11B9" w:rsidRPr="00355A1C" w:rsidRDefault="005A11B9" w:rsidP="005A11B9">
            <w:pPr>
              <w:pStyle w:val="Default"/>
              <w:widowControl w:val="0"/>
              <w:numPr>
                <w:ilvl w:val="0"/>
                <w:numId w:val="25"/>
              </w:numPr>
              <w:adjustRightInd/>
              <w:jc w:val="both"/>
              <w:rPr>
                <w:rFonts w:asciiTheme="minorHAnsi" w:hAnsiTheme="minorHAnsi" w:cstheme="minorHAnsi"/>
              </w:rPr>
            </w:pPr>
            <w:r w:rsidRPr="00355A1C">
              <w:rPr>
                <w:rFonts w:asciiTheme="minorHAnsi" w:hAnsiTheme="minorHAnsi" w:cstheme="minorHAnsi"/>
              </w:rPr>
              <w:t xml:space="preserve">des résultats de toutes mesures et analyses demandées par le médecin de prévention, </w:t>
            </w:r>
          </w:p>
          <w:p w14:paraId="1F597710" w14:textId="77777777" w:rsidR="005A11B9" w:rsidRPr="002C5EA4" w:rsidRDefault="005A11B9" w:rsidP="005A11B9">
            <w:pPr>
              <w:pStyle w:val="Default"/>
              <w:widowControl w:val="0"/>
              <w:numPr>
                <w:ilvl w:val="0"/>
                <w:numId w:val="25"/>
              </w:numPr>
              <w:adjustRightInd/>
              <w:jc w:val="both"/>
              <w:rPr>
                <w:rFonts w:asciiTheme="minorHAnsi" w:hAnsiTheme="minorHAnsi" w:cstheme="minorHAnsi"/>
              </w:rPr>
            </w:pPr>
            <w:r w:rsidRPr="00355A1C">
              <w:rPr>
                <w:rFonts w:asciiTheme="minorHAnsi" w:hAnsiTheme="minorHAnsi" w:cstheme="minorHAnsi"/>
              </w:rPr>
              <w:t>de toute décision motivée dans le cas du refus de suivi de l’avis du médecin de prévention dans le cadre de la proposition d’un aménagement de poste de travail ou des conditions d’exercice des fonctions</w:t>
            </w:r>
          </w:p>
        </w:tc>
        <w:tc>
          <w:tcPr>
            <w:tcW w:w="15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463957CF" w14:textId="77777777" w:rsidR="005A11B9" w:rsidRPr="00355A1C" w:rsidRDefault="005A11B9" w:rsidP="00E06DB8">
            <w:pPr>
              <w:tabs>
                <w:tab w:val="left" w:pos="804"/>
                <w:tab w:val="left" w:pos="10632"/>
              </w:tabs>
              <w:spacing w:line="276" w:lineRule="auto"/>
              <w:rPr>
                <w:rFonts w:cstheme="minorHAnsi"/>
                <w:szCs w:val="24"/>
              </w:rPr>
            </w:pPr>
            <w:r w:rsidRPr="00355A1C">
              <w:rPr>
                <w:rFonts w:cstheme="minorHAnsi"/>
                <w:szCs w:val="24"/>
              </w:rPr>
              <w:t>Information</w:t>
            </w: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20EA867B" w14:textId="77777777" w:rsidR="005A11B9" w:rsidRPr="00775C8B" w:rsidRDefault="005A11B9" w:rsidP="00E06DB8">
            <w:pPr>
              <w:pStyle w:val="Default"/>
              <w:widowControl w:val="0"/>
              <w:jc w:val="center"/>
              <w:rPr>
                <w:rFonts w:asciiTheme="minorHAnsi" w:hAnsiTheme="minorHAnsi" w:cstheme="minorHAnsi"/>
                <w:color w:val="auto"/>
              </w:rPr>
            </w:pPr>
            <w:r w:rsidRPr="00775C8B">
              <w:rPr>
                <w:rFonts w:asciiTheme="minorHAnsi" w:hAnsiTheme="minorHAnsi" w:cstheme="minorHAnsi"/>
                <w:color w:val="auto"/>
              </w:rPr>
              <w:t>Article 4,4-1 et 4-2 du décret n°85-603 du 10 juin 1985</w:t>
            </w:r>
          </w:p>
          <w:p w14:paraId="6035CDD6" w14:textId="77777777" w:rsidR="005A11B9" w:rsidRPr="00775C8B" w:rsidRDefault="005A11B9" w:rsidP="00E06DB8">
            <w:pPr>
              <w:pStyle w:val="Default"/>
              <w:widowControl w:val="0"/>
              <w:jc w:val="center"/>
              <w:rPr>
                <w:rFonts w:asciiTheme="minorHAnsi" w:hAnsiTheme="minorHAnsi" w:cstheme="minorHAnsi"/>
                <w:color w:val="auto"/>
              </w:rPr>
            </w:pPr>
          </w:p>
          <w:p w14:paraId="0B266A94" w14:textId="77777777" w:rsidR="005A11B9" w:rsidRPr="00775C8B" w:rsidRDefault="005A11B9" w:rsidP="00E06DB8">
            <w:pPr>
              <w:pStyle w:val="Default"/>
              <w:widowControl w:val="0"/>
              <w:jc w:val="center"/>
              <w:rPr>
                <w:rFonts w:asciiTheme="minorHAnsi" w:hAnsiTheme="minorHAnsi" w:cstheme="minorHAnsi"/>
                <w:color w:val="auto"/>
              </w:rPr>
            </w:pPr>
          </w:p>
          <w:p w14:paraId="5BD36F74" w14:textId="77777777" w:rsidR="005A11B9" w:rsidRPr="00775C8B" w:rsidRDefault="005A11B9" w:rsidP="00E06DB8">
            <w:pPr>
              <w:pStyle w:val="Default"/>
              <w:widowControl w:val="0"/>
              <w:jc w:val="center"/>
              <w:rPr>
                <w:rFonts w:asciiTheme="minorHAnsi" w:hAnsiTheme="minorHAnsi" w:cstheme="minorHAnsi"/>
                <w:color w:val="auto"/>
              </w:rPr>
            </w:pPr>
            <w:r w:rsidRPr="00775C8B">
              <w:rPr>
                <w:rFonts w:asciiTheme="minorHAnsi" w:hAnsiTheme="minorHAnsi" w:cstheme="minorHAnsi"/>
                <w:color w:val="auto"/>
              </w:rPr>
              <w:t>Article 60 du décret n°2021-571 du 10 mai 2021</w:t>
            </w:r>
          </w:p>
        </w:tc>
      </w:tr>
    </w:tbl>
    <w:p w14:paraId="061ABA74" w14:textId="77777777" w:rsidR="005A11B9" w:rsidRDefault="005A11B9">
      <w:r>
        <w:br w:type="page"/>
      </w:r>
    </w:p>
    <w:tbl>
      <w:tblPr>
        <w:tblW w:w="10070" w:type="dxa"/>
        <w:tblInd w:w="-431" w:type="dxa"/>
        <w:tblLayout w:type="fixed"/>
        <w:tblCellMar>
          <w:left w:w="10" w:type="dxa"/>
          <w:right w:w="10" w:type="dxa"/>
        </w:tblCellMar>
        <w:tblLook w:val="0000" w:firstRow="0" w:lastRow="0" w:firstColumn="0" w:lastColumn="0" w:noHBand="0" w:noVBand="0"/>
      </w:tblPr>
      <w:tblGrid>
        <w:gridCol w:w="5832"/>
        <w:gridCol w:w="1575"/>
        <w:gridCol w:w="2663"/>
      </w:tblGrid>
      <w:tr w:rsidR="005A11B9" w:rsidRPr="00355A1C" w14:paraId="27CCDC5F" w14:textId="77777777" w:rsidTr="00E06DB8">
        <w:trPr>
          <w:trHeight w:val="841"/>
        </w:trPr>
        <w:tc>
          <w:tcPr>
            <w:tcW w:w="10070" w:type="dxa"/>
            <w:gridSpan w:val="3"/>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0" w:type="dxa"/>
              <w:left w:w="198" w:type="dxa"/>
              <w:bottom w:w="0" w:type="dxa"/>
              <w:right w:w="198" w:type="dxa"/>
            </w:tcMar>
          </w:tcPr>
          <w:p w14:paraId="7729AABB" w14:textId="6D1CE63C" w:rsidR="005A11B9" w:rsidRDefault="005A11B9" w:rsidP="00E06DB8">
            <w:pPr>
              <w:pStyle w:val="Paragraphedeliste"/>
              <w:tabs>
                <w:tab w:val="left" w:pos="10632"/>
              </w:tabs>
              <w:suppressAutoHyphens/>
              <w:ind w:left="3119" w:right="648" w:hanging="2268"/>
              <w:jc w:val="center"/>
              <w:rPr>
                <w:rFonts w:cstheme="minorHAnsi"/>
                <w:b/>
                <w:bCs/>
                <w:lang w:eastAsia="zh-CN"/>
              </w:rPr>
            </w:pPr>
            <w:r w:rsidRPr="00355A1C">
              <w:rPr>
                <w:rFonts w:cstheme="minorHAnsi"/>
                <w:b/>
                <w:bCs/>
                <w:lang w:eastAsia="zh-CN"/>
              </w:rPr>
              <w:t>Compétences d</w:t>
            </w:r>
            <w:r w:rsidR="003C5A45">
              <w:rPr>
                <w:rFonts w:cstheme="minorHAnsi"/>
                <w:b/>
                <w:bCs/>
                <w:lang w:eastAsia="zh-CN"/>
              </w:rPr>
              <w:t>e la FSSSCT</w:t>
            </w:r>
          </w:p>
          <w:p w14:paraId="33FF678A" w14:textId="77777777" w:rsidR="005A11B9" w:rsidRPr="000F4572" w:rsidRDefault="005A11B9" w:rsidP="00E06DB8">
            <w:pPr>
              <w:pStyle w:val="Paragraphedeliste"/>
              <w:tabs>
                <w:tab w:val="left" w:pos="10632"/>
              </w:tabs>
              <w:suppressAutoHyphens/>
              <w:ind w:left="0"/>
              <w:jc w:val="center"/>
              <w:rPr>
                <w:rFonts w:cstheme="minorHAnsi"/>
                <w:b/>
                <w:bCs/>
                <w:sz w:val="16"/>
                <w:szCs w:val="16"/>
                <w:lang w:eastAsia="zh-CN"/>
              </w:rPr>
            </w:pPr>
          </w:p>
          <w:p w14:paraId="6833D705" w14:textId="77777777" w:rsidR="005A11B9" w:rsidRPr="00775C8B" w:rsidRDefault="005A11B9" w:rsidP="00E06DB8">
            <w:pPr>
              <w:pStyle w:val="Default"/>
              <w:widowControl w:val="0"/>
              <w:jc w:val="center"/>
              <w:rPr>
                <w:rFonts w:asciiTheme="minorHAnsi" w:hAnsiTheme="minorHAnsi" w:cstheme="minorHAnsi"/>
                <w:color w:val="auto"/>
              </w:rPr>
            </w:pPr>
            <w:r w:rsidRPr="00C54DCE">
              <w:rPr>
                <w:rFonts w:asciiTheme="minorHAnsi" w:hAnsiTheme="minorHAnsi" w:cstheme="minorHAnsi"/>
                <w:b/>
                <w:bCs/>
                <w:sz w:val="22"/>
                <w:lang w:eastAsia="zh-CN"/>
              </w:rPr>
              <w:t>La protection de la santé physique et mentale, à l'hygiène, à la sécurité des agents dans leur travail, à l'organisation du travail, au télétravail, aux enjeux liés à la déconnexion et aux dispositifs de régulation de l'utilisation des outils numériques, à l'amélioration des conditions de travail et aux prescriptions légales y afférentes</w:t>
            </w:r>
          </w:p>
        </w:tc>
      </w:tr>
      <w:tr w:rsidR="005A11B9" w:rsidRPr="00355A1C" w14:paraId="5D24254A" w14:textId="77777777" w:rsidTr="00E06DB8">
        <w:trPr>
          <w:trHeight w:val="1051"/>
        </w:trPr>
        <w:tc>
          <w:tcPr>
            <w:tcW w:w="583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98" w:type="dxa"/>
              <w:bottom w:w="0" w:type="dxa"/>
              <w:right w:w="198" w:type="dxa"/>
            </w:tcMar>
            <w:vAlign w:val="center"/>
          </w:tcPr>
          <w:p w14:paraId="792EDE28" w14:textId="77777777" w:rsidR="005A11B9" w:rsidRPr="00E50FB3" w:rsidRDefault="005A11B9" w:rsidP="00E06DB8">
            <w:pPr>
              <w:pStyle w:val="Default"/>
              <w:widowControl w:val="0"/>
              <w:ind w:left="174"/>
              <w:jc w:val="center"/>
              <w:rPr>
                <w:rFonts w:asciiTheme="minorHAnsi" w:hAnsiTheme="minorHAnsi" w:cstheme="minorHAnsi"/>
                <w:b/>
                <w:bCs/>
              </w:rPr>
            </w:pPr>
            <w:r w:rsidRPr="00E50FB3">
              <w:rPr>
                <w:rFonts w:asciiTheme="minorHAnsi" w:hAnsiTheme="minorHAnsi" w:cstheme="minorHAnsi"/>
                <w:b/>
                <w:bCs/>
              </w:rPr>
              <w:t>Objet</w:t>
            </w:r>
          </w:p>
        </w:tc>
        <w:tc>
          <w:tcPr>
            <w:tcW w:w="157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98" w:type="dxa"/>
              <w:bottom w:w="0" w:type="dxa"/>
              <w:right w:w="198" w:type="dxa"/>
            </w:tcMar>
            <w:vAlign w:val="center"/>
          </w:tcPr>
          <w:p w14:paraId="160DA6D6" w14:textId="77777777" w:rsidR="005A11B9" w:rsidRPr="00E50FB3" w:rsidRDefault="005A11B9" w:rsidP="00E06DB8">
            <w:pPr>
              <w:tabs>
                <w:tab w:val="left" w:pos="804"/>
                <w:tab w:val="left" w:pos="10632"/>
              </w:tabs>
              <w:spacing w:line="276" w:lineRule="auto"/>
              <w:ind w:left="-25"/>
              <w:jc w:val="center"/>
              <w:rPr>
                <w:rFonts w:cstheme="minorHAnsi"/>
                <w:szCs w:val="24"/>
              </w:rPr>
            </w:pPr>
            <w:r w:rsidRPr="00E50FB3">
              <w:rPr>
                <w:rFonts w:cstheme="minorHAnsi"/>
                <w:b/>
                <w:bCs/>
                <w:szCs w:val="24"/>
              </w:rPr>
              <w:t>Avis/ information ou analyse</w:t>
            </w:r>
          </w:p>
        </w:tc>
        <w:tc>
          <w:tcPr>
            <w:tcW w:w="266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98" w:type="dxa"/>
              <w:bottom w:w="0" w:type="dxa"/>
              <w:right w:w="198" w:type="dxa"/>
            </w:tcMar>
            <w:vAlign w:val="center"/>
          </w:tcPr>
          <w:p w14:paraId="24C60E6D" w14:textId="77777777" w:rsidR="005A11B9" w:rsidRPr="00E50FB3" w:rsidRDefault="005A11B9" w:rsidP="00E06DB8">
            <w:pPr>
              <w:pStyle w:val="Default"/>
              <w:widowControl w:val="0"/>
              <w:jc w:val="center"/>
              <w:rPr>
                <w:rFonts w:asciiTheme="minorHAnsi" w:hAnsiTheme="minorHAnsi" w:cstheme="minorHAnsi"/>
                <w:color w:val="auto"/>
              </w:rPr>
            </w:pPr>
            <w:r w:rsidRPr="00E50FB3">
              <w:rPr>
                <w:rFonts w:asciiTheme="minorHAnsi" w:hAnsiTheme="minorHAnsi" w:cstheme="minorHAnsi"/>
                <w:b/>
                <w:bCs/>
              </w:rPr>
              <w:t>Références</w:t>
            </w:r>
          </w:p>
        </w:tc>
      </w:tr>
      <w:tr w:rsidR="005A11B9" w:rsidRPr="00355A1C" w14:paraId="0D5825EA" w14:textId="77777777" w:rsidTr="00E06DB8">
        <w:trPr>
          <w:trHeight w:val="1296"/>
        </w:trPr>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4EB782D7" w14:textId="77777777" w:rsidR="005A11B9" w:rsidRPr="00355A1C" w:rsidRDefault="005A11B9" w:rsidP="00E06DB8">
            <w:pPr>
              <w:pStyle w:val="Default"/>
              <w:widowControl w:val="0"/>
              <w:ind w:left="174"/>
              <w:jc w:val="center"/>
              <w:rPr>
                <w:rFonts w:asciiTheme="minorHAnsi" w:hAnsiTheme="minorHAnsi" w:cstheme="minorHAnsi"/>
                <w:b/>
                <w:bCs/>
              </w:rPr>
            </w:pPr>
            <w:r w:rsidRPr="00355A1C">
              <w:rPr>
                <w:rFonts w:asciiTheme="minorHAnsi" w:hAnsiTheme="minorHAnsi" w:cstheme="minorHAnsi"/>
                <w:b/>
                <w:bCs/>
              </w:rPr>
              <w:t>Enquête à l’occasion de chaque accident du travail, accident de service ou de chaque maladie professionnelle ou à caractère professionnel</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71234EB7" w14:textId="77777777" w:rsidR="005A11B9" w:rsidRPr="00355A1C" w:rsidRDefault="005A11B9" w:rsidP="00E06DB8">
            <w:pPr>
              <w:tabs>
                <w:tab w:val="left" w:pos="804"/>
                <w:tab w:val="left" w:pos="10632"/>
              </w:tabs>
              <w:spacing w:line="276" w:lineRule="auto"/>
              <w:ind w:left="-25"/>
              <w:jc w:val="center"/>
              <w:rPr>
                <w:rFonts w:cstheme="minorHAnsi"/>
                <w:szCs w:val="24"/>
              </w:rPr>
            </w:pP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728FAFCC" w14:textId="77777777" w:rsidR="005A11B9" w:rsidRPr="00775C8B" w:rsidRDefault="005A11B9" w:rsidP="00E06DB8">
            <w:pPr>
              <w:pStyle w:val="Default"/>
              <w:widowControl w:val="0"/>
              <w:jc w:val="center"/>
              <w:rPr>
                <w:rFonts w:asciiTheme="minorHAnsi" w:hAnsiTheme="minorHAnsi" w:cstheme="minorHAnsi"/>
                <w:color w:val="auto"/>
              </w:rPr>
            </w:pPr>
            <w:r w:rsidRPr="00775C8B">
              <w:rPr>
                <w:rFonts w:asciiTheme="minorHAnsi" w:hAnsiTheme="minorHAnsi" w:cstheme="minorHAnsi"/>
                <w:color w:val="auto"/>
              </w:rPr>
              <w:t>Article 65 du décret n°2021-571 du 10 mai 2021</w:t>
            </w:r>
          </w:p>
        </w:tc>
      </w:tr>
      <w:tr w:rsidR="005A11B9" w:rsidRPr="00355A1C" w14:paraId="06A1002B" w14:textId="77777777" w:rsidTr="00E06DB8">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09B33EC7" w14:textId="77777777" w:rsidR="005A11B9" w:rsidRPr="00355A1C" w:rsidRDefault="005A11B9" w:rsidP="00E06DB8">
            <w:pPr>
              <w:pStyle w:val="Default"/>
              <w:widowControl w:val="0"/>
              <w:ind w:left="174"/>
              <w:jc w:val="center"/>
              <w:rPr>
                <w:rFonts w:asciiTheme="minorHAnsi" w:hAnsiTheme="minorHAnsi" w:cstheme="minorHAnsi"/>
                <w:b/>
                <w:bCs/>
              </w:rPr>
            </w:pPr>
            <w:r w:rsidRPr="00355A1C">
              <w:rPr>
                <w:rFonts w:asciiTheme="minorHAnsi" w:hAnsiTheme="minorHAnsi" w:cstheme="minorHAnsi"/>
                <w:b/>
                <w:bCs/>
              </w:rPr>
              <w:t>Demande de sollicitation d’une audition ou des observations de l’employeur d’un établissement dont l’activité expose les agents de son ressort à des nuisances particulières</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3C7C17AF" w14:textId="77777777" w:rsidR="005A11B9" w:rsidRPr="00355A1C" w:rsidRDefault="005A11B9" w:rsidP="00E06DB8">
            <w:pPr>
              <w:tabs>
                <w:tab w:val="left" w:pos="804"/>
                <w:tab w:val="left" w:pos="10632"/>
              </w:tabs>
              <w:spacing w:line="276" w:lineRule="auto"/>
              <w:ind w:left="-25"/>
              <w:jc w:val="center"/>
              <w:rPr>
                <w:rFonts w:cstheme="minorHAnsi"/>
                <w:szCs w:val="24"/>
              </w:rPr>
            </w:pP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7FA561AC" w14:textId="77777777" w:rsidR="005A11B9" w:rsidRPr="00775C8B" w:rsidRDefault="005A11B9" w:rsidP="00E06DB8">
            <w:pPr>
              <w:pStyle w:val="Default"/>
              <w:widowControl w:val="0"/>
              <w:jc w:val="center"/>
              <w:rPr>
                <w:rFonts w:asciiTheme="minorHAnsi" w:hAnsiTheme="minorHAnsi" w:cstheme="minorHAnsi"/>
                <w:color w:val="auto"/>
              </w:rPr>
            </w:pPr>
            <w:r w:rsidRPr="00775C8B">
              <w:rPr>
                <w:rFonts w:asciiTheme="minorHAnsi" w:hAnsiTheme="minorHAnsi" w:cstheme="minorHAnsi"/>
                <w:color w:val="auto"/>
              </w:rPr>
              <w:t>Article 66 du décret n°2021-571 du 10 mai 2021</w:t>
            </w:r>
          </w:p>
        </w:tc>
      </w:tr>
      <w:tr w:rsidR="005A11B9" w:rsidRPr="00355A1C" w14:paraId="0C231746" w14:textId="77777777" w:rsidTr="00E06DB8">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69902EAF" w14:textId="77777777" w:rsidR="005A11B9" w:rsidRPr="00321AB8" w:rsidRDefault="005A11B9" w:rsidP="00E06DB8">
            <w:pPr>
              <w:pStyle w:val="Default"/>
              <w:widowControl w:val="0"/>
              <w:jc w:val="center"/>
              <w:rPr>
                <w:rFonts w:asciiTheme="minorHAnsi" w:hAnsiTheme="minorHAnsi" w:cstheme="minorHAnsi"/>
                <w:b/>
                <w:bCs/>
                <w:color w:val="auto"/>
              </w:rPr>
            </w:pPr>
            <w:r w:rsidRPr="00321AB8">
              <w:rPr>
                <w:rFonts w:asciiTheme="minorHAnsi" w:hAnsiTheme="minorHAnsi" w:cstheme="minorHAnsi"/>
                <w:b/>
                <w:bCs/>
                <w:color w:val="auto"/>
              </w:rPr>
              <w:t>Télétravail</w:t>
            </w:r>
          </w:p>
          <w:p w14:paraId="5B5BF133" w14:textId="77777777" w:rsidR="005A11B9" w:rsidRPr="00321AB8" w:rsidRDefault="005A11B9" w:rsidP="00E06DB8">
            <w:pPr>
              <w:pStyle w:val="Default"/>
              <w:widowControl w:val="0"/>
              <w:rPr>
                <w:rFonts w:asciiTheme="minorHAnsi" w:hAnsiTheme="minorHAnsi" w:cstheme="minorHAnsi"/>
                <w:b/>
                <w:bCs/>
                <w:color w:val="auto"/>
              </w:rPr>
            </w:pPr>
          </w:p>
          <w:p w14:paraId="71411481" w14:textId="77777777" w:rsidR="005A11B9" w:rsidRPr="00355A1C" w:rsidRDefault="005A11B9" w:rsidP="00E06DB8">
            <w:pPr>
              <w:pStyle w:val="Default"/>
              <w:widowControl w:val="0"/>
              <w:ind w:left="174"/>
              <w:jc w:val="center"/>
              <w:rPr>
                <w:rFonts w:asciiTheme="minorHAnsi" w:hAnsiTheme="minorHAnsi" w:cstheme="minorHAnsi"/>
                <w:b/>
                <w:bCs/>
              </w:rPr>
            </w:pPr>
            <w:r w:rsidRPr="00EF5171">
              <w:rPr>
                <w:rFonts w:asciiTheme="minorHAnsi" w:hAnsiTheme="minorHAnsi" w:cstheme="minorHAnsi"/>
                <w:i/>
                <w:iCs/>
                <w:color w:val="auto"/>
              </w:rPr>
              <w:t xml:space="preserve">(Modalités de mise en œuvre, autorisation d’exercice, </w:t>
            </w:r>
            <w:r>
              <w:rPr>
                <w:rFonts w:asciiTheme="minorHAnsi" w:hAnsiTheme="minorHAnsi" w:cstheme="minorHAnsi"/>
                <w:i/>
                <w:iCs/>
                <w:color w:val="auto"/>
              </w:rPr>
              <w:t>e</w:t>
            </w:r>
            <w:r w:rsidRPr="00EF5171">
              <w:rPr>
                <w:rFonts w:asciiTheme="minorHAnsi" w:hAnsiTheme="minorHAnsi" w:cstheme="minorHAnsi"/>
                <w:i/>
                <w:iCs/>
                <w:color w:val="auto"/>
              </w:rPr>
              <w:t>tc.)</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68BC970A" w14:textId="77777777" w:rsidR="005A11B9" w:rsidRPr="00355A1C" w:rsidRDefault="005A11B9" w:rsidP="00E06DB8">
            <w:pPr>
              <w:tabs>
                <w:tab w:val="left" w:pos="804"/>
                <w:tab w:val="left" w:pos="10632"/>
              </w:tabs>
              <w:spacing w:line="276" w:lineRule="auto"/>
              <w:ind w:left="-25"/>
              <w:jc w:val="center"/>
              <w:rPr>
                <w:rFonts w:cstheme="minorHAnsi"/>
                <w:szCs w:val="24"/>
              </w:rPr>
            </w:pPr>
            <w:r w:rsidRPr="00355A1C">
              <w:rPr>
                <w:rFonts w:cstheme="minorHAnsi"/>
                <w:szCs w:val="24"/>
              </w:rPr>
              <w:t>Avis</w:t>
            </w: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198" w:type="dxa"/>
              <w:bottom w:w="0" w:type="dxa"/>
              <w:right w:w="198" w:type="dxa"/>
            </w:tcMar>
            <w:vAlign w:val="center"/>
          </w:tcPr>
          <w:p w14:paraId="25FB5657" w14:textId="77777777" w:rsidR="005A11B9" w:rsidRDefault="005A11B9" w:rsidP="00E06DB8">
            <w:pPr>
              <w:autoSpaceDE w:val="0"/>
              <w:jc w:val="center"/>
              <w:rPr>
                <w:rFonts w:eastAsia="Calibri" w:cstheme="minorHAnsi"/>
                <w:color w:val="000000"/>
                <w:szCs w:val="24"/>
              </w:rPr>
            </w:pPr>
            <w:r>
              <w:rPr>
                <w:rFonts w:eastAsia="Calibri" w:cstheme="minorHAnsi"/>
                <w:color w:val="000000"/>
                <w:szCs w:val="24"/>
              </w:rPr>
              <w:t>Article 69 du décret n°2021-571 du 10 mai 2021</w:t>
            </w:r>
          </w:p>
          <w:p w14:paraId="362C1D2D" w14:textId="77777777" w:rsidR="005A11B9" w:rsidRDefault="005A11B9" w:rsidP="00E06DB8">
            <w:pPr>
              <w:autoSpaceDE w:val="0"/>
              <w:jc w:val="center"/>
              <w:rPr>
                <w:rFonts w:eastAsia="Calibri" w:cstheme="minorHAnsi"/>
                <w:color w:val="000000"/>
                <w:szCs w:val="24"/>
              </w:rPr>
            </w:pPr>
          </w:p>
          <w:p w14:paraId="55680B75" w14:textId="77777777" w:rsidR="005A11B9" w:rsidRPr="00355A1C" w:rsidRDefault="005A11B9" w:rsidP="00E06DB8">
            <w:pPr>
              <w:autoSpaceDE w:val="0"/>
              <w:jc w:val="center"/>
              <w:rPr>
                <w:rFonts w:eastAsia="Calibri" w:cstheme="minorHAnsi"/>
                <w:color w:val="000000"/>
                <w:szCs w:val="24"/>
              </w:rPr>
            </w:pPr>
            <w:r w:rsidRPr="00355A1C">
              <w:rPr>
                <w:rFonts w:eastAsia="Calibri" w:cstheme="minorHAnsi"/>
                <w:color w:val="000000"/>
                <w:szCs w:val="24"/>
              </w:rPr>
              <w:t>Décret n°2016-151</w:t>
            </w:r>
          </w:p>
          <w:p w14:paraId="138C659E" w14:textId="77777777" w:rsidR="005A11B9" w:rsidRPr="002C5EA4" w:rsidRDefault="005A11B9" w:rsidP="00E06DB8">
            <w:pPr>
              <w:autoSpaceDE w:val="0"/>
              <w:jc w:val="center"/>
              <w:rPr>
                <w:rFonts w:eastAsia="Calibri" w:cstheme="minorHAnsi"/>
                <w:color w:val="000000"/>
                <w:szCs w:val="24"/>
              </w:rPr>
            </w:pPr>
            <w:r w:rsidRPr="00355A1C">
              <w:rPr>
                <w:rFonts w:eastAsia="Calibri" w:cstheme="minorHAnsi"/>
                <w:color w:val="000000"/>
                <w:szCs w:val="24"/>
              </w:rPr>
              <w:t>du 11 février 2016</w:t>
            </w:r>
          </w:p>
        </w:tc>
      </w:tr>
    </w:tbl>
    <w:p w14:paraId="394086BC" w14:textId="77777777" w:rsidR="005A11B9" w:rsidRPr="00355A1C" w:rsidRDefault="005A11B9" w:rsidP="005A11B9">
      <w:pPr>
        <w:rPr>
          <w:rFonts w:cstheme="minorHAnsi"/>
        </w:rPr>
      </w:pPr>
    </w:p>
    <w:p w14:paraId="6DD01A4B" w14:textId="77777777" w:rsidR="00371AF2" w:rsidRPr="00371AF2" w:rsidRDefault="00371AF2" w:rsidP="00450094">
      <w:pPr>
        <w:pStyle w:val="Standard"/>
        <w:rPr>
          <w:rFonts w:ascii="Garamond" w:hAnsi="Garamond"/>
          <w:color w:val="auto"/>
          <w:sz w:val="20"/>
          <w:szCs w:val="20"/>
        </w:rPr>
      </w:pPr>
    </w:p>
    <w:sectPr w:rsidR="00371AF2" w:rsidRPr="00371AF2" w:rsidSect="00152EB8">
      <w:footerReference w:type="default" r:id="rId14"/>
      <w:pgSz w:w="11907" w:h="16840" w:code="9"/>
      <w:pgMar w:top="851" w:right="1134" w:bottom="142" w:left="1134" w:header="0" w:footer="476"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C6D4F" w14:textId="77777777" w:rsidR="00C1603E" w:rsidRDefault="00C1603E">
      <w:r>
        <w:separator/>
      </w:r>
    </w:p>
  </w:endnote>
  <w:endnote w:type="continuationSeparator" w:id="0">
    <w:p w14:paraId="44075080" w14:textId="77777777" w:rsidR="00C1603E" w:rsidRDefault="00C16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lgerian">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Imprint MT Shadow">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12A6D" w14:textId="77777777" w:rsidR="00FF7183" w:rsidRPr="00152EB8" w:rsidRDefault="00FF7183">
    <w:pPr>
      <w:pStyle w:val="Pieddepage"/>
      <w:ind w:right="360"/>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A8D39" w14:textId="77777777" w:rsidR="00C1603E" w:rsidRDefault="00C1603E">
      <w:r>
        <w:separator/>
      </w:r>
    </w:p>
  </w:footnote>
  <w:footnote w:type="continuationSeparator" w:id="0">
    <w:p w14:paraId="67B9D090" w14:textId="77777777" w:rsidR="00C1603E" w:rsidRDefault="00C160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1B78"/>
    <w:multiLevelType w:val="hybridMultilevel"/>
    <w:tmpl w:val="0392477A"/>
    <w:lvl w:ilvl="0" w:tplc="A8EABD56">
      <w:start w:val="1"/>
      <w:numFmt w:val="upperRoman"/>
      <w:lvlText w:val="%1-"/>
      <w:lvlJc w:val="left"/>
      <w:pPr>
        <w:ind w:left="1080" w:hanging="720"/>
      </w:pPr>
      <w:rPr>
        <w:rFonts w:asciiTheme="minorHAnsi" w:hAnsiTheme="minorHAnsi" w:cstheme="minorHAnsi" w:hint="default"/>
        <w:b/>
        <w:bCs/>
        <w:color w:val="ED7D31" w:themeColor="accent2"/>
        <w:sz w:val="28"/>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0834A68"/>
    <w:multiLevelType w:val="hybridMultilevel"/>
    <w:tmpl w:val="AC2476D8"/>
    <w:lvl w:ilvl="0" w:tplc="36466448">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4F5EC4"/>
    <w:multiLevelType w:val="singleLevel"/>
    <w:tmpl w:val="A3F2EB9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71D49D1"/>
    <w:multiLevelType w:val="hybridMultilevel"/>
    <w:tmpl w:val="D0F866FA"/>
    <w:lvl w:ilvl="0" w:tplc="C5D4F08C">
      <w:start w:val="7"/>
      <w:numFmt w:val="upperRoman"/>
      <w:lvlText w:val="%1-"/>
      <w:lvlJc w:val="left"/>
      <w:pPr>
        <w:ind w:left="1080" w:hanging="720"/>
      </w:pPr>
      <w:rPr>
        <w:rFonts w:hint="default"/>
        <w:b/>
        <w:color w:val="ED7D31" w:themeColor="accent2"/>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8383859"/>
    <w:multiLevelType w:val="hybridMultilevel"/>
    <w:tmpl w:val="C0700E5A"/>
    <w:lvl w:ilvl="0" w:tplc="C7549E3A">
      <w:start w:val="3"/>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6B27CB"/>
    <w:multiLevelType w:val="hybridMultilevel"/>
    <w:tmpl w:val="ECE6D0FA"/>
    <w:lvl w:ilvl="0" w:tplc="C7549E3A">
      <w:start w:val="3"/>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4923F2"/>
    <w:multiLevelType w:val="hybridMultilevel"/>
    <w:tmpl w:val="6026F222"/>
    <w:lvl w:ilvl="0" w:tplc="C7549E3A">
      <w:start w:val="3"/>
      <w:numFmt w:val="bullet"/>
      <w:lvlText w:val="-"/>
      <w:lvlJc w:val="left"/>
      <w:pPr>
        <w:ind w:left="720" w:hanging="360"/>
      </w:pPr>
      <w:rPr>
        <w:rFonts w:ascii="Garamond" w:eastAsia="Times New Roman" w:hAnsi="Garamond"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9E5460"/>
    <w:multiLevelType w:val="hybridMultilevel"/>
    <w:tmpl w:val="4AC8540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13753D6"/>
    <w:multiLevelType w:val="multilevel"/>
    <w:tmpl w:val="1AA6CBC8"/>
    <w:lvl w:ilvl="0">
      <w:numFmt w:val="bullet"/>
      <w:lvlText w:val="-"/>
      <w:lvlJc w:val="left"/>
      <w:pPr>
        <w:ind w:left="534" w:hanging="360"/>
      </w:pPr>
      <w:rPr>
        <w:rFonts w:ascii="Garamond" w:eastAsia="Calibri" w:hAnsi="Garamond" w:cs="Arial"/>
      </w:rPr>
    </w:lvl>
    <w:lvl w:ilvl="1">
      <w:numFmt w:val="bullet"/>
      <w:lvlText w:val="o"/>
      <w:lvlJc w:val="left"/>
      <w:pPr>
        <w:ind w:left="1254" w:hanging="360"/>
      </w:pPr>
      <w:rPr>
        <w:rFonts w:ascii="Courier New" w:hAnsi="Courier New" w:cs="Courier New"/>
      </w:rPr>
    </w:lvl>
    <w:lvl w:ilvl="2">
      <w:numFmt w:val="bullet"/>
      <w:lvlText w:val=""/>
      <w:lvlJc w:val="left"/>
      <w:pPr>
        <w:ind w:left="1974" w:hanging="360"/>
      </w:pPr>
      <w:rPr>
        <w:rFonts w:ascii="Wingdings" w:hAnsi="Wingdings"/>
      </w:rPr>
    </w:lvl>
    <w:lvl w:ilvl="3">
      <w:numFmt w:val="bullet"/>
      <w:lvlText w:val=""/>
      <w:lvlJc w:val="left"/>
      <w:pPr>
        <w:ind w:left="2694" w:hanging="360"/>
      </w:pPr>
      <w:rPr>
        <w:rFonts w:ascii="Symbol" w:hAnsi="Symbol"/>
      </w:rPr>
    </w:lvl>
    <w:lvl w:ilvl="4">
      <w:numFmt w:val="bullet"/>
      <w:lvlText w:val="o"/>
      <w:lvlJc w:val="left"/>
      <w:pPr>
        <w:ind w:left="3414" w:hanging="360"/>
      </w:pPr>
      <w:rPr>
        <w:rFonts w:ascii="Courier New" w:hAnsi="Courier New" w:cs="Courier New"/>
      </w:rPr>
    </w:lvl>
    <w:lvl w:ilvl="5">
      <w:numFmt w:val="bullet"/>
      <w:lvlText w:val=""/>
      <w:lvlJc w:val="left"/>
      <w:pPr>
        <w:ind w:left="4134" w:hanging="360"/>
      </w:pPr>
      <w:rPr>
        <w:rFonts w:ascii="Wingdings" w:hAnsi="Wingdings"/>
      </w:rPr>
    </w:lvl>
    <w:lvl w:ilvl="6">
      <w:numFmt w:val="bullet"/>
      <w:lvlText w:val=""/>
      <w:lvlJc w:val="left"/>
      <w:pPr>
        <w:ind w:left="4854" w:hanging="360"/>
      </w:pPr>
      <w:rPr>
        <w:rFonts w:ascii="Symbol" w:hAnsi="Symbol"/>
      </w:rPr>
    </w:lvl>
    <w:lvl w:ilvl="7">
      <w:numFmt w:val="bullet"/>
      <w:lvlText w:val="o"/>
      <w:lvlJc w:val="left"/>
      <w:pPr>
        <w:ind w:left="5574" w:hanging="360"/>
      </w:pPr>
      <w:rPr>
        <w:rFonts w:ascii="Courier New" w:hAnsi="Courier New" w:cs="Courier New"/>
      </w:rPr>
    </w:lvl>
    <w:lvl w:ilvl="8">
      <w:numFmt w:val="bullet"/>
      <w:lvlText w:val=""/>
      <w:lvlJc w:val="left"/>
      <w:pPr>
        <w:ind w:left="6294" w:hanging="360"/>
      </w:pPr>
      <w:rPr>
        <w:rFonts w:ascii="Wingdings" w:hAnsi="Wingdings"/>
      </w:rPr>
    </w:lvl>
  </w:abstractNum>
  <w:abstractNum w:abstractNumId="9" w15:restartNumberingAfterBreak="0">
    <w:nsid w:val="31653D18"/>
    <w:multiLevelType w:val="hybridMultilevel"/>
    <w:tmpl w:val="99165112"/>
    <w:lvl w:ilvl="0" w:tplc="C7549E3A">
      <w:start w:val="3"/>
      <w:numFmt w:val="bullet"/>
      <w:lvlText w:val="-"/>
      <w:lvlJc w:val="left"/>
      <w:pPr>
        <w:ind w:left="927" w:hanging="360"/>
      </w:pPr>
      <w:rPr>
        <w:rFonts w:ascii="Garamond" w:eastAsia="Times New Roman" w:hAnsi="Garamond"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0" w15:restartNumberingAfterBreak="0">
    <w:nsid w:val="352166FC"/>
    <w:multiLevelType w:val="hybridMultilevel"/>
    <w:tmpl w:val="62E44298"/>
    <w:lvl w:ilvl="0" w:tplc="C7549E3A">
      <w:start w:val="3"/>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482F5E"/>
    <w:multiLevelType w:val="hybridMultilevel"/>
    <w:tmpl w:val="D0BE80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887ED0"/>
    <w:multiLevelType w:val="multilevel"/>
    <w:tmpl w:val="7C3C865A"/>
    <w:lvl w:ilvl="0">
      <w:start w:val="1"/>
      <w:numFmt w:val="bullet"/>
      <w:lvlText w:val=""/>
      <w:lvlJc w:val="left"/>
      <w:pPr>
        <w:ind w:left="2130" w:hanging="360"/>
      </w:pPr>
      <w:rPr>
        <w:rFonts w:ascii="Wingdings" w:hAnsi="Wingdings" w:cs="Wingdings" w:hint="default"/>
      </w:rPr>
    </w:lvl>
    <w:lvl w:ilvl="1">
      <w:start w:val="1"/>
      <w:numFmt w:val="bullet"/>
      <w:lvlText w:val="-"/>
      <w:lvlJc w:val="left"/>
      <w:pPr>
        <w:ind w:left="2850" w:hanging="360"/>
      </w:pPr>
      <w:rPr>
        <w:rFonts w:ascii="Arial" w:hAnsi="Arial" w:cs="Arial" w:hint="default"/>
      </w:rPr>
    </w:lvl>
    <w:lvl w:ilvl="2">
      <w:start w:val="1"/>
      <w:numFmt w:val="bullet"/>
      <w:lvlText w:val=""/>
      <w:lvlJc w:val="left"/>
      <w:pPr>
        <w:ind w:left="3570" w:hanging="360"/>
      </w:pPr>
      <w:rPr>
        <w:rFonts w:ascii="Wingdings" w:hAnsi="Wingdings" w:cs="Wingdings" w:hint="default"/>
      </w:rPr>
    </w:lvl>
    <w:lvl w:ilvl="3">
      <w:start w:val="1"/>
      <w:numFmt w:val="bullet"/>
      <w:lvlText w:val=""/>
      <w:lvlJc w:val="left"/>
      <w:pPr>
        <w:ind w:left="4290" w:hanging="360"/>
      </w:pPr>
      <w:rPr>
        <w:rFonts w:ascii="Symbol" w:hAnsi="Symbol" w:cs="Symbol" w:hint="default"/>
      </w:rPr>
    </w:lvl>
    <w:lvl w:ilvl="4">
      <w:start w:val="1"/>
      <w:numFmt w:val="bullet"/>
      <w:lvlText w:val="o"/>
      <w:lvlJc w:val="left"/>
      <w:pPr>
        <w:ind w:left="5010" w:hanging="360"/>
      </w:pPr>
      <w:rPr>
        <w:rFonts w:ascii="Courier New" w:hAnsi="Courier New" w:cs="Courier New" w:hint="default"/>
      </w:rPr>
    </w:lvl>
    <w:lvl w:ilvl="5">
      <w:start w:val="1"/>
      <w:numFmt w:val="bullet"/>
      <w:lvlText w:val=""/>
      <w:lvlJc w:val="left"/>
      <w:pPr>
        <w:ind w:left="5730" w:hanging="360"/>
      </w:pPr>
      <w:rPr>
        <w:rFonts w:ascii="Wingdings" w:hAnsi="Wingdings" w:cs="Wingdings" w:hint="default"/>
      </w:rPr>
    </w:lvl>
    <w:lvl w:ilvl="6">
      <w:start w:val="1"/>
      <w:numFmt w:val="bullet"/>
      <w:lvlText w:val=""/>
      <w:lvlJc w:val="left"/>
      <w:pPr>
        <w:ind w:left="6450" w:hanging="360"/>
      </w:pPr>
      <w:rPr>
        <w:rFonts w:ascii="Symbol" w:hAnsi="Symbol" w:cs="Symbol" w:hint="default"/>
      </w:rPr>
    </w:lvl>
    <w:lvl w:ilvl="7">
      <w:start w:val="1"/>
      <w:numFmt w:val="bullet"/>
      <w:lvlText w:val="o"/>
      <w:lvlJc w:val="left"/>
      <w:pPr>
        <w:ind w:left="7170" w:hanging="360"/>
      </w:pPr>
      <w:rPr>
        <w:rFonts w:ascii="Courier New" w:hAnsi="Courier New" w:cs="Courier New" w:hint="default"/>
      </w:rPr>
    </w:lvl>
    <w:lvl w:ilvl="8">
      <w:start w:val="1"/>
      <w:numFmt w:val="bullet"/>
      <w:lvlText w:val=""/>
      <w:lvlJc w:val="left"/>
      <w:pPr>
        <w:ind w:left="7890" w:hanging="360"/>
      </w:pPr>
      <w:rPr>
        <w:rFonts w:ascii="Wingdings" w:hAnsi="Wingdings" w:cs="Wingdings" w:hint="default"/>
      </w:rPr>
    </w:lvl>
  </w:abstractNum>
  <w:abstractNum w:abstractNumId="13" w15:restartNumberingAfterBreak="0">
    <w:nsid w:val="3E9F2712"/>
    <w:multiLevelType w:val="singleLevel"/>
    <w:tmpl w:val="4B66E88A"/>
    <w:lvl w:ilvl="0">
      <w:start w:val="1"/>
      <w:numFmt w:val="upperRoman"/>
      <w:pStyle w:val="Titre7"/>
      <w:lvlText w:val="%1."/>
      <w:lvlJc w:val="left"/>
      <w:pPr>
        <w:tabs>
          <w:tab w:val="num" w:pos="720"/>
        </w:tabs>
        <w:ind w:left="720" w:hanging="720"/>
      </w:pPr>
    </w:lvl>
  </w:abstractNum>
  <w:abstractNum w:abstractNumId="14" w15:restartNumberingAfterBreak="0">
    <w:nsid w:val="41103A2C"/>
    <w:multiLevelType w:val="hybridMultilevel"/>
    <w:tmpl w:val="E02812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6CB1308"/>
    <w:multiLevelType w:val="hybridMultilevel"/>
    <w:tmpl w:val="8E4EECD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011127"/>
    <w:multiLevelType w:val="singleLevel"/>
    <w:tmpl w:val="A3F2EB9C"/>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5987A51"/>
    <w:multiLevelType w:val="singleLevel"/>
    <w:tmpl w:val="040C0013"/>
    <w:lvl w:ilvl="0">
      <w:start w:val="1"/>
      <w:numFmt w:val="upperRoman"/>
      <w:lvlText w:val="%1."/>
      <w:lvlJc w:val="right"/>
      <w:pPr>
        <w:ind w:left="720" w:hanging="360"/>
      </w:pPr>
    </w:lvl>
  </w:abstractNum>
  <w:abstractNum w:abstractNumId="18" w15:restartNumberingAfterBreak="0">
    <w:nsid w:val="59280E95"/>
    <w:multiLevelType w:val="hybridMultilevel"/>
    <w:tmpl w:val="1908BBB2"/>
    <w:lvl w:ilvl="0" w:tplc="C7549E3A">
      <w:start w:val="3"/>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CE1677C"/>
    <w:multiLevelType w:val="hybridMultilevel"/>
    <w:tmpl w:val="D7DE1A0E"/>
    <w:lvl w:ilvl="0" w:tplc="040C000B">
      <w:start w:val="1"/>
      <w:numFmt w:val="bullet"/>
      <w:lvlText w:val=""/>
      <w:lvlJc w:val="left"/>
      <w:pPr>
        <w:ind w:left="2130" w:hanging="360"/>
      </w:pPr>
      <w:rPr>
        <w:rFonts w:ascii="Wingdings" w:hAnsi="Wingdings" w:hint="default"/>
      </w:rPr>
    </w:lvl>
    <w:lvl w:ilvl="1" w:tplc="904C49BA">
      <w:numFmt w:val="bullet"/>
      <w:lvlText w:val="-"/>
      <w:lvlJc w:val="left"/>
      <w:pPr>
        <w:ind w:left="2850" w:hanging="360"/>
      </w:pPr>
      <w:rPr>
        <w:rFonts w:ascii="Arial" w:eastAsia="Times New Roman" w:hAnsi="Arial" w:cs="Arial"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20" w15:restartNumberingAfterBreak="0">
    <w:nsid w:val="628729CA"/>
    <w:multiLevelType w:val="singleLevel"/>
    <w:tmpl w:val="B790815E"/>
    <w:lvl w:ilvl="0">
      <w:start w:val="1"/>
      <w:numFmt w:val="upperRoman"/>
      <w:pStyle w:val="Titre2"/>
      <w:lvlText w:val="%1."/>
      <w:lvlJc w:val="left"/>
      <w:pPr>
        <w:tabs>
          <w:tab w:val="num" w:pos="720"/>
        </w:tabs>
        <w:ind w:left="720" w:hanging="720"/>
      </w:pPr>
    </w:lvl>
  </w:abstractNum>
  <w:abstractNum w:abstractNumId="21" w15:restartNumberingAfterBreak="0">
    <w:nsid w:val="65C63221"/>
    <w:multiLevelType w:val="multilevel"/>
    <w:tmpl w:val="C9787B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6FB0108"/>
    <w:multiLevelType w:val="multilevel"/>
    <w:tmpl w:val="B686E406"/>
    <w:lvl w:ilvl="0">
      <w:start w:val="3"/>
      <w:numFmt w:val="bullet"/>
      <w:lvlText w:val="-"/>
      <w:lvlJc w:val="left"/>
      <w:pPr>
        <w:ind w:left="1068" w:hanging="360"/>
      </w:pPr>
      <w:rPr>
        <w:rFonts w:ascii="Garamond" w:eastAsia="Times New Roman" w:hAnsi="Garamond" w:cs="Times New Roman" w:hint="default"/>
      </w:rPr>
    </w:lvl>
    <w:lvl w:ilvl="1">
      <w:start w:val="1"/>
      <w:numFmt w:val="bullet"/>
      <w:lvlText w:val="-"/>
      <w:lvlJc w:val="left"/>
      <w:pPr>
        <w:ind w:left="1788" w:hanging="360"/>
      </w:pPr>
      <w:rPr>
        <w:rFonts w:ascii="Arial" w:hAnsi="Arial" w:cs="Arial"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23" w15:restartNumberingAfterBreak="0">
    <w:nsid w:val="70E5430B"/>
    <w:multiLevelType w:val="hybridMultilevel"/>
    <w:tmpl w:val="5FA471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3665921"/>
    <w:multiLevelType w:val="hybridMultilevel"/>
    <w:tmpl w:val="20D4D6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6A317C3"/>
    <w:multiLevelType w:val="multilevel"/>
    <w:tmpl w:val="987E8F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91B52C9"/>
    <w:multiLevelType w:val="multilevel"/>
    <w:tmpl w:val="7228EB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E9855AF"/>
    <w:multiLevelType w:val="hybridMultilevel"/>
    <w:tmpl w:val="FA309088"/>
    <w:lvl w:ilvl="0" w:tplc="5EFEA8FA">
      <w:start w:val="6"/>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0"/>
  </w:num>
  <w:num w:numId="2">
    <w:abstractNumId w:val="13"/>
  </w:num>
  <w:num w:numId="3">
    <w:abstractNumId w:val="16"/>
  </w:num>
  <w:num w:numId="4">
    <w:abstractNumId w:val="2"/>
  </w:num>
  <w:num w:numId="5">
    <w:abstractNumId w:val="17"/>
  </w:num>
  <w:num w:numId="6">
    <w:abstractNumId w:val="19"/>
  </w:num>
  <w:num w:numId="7">
    <w:abstractNumId w:val="9"/>
  </w:num>
  <w:num w:numId="8">
    <w:abstractNumId w:val="15"/>
  </w:num>
  <w:num w:numId="9">
    <w:abstractNumId w:val="1"/>
  </w:num>
  <w:num w:numId="10">
    <w:abstractNumId w:val="12"/>
  </w:num>
  <w:num w:numId="11">
    <w:abstractNumId w:val="24"/>
  </w:num>
  <w:num w:numId="12">
    <w:abstractNumId w:val="4"/>
  </w:num>
  <w:num w:numId="13">
    <w:abstractNumId w:val="5"/>
  </w:num>
  <w:num w:numId="14">
    <w:abstractNumId w:val="7"/>
  </w:num>
  <w:num w:numId="15">
    <w:abstractNumId w:val="14"/>
  </w:num>
  <w:num w:numId="16">
    <w:abstractNumId w:val="11"/>
  </w:num>
  <w:num w:numId="17">
    <w:abstractNumId w:val="10"/>
  </w:num>
  <w:num w:numId="18">
    <w:abstractNumId w:val="6"/>
  </w:num>
  <w:num w:numId="19">
    <w:abstractNumId w:val="22"/>
  </w:num>
  <w:num w:numId="20">
    <w:abstractNumId w:val="18"/>
  </w:num>
  <w:num w:numId="21">
    <w:abstractNumId w:val="23"/>
  </w:num>
  <w:num w:numId="22">
    <w:abstractNumId w:val="21"/>
  </w:num>
  <w:num w:numId="23">
    <w:abstractNumId w:val="26"/>
  </w:num>
  <w:num w:numId="24">
    <w:abstractNumId w:val="25"/>
  </w:num>
  <w:num w:numId="25">
    <w:abstractNumId w:val="8"/>
  </w:num>
  <w:num w:numId="26">
    <w:abstractNumId w:val="0"/>
  </w:num>
  <w:num w:numId="27">
    <w:abstractNumId w:val="3"/>
  </w:num>
  <w:num w:numId="28">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38C"/>
    <w:rsid w:val="00000EE5"/>
    <w:rsid w:val="000047E3"/>
    <w:rsid w:val="00007C28"/>
    <w:rsid w:val="00011DF3"/>
    <w:rsid w:val="0001261A"/>
    <w:rsid w:val="000164B9"/>
    <w:rsid w:val="000214EF"/>
    <w:rsid w:val="000227B0"/>
    <w:rsid w:val="000405C0"/>
    <w:rsid w:val="0007138E"/>
    <w:rsid w:val="0007146C"/>
    <w:rsid w:val="000840D8"/>
    <w:rsid w:val="00084169"/>
    <w:rsid w:val="00087D4F"/>
    <w:rsid w:val="000B329B"/>
    <w:rsid w:val="000B680B"/>
    <w:rsid w:val="000C30CC"/>
    <w:rsid w:val="000D0886"/>
    <w:rsid w:val="000D3395"/>
    <w:rsid w:val="000E1C01"/>
    <w:rsid w:val="000E4D86"/>
    <w:rsid w:val="000F06B8"/>
    <w:rsid w:val="000F1823"/>
    <w:rsid w:val="000F2F17"/>
    <w:rsid w:val="000F3DD3"/>
    <w:rsid w:val="000F73FC"/>
    <w:rsid w:val="0010509C"/>
    <w:rsid w:val="00105E56"/>
    <w:rsid w:val="001078FC"/>
    <w:rsid w:val="001151A0"/>
    <w:rsid w:val="00124DD2"/>
    <w:rsid w:val="00134035"/>
    <w:rsid w:val="001376AD"/>
    <w:rsid w:val="00143068"/>
    <w:rsid w:val="001518E4"/>
    <w:rsid w:val="00152EB8"/>
    <w:rsid w:val="001547D3"/>
    <w:rsid w:val="00160AD9"/>
    <w:rsid w:val="00174FFA"/>
    <w:rsid w:val="001755A1"/>
    <w:rsid w:val="00182432"/>
    <w:rsid w:val="0018464E"/>
    <w:rsid w:val="001B0866"/>
    <w:rsid w:val="001B7B4E"/>
    <w:rsid w:val="001C442F"/>
    <w:rsid w:val="001C5A46"/>
    <w:rsid w:val="001D0F36"/>
    <w:rsid w:val="001E7EA5"/>
    <w:rsid w:val="001F37DB"/>
    <w:rsid w:val="001F5491"/>
    <w:rsid w:val="001F5555"/>
    <w:rsid w:val="001F57DC"/>
    <w:rsid w:val="001F7194"/>
    <w:rsid w:val="0020352C"/>
    <w:rsid w:val="00205338"/>
    <w:rsid w:val="00215EA9"/>
    <w:rsid w:val="002171E2"/>
    <w:rsid w:val="00224317"/>
    <w:rsid w:val="002309BE"/>
    <w:rsid w:val="00233037"/>
    <w:rsid w:val="00234BBB"/>
    <w:rsid w:val="002359EE"/>
    <w:rsid w:val="002529AE"/>
    <w:rsid w:val="00266717"/>
    <w:rsid w:val="00280D9B"/>
    <w:rsid w:val="002857EB"/>
    <w:rsid w:val="00290836"/>
    <w:rsid w:val="0029796A"/>
    <w:rsid w:val="00297E99"/>
    <w:rsid w:val="002A0F9F"/>
    <w:rsid w:val="002A4D32"/>
    <w:rsid w:val="002B6C7E"/>
    <w:rsid w:val="002B7F06"/>
    <w:rsid w:val="002D416C"/>
    <w:rsid w:val="002E3C12"/>
    <w:rsid w:val="002E4A57"/>
    <w:rsid w:val="002E6453"/>
    <w:rsid w:val="002E7A39"/>
    <w:rsid w:val="00302B02"/>
    <w:rsid w:val="003167FA"/>
    <w:rsid w:val="003512F0"/>
    <w:rsid w:val="003543AC"/>
    <w:rsid w:val="00360F67"/>
    <w:rsid w:val="00361FE4"/>
    <w:rsid w:val="0036226F"/>
    <w:rsid w:val="003632A3"/>
    <w:rsid w:val="00371ABE"/>
    <w:rsid w:val="00371AF2"/>
    <w:rsid w:val="003738E8"/>
    <w:rsid w:val="00374750"/>
    <w:rsid w:val="003760C8"/>
    <w:rsid w:val="00396C97"/>
    <w:rsid w:val="003A1942"/>
    <w:rsid w:val="003A1EEE"/>
    <w:rsid w:val="003A5155"/>
    <w:rsid w:val="003A6452"/>
    <w:rsid w:val="003B371A"/>
    <w:rsid w:val="003C29F5"/>
    <w:rsid w:val="003C2EDA"/>
    <w:rsid w:val="003C5A45"/>
    <w:rsid w:val="003C7295"/>
    <w:rsid w:val="003D3FF0"/>
    <w:rsid w:val="003D61B3"/>
    <w:rsid w:val="003D6670"/>
    <w:rsid w:val="003F29D1"/>
    <w:rsid w:val="00406986"/>
    <w:rsid w:val="004101E5"/>
    <w:rsid w:val="004121E3"/>
    <w:rsid w:val="00415FB6"/>
    <w:rsid w:val="00422327"/>
    <w:rsid w:val="00433239"/>
    <w:rsid w:val="0043509F"/>
    <w:rsid w:val="00444374"/>
    <w:rsid w:val="00450094"/>
    <w:rsid w:val="00461792"/>
    <w:rsid w:val="00471403"/>
    <w:rsid w:val="004749F2"/>
    <w:rsid w:val="004845B9"/>
    <w:rsid w:val="004A04FE"/>
    <w:rsid w:val="004A3321"/>
    <w:rsid w:val="004A66FF"/>
    <w:rsid w:val="004C4216"/>
    <w:rsid w:val="004D27B7"/>
    <w:rsid w:val="004E301C"/>
    <w:rsid w:val="004E36D6"/>
    <w:rsid w:val="00505EAE"/>
    <w:rsid w:val="00511C84"/>
    <w:rsid w:val="00523FAB"/>
    <w:rsid w:val="00547CE5"/>
    <w:rsid w:val="00547DBB"/>
    <w:rsid w:val="0055219C"/>
    <w:rsid w:val="00572BEB"/>
    <w:rsid w:val="00574620"/>
    <w:rsid w:val="0058139D"/>
    <w:rsid w:val="00581C3E"/>
    <w:rsid w:val="00583ABD"/>
    <w:rsid w:val="00583EC6"/>
    <w:rsid w:val="005879D0"/>
    <w:rsid w:val="005932E8"/>
    <w:rsid w:val="00596DB1"/>
    <w:rsid w:val="005A11B9"/>
    <w:rsid w:val="005A1AF2"/>
    <w:rsid w:val="005A3183"/>
    <w:rsid w:val="005A5193"/>
    <w:rsid w:val="005B4C2D"/>
    <w:rsid w:val="005B6546"/>
    <w:rsid w:val="005E0E06"/>
    <w:rsid w:val="005E35FE"/>
    <w:rsid w:val="005F29DF"/>
    <w:rsid w:val="00600E02"/>
    <w:rsid w:val="00606271"/>
    <w:rsid w:val="00622B21"/>
    <w:rsid w:val="006272E7"/>
    <w:rsid w:val="00627D63"/>
    <w:rsid w:val="00632DEB"/>
    <w:rsid w:val="00633623"/>
    <w:rsid w:val="0063678D"/>
    <w:rsid w:val="00643D2C"/>
    <w:rsid w:val="00651E2A"/>
    <w:rsid w:val="0066493B"/>
    <w:rsid w:val="006652BE"/>
    <w:rsid w:val="0066668B"/>
    <w:rsid w:val="00682CB2"/>
    <w:rsid w:val="006A74C2"/>
    <w:rsid w:val="006B113E"/>
    <w:rsid w:val="006B4213"/>
    <w:rsid w:val="006C4B71"/>
    <w:rsid w:val="006D0098"/>
    <w:rsid w:val="006D78F7"/>
    <w:rsid w:val="006E0A22"/>
    <w:rsid w:val="006E3930"/>
    <w:rsid w:val="006E40E3"/>
    <w:rsid w:val="006F2640"/>
    <w:rsid w:val="006F2C76"/>
    <w:rsid w:val="006F4BA4"/>
    <w:rsid w:val="006F5207"/>
    <w:rsid w:val="007031A7"/>
    <w:rsid w:val="00710E93"/>
    <w:rsid w:val="00731E8D"/>
    <w:rsid w:val="00737F87"/>
    <w:rsid w:val="00747AB3"/>
    <w:rsid w:val="00753EF4"/>
    <w:rsid w:val="00761961"/>
    <w:rsid w:val="00762D5B"/>
    <w:rsid w:val="007639D1"/>
    <w:rsid w:val="0076722F"/>
    <w:rsid w:val="0078056E"/>
    <w:rsid w:val="00780DC8"/>
    <w:rsid w:val="00783FF3"/>
    <w:rsid w:val="0079142D"/>
    <w:rsid w:val="00791536"/>
    <w:rsid w:val="00796EEC"/>
    <w:rsid w:val="007971F1"/>
    <w:rsid w:val="007A3909"/>
    <w:rsid w:val="007A5535"/>
    <w:rsid w:val="007A71B4"/>
    <w:rsid w:val="007B7FCC"/>
    <w:rsid w:val="007C0D44"/>
    <w:rsid w:val="007E11FF"/>
    <w:rsid w:val="007E3328"/>
    <w:rsid w:val="007F53A0"/>
    <w:rsid w:val="007F64B5"/>
    <w:rsid w:val="008036B2"/>
    <w:rsid w:val="0080608C"/>
    <w:rsid w:val="008111FA"/>
    <w:rsid w:val="0082172B"/>
    <w:rsid w:val="00824A22"/>
    <w:rsid w:val="008274CC"/>
    <w:rsid w:val="00827914"/>
    <w:rsid w:val="008352B5"/>
    <w:rsid w:val="00835377"/>
    <w:rsid w:val="008355F4"/>
    <w:rsid w:val="00836B44"/>
    <w:rsid w:val="0084681E"/>
    <w:rsid w:val="00855EFC"/>
    <w:rsid w:val="0085602C"/>
    <w:rsid w:val="00856BE2"/>
    <w:rsid w:val="00860137"/>
    <w:rsid w:val="00860338"/>
    <w:rsid w:val="00861D79"/>
    <w:rsid w:val="00891A7B"/>
    <w:rsid w:val="00891B80"/>
    <w:rsid w:val="00892AB6"/>
    <w:rsid w:val="008A5514"/>
    <w:rsid w:val="008A7817"/>
    <w:rsid w:val="008B0A6A"/>
    <w:rsid w:val="008C3274"/>
    <w:rsid w:val="008C4ADD"/>
    <w:rsid w:val="008C72DD"/>
    <w:rsid w:val="008E3341"/>
    <w:rsid w:val="008E50A2"/>
    <w:rsid w:val="009052B3"/>
    <w:rsid w:val="00905B99"/>
    <w:rsid w:val="00915858"/>
    <w:rsid w:val="009179C3"/>
    <w:rsid w:val="00925680"/>
    <w:rsid w:val="00930B12"/>
    <w:rsid w:val="00935D50"/>
    <w:rsid w:val="0094511B"/>
    <w:rsid w:val="0095118B"/>
    <w:rsid w:val="009545B2"/>
    <w:rsid w:val="00967C44"/>
    <w:rsid w:val="00970417"/>
    <w:rsid w:val="00971B7A"/>
    <w:rsid w:val="00973AE9"/>
    <w:rsid w:val="00975E76"/>
    <w:rsid w:val="009862AF"/>
    <w:rsid w:val="00995358"/>
    <w:rsid w:val="009A09EB"/>
    <w:rsid w:val="009A6889"/>
    <w:rsid w:val="009B7952"/>
    <w:rsid w:val="009C11E1"/>
    <w:rsid w:val="009C2FB6"/>
    <w:rsid w:val="009C790A"/>
    <w:rsid w:val="009D7727"/>
    <w:rsid w:val="009E6C5A"/>
    <w:rsid w:val="009E6ED8"/>
    <w:rsid w:val="009E70D5"/>
    <w:rsid w:val="009F2907"/>
    <w:rsid w:val="009F6864"/>
    <w:rsid w:val="00A04107"/>
    <w:rsid w:val="00A1130A"/>
    <w:rsid w:val="00A138E5"/>
    <w:rsid w:val="00A147F4"/>
    <w:rsid w:val="00A1590F"/>
    <w:rsid w:val="00A201AF"/>
    <w:rsid w:val="00A228AF"/>
    <w:rsid w:val="00A24CC1"/>
    <w:rsid w:val="00A36FCB"/>
    <w:rsid w:val="00A379F1"/>
    <w:rsid w:val="00A417D5"/>
    <w:rsid w:val="00A42540"/>
    <w:rsid w:val="00A44D38"/>
    <w:rsid w:val="00A50686"/>
    <w:rsid w:val="00A545E2"/>
    <w:rsid w:val="00A60416"/>
    <w:rsid w:val="00A64515"/>
    <w:rsid w:val="00A70638"/>
    <w:rsid w:val="00A7395E"/>
    <w:rsid w:val="00A80860"/>
    <w:rsid w:val="00A86E3C"/>
    <w:rsid w:val="00A92F66"/>
    <w:rsid w:val="00A949E3"/>
    <w:rsid w:val="00AA405B"/>
    <w:rsid w:val="00AA4B43"/>
    <w:rsid w:val="00AA665D"/>
    <w:rsid w:val="00AB0060"/>
    <w:rsid w:val="00AB141F"/>
    <w:rsid w:val="00AB1A88"/>
    <w:rsid w:val="00AD3827"/>
    <w:rsid w:val="00AD50E7"/>
    <w:rsid w:val="00AE0D42"/>
    <w:rsid w:val="00AE7F20"/>
    <w:rsid w:val="00AF4B27"/>
    <w:rsid w:val="00B02C0A"/>
    <w:rsid w:val="00B1290B"/>
    <w:rsid w:val="00B17689"/>
    <w:rsid w:val="00B23DE8"/>
    <w:rsid w:val="00B2638C"/>
    <w:rsid w:val="00B3144F"/>
    <w:rsid w:val="00B41838"/>
    <w:rsid w:val="00B47FEB"/>
    <w:rsid w:val="00B5365B"/>
    <w:rsid w:val="00B6747C"/>
    <w:rsid w:val="00B71DE0"/>
    <w:rsid w:val="00B7270F"/>
    <w:rsid w:val="00B7382B"/>
    <w:rsid w:val="00B7577D"/>
    <w:rsid w:val="00B81820"/>
    <w:rsid w:val="00B95BB2"/>
    <w:rsid w:val="00BA2310"/>
    <w:rsid w:val="00BB0027"/>
    <w:rsid w:val="00BB5DF8"/>
    <w:rsid w:val="00BC09B8"/>
    <w:rsid w:val="00BC1C78"/>
    <w:rsid w:val="00BD0576"/>
    <w:rsid w:val="00BD0AB2"/>
    <w:rsid w:val="00BD2118"/>
    <w:rsid w:val="00BD6748"/>
    <w:rsid w:val="00BD6A78"/>
    <w:rsid w:val="00BF1D5E"/>
    <w:rsid w:val="00BF3FD2"/>
    <w:rsid w:val="00C06BB3"/>
    <w:rsid w:val="00C1055E"/>
    <w:rsid w:val="00C1603E"/>
    <w:rsid w:val="00C25027"/>
    <w:rsid w:val="00C32893"/>
    <w:rsid w:val="00C366B6"/>
    <w:rsid w:val="00C42ABD"/>
    <w:rsid w:val="00C431CC"/>
    <w:rsid w:val="00C4580D"/>
    <w:rsid w:val="00C45FB0"/>
    <w:rsid w:val="00C507F5"/>
    <w:rsid w:val="00C56110"/>
    <w:rsid w:val="00C568BD"/>
    <w:rsid w:val="00C6086F"/>
    <w:rsid w:val="00C61FED"/>
    <w:rsid w:val="00C6391F"/>
    <w:rsid w:val="00C71094"/>
    <w:rsid w:val="00C72C4E"/>
    <w:rsid w:val="00C83517"/>
    <w:rsid w:val="00C931B4"/>
    <w:rsid w:val="00CA6319"/>
    <w:rsid w:val="00CA6782"/>
    <w:rsid w:val="00CA75F7"/>
    <w:rsid w:val="00CB3153"/>
    <w:rsid w:val="00CB5CD9"/>
    <w:rsid w:val="00CD1495"/>
    <w:rsid w:val="00CD19D7"/>
    <w:rsid w:val="00CD34CC"/>
    <w:rsid w:val="00CE4882"/>
    <w:rsid w:val="00CE596C"/>
    <w:rsid w:val="00D00E8B"/>
    <w:rsid w:val="00D14478"/>
    <w:rsid w:val="00D3373A"/>
    <w:rsid w:val="00D43E96"/>
    <w:rsid w:val="00D536DF"/>
    <w:rsid w:val="00D60F7E"/>
    <w:rsid w:val="00D620FA"/>
    <w:rsid w:val="00D630DF"/>
    <w:rsid w:val="00D638FC"/>
    <w:rsid w:val="00D660E1"/>
    <w:rsid w:val="00D71444"/>
    <w:rsid w:val="00D751C0"/>
    <w:rsid w:val="00D761A6"/>
    <w:rsid w:val="00D80E5A"/>
    <w:rsid w:val="00D8158D"/>
    <w:rsid w:val="00D833A8"/>
    <w:rsid w:val="00D90948"/>
    <w:rsid w:val="00D9128B"/>
    <w:rsid w:val="00DA00ED"/>
    <w:rsid w:val="00DA14E9"/>
    <w:rsid w:val="00DA2806"/>
    <w:rsid w:val="00DC14F1"/>
    <w:rsid w:val="00DD0F5D"/>
    <w:rsid w:val="00DD1DC8"/>
    <w:rsid w:val="00DD7355"/>
    <w:rsid w:val="00DE0BB0"/>
    <w:rsid w:val="00DE3478"/>
    <w:rsid w:val="00DE57C7"/>
    <w:rsid w:val="00DF5939"/>
    <w:rsid w:val="00E022E2"/>
    <w:rsid w:val="00E0456D"/>
    <w:rsid w:val="00E14B8D"/>
    <w:rsid w:val="00E169B7"/>
    <w:rsid w:val="00E27B5B"/>
    <w:rsid w:val="00E357E0"/>
    <w:rsid w:val="00E54DEE"/>
    <w:rsid w:val="00E62EC1"/>
    <w:rsid w:val="00E73C6F"/>
    <w:rsid w:val="00E77764"/>
    <w:rsid w:val="00E81034"/>
    <w:rsid w:val="00E81BF7"/>
    <w:rsid w:val="00E81F4D"/>
    <w:rsid w:val="00E85E66"/>
    <w:rsid w:val="00E96474"/>
    <w:rsid w:val="00EA2E18"/>
    <w:rsid w:val="00EA2ED6"/>
    <w:rsid w:val="00EA6EB5"/>
    <w:rsid w:val="00EB27D4"/>
    <w:rsid w:val="00EB6BA4"/>
    <w:rsid w:val="00ED0F5F"/>
    <w:rsid w:val="00ED23B5"/>
    <w:rsid w:val="00ED6D42"/>
    <w:rsid w:val="00ED7555"/>
    <w:rsid w:val="00ED7B09"/>
    <w:rsid w:val="00EF4668"/>
    <w:rsid w:val="00F100F1"/>
    <w:rsid w:val="00F1274F"/>
    <w:rsid w:val="00F16F17"/>
    <w:rsid w:val="00F221B5"/>
    <w:rsid w:val="00F2232F"/>
    <w:rsid w:val="00F244B7"/>
    <w:rsid w:val="00F259C4"/>
    <w:rsid w:val="00F412DE"/>
    <w:rsid w:val="00F520E8"/>
    <w:rsid w:val="00F56C9C"/>
    <w:rsid w:val="00F61E95"/>
    <w:rsid w:val="00F7210A"/>
    <w:rsid w:val="00F74736"/>
    <w:rsid w:val="00F8020E"/>
    <w:rsid w:val="00F8482B"/>
    <w:rsid w:val="00F87ED3"/>
    <w:rsid w:val="00F9320D"/>
    <w:rsid w:val="00FB0D64"/>
    <w:rsid w:val="00FB11DF"/>
    <w:rsid w:val="00FC299C"/>
    <w:rsid w:val="00FC75E3"/>
    <w:rsid w:val="00FD1EDC"/>
    <w:rsid w:val="00FF1A7F"/>
    <w:rsid w:val="00FF71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16D486"/>
  <w15:chartTrackingRefBased/>
  <w15:docId w15:val="{CF280DEA-A5C5-41C5-8645-17E1D533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4ADD"/>
    <w:rPr>
      <w:rFonts w:asciiTheme="minorHAnsi" w:hAnsiTheme="minorHAnsi"/>
      <w:sz w:val="24"/>
    </w:rPr>
  </w:style>
  <w:style w:type="paragraph" w:styleId="Titre1">
    <w:name w:val="heading 1"/>
    <w:basedOn w:val="Normal"/>
    <w:next w:val="Normal"/>
    <w:qFormat/>
    <w:pPr>
      <w:keepNext/>
      <w:jc w:val="center"/>
      <w:outlineLvl w:val="0"/>
    </w:pPr>
    <w:rPr>
      <w:rFonts w:ascii="Garamond" w:hAnsi="Garamond"/>
      <w:b/>
      <w:sz w:val="40"/>
    </w:rPr>
  </w:style>
  <w:style w:type="paragraph" w:styleId="Titre2">
    <w:name w:val="heading 2"/>
    <w:basedOn w:val="Normal"/>
    <w:next w:val="Normal"/>
    <w:qFormat/>
    <w:pPr>
      <w:keepNext/>
      <w:numPr>
        <w:numId w:val="1"/>
      </w:numPr>
      <w:tabs>
        <w:tab w:val="clear" w:pos="720"/>
        <w:tab w:val="num" w:pos="2421"/>
        <w:tab w:val="left" w:pos="3119"/>
      </w:tabs>
      <w:ind w:left="2421"/>
      <w:outlineLvl w:val="1"/>
    </w:pPr>
    <w:rPr>
      <w:rFonts w:ascii="Garamond" w:hAnsi="Garamond"/>
      <w:sz w:val="32"/>
    </w:rPr>
  </w:style>
  <w:style w:type="paragraph" w:styleId="Titre3">
    <w:name w:val="heading 3"/>
    <w:basedOn w:val="Normal"/>
    <w:next w:val="Normal"/>
    <w:qFormat/>
    <w:pPr>
      <w:keepNext/>
      <w:spacing w:before="240" w:line="360" w:lineRule="auto"/>
      <w:ind w:hanging="23"/>
      <w:jc w:val="center"/>
      <w:outlineLvl w:val="2"/>
    </w:pPr>
    <w:rPr>
      <w:rFonts w:ascii="Garamond" w:hAnsi="Garamond"/>
      <w:b/>
      <w:sz w:val="50"/>
    </w:rPr>
  </w:style>
  <w:style w:type="paragraph" w:styleId="Titre4">
    <w:name w:val="heading 4"/>
    <w:basedOn w:val="Normal"/>
    <w:next w:val="Normal"/>
    <w:qFormat/>
    <w:pPr>
      <w:keepNext/>
      <w:ind w:left="2552" w:right="254"/>
      <w:jc w:val="center"/>
      <w:outlineLvl w:val="3"/>
    </w:pPr>
    <w:rPr>
      <w:rFonts w:ascii="Garamond" w:hAnsi="Garamond"/>
      <w:i/>
      <w:sz w:val="40"/>
    </w:rPr>
  </w:style>
  <w:style w:type="paragraph" w:styleId="Titre5">
    <w:name w:val="heading 5"/>
    <w:basedOn w:val="Normal"/>
    <w:next w:val="Normal"/>
    <w:qFormat/>
    <w:pPr>
      <w:keepNext/>
      <w:ind w:right="-70"/>
      <w:jc w:val="center"/>
      <w:outlineLvl w:val="4"/>
    </w:pPr>
    <w:rPr>
      <w:rFonts w:ascii="Algerian" w:hAnsi="Algerian"/>
      <w:sz w:val="28"/>
    </w:rPr>
  </w:style>
  <w:style w:type="paragraph" w:styleId="Titre6">
    <w:name w:val="heading 6"/>
    <w:basedOn w:val="Normal"/>
    <w:next w:val="Normal"/>
    <w:qFormat/>
    <w:pPr>
      <w:keepNext/>
      <w:jc w:val="center"/>
      <w:outlineLvl w:val="5"/>
    </w:pPr>
    <w:rPr>
      <w:rFonts w:ascii="Garamond" w:hAnsi="Garamond"/>
      <w:sz w:val="40"/>
    </w:rPr>
  </w:style>
  <w:style w:type="paragraph" w:styleId="Titre7">
    <w:name w:val="heading 7"/>
    <w:basedOn w:val="Normal"/>
    <w:next w:val="Normal"/>
    <w:qFormat/>
    <w:pPr>
      <w:keepNext/>
      <w:numPr>
        <w:numId w:val="2"/>
      </w:numPr>
      <w:tabs>
        <w:tab w:val="clear" w:pos="720"/>
        <w:tab w:val="num" w:pos="0"/>
      </w:tabs>
      <w:ind w:left="0" w:firstLine="0"/>
      <w:jc w:val="center"/>
      <w:outlineLvl w:val="6"/>
    </w:pPr>
    <w:rPr>
      <w:rFonts w:ascii="Garamond" w:hAnsi="Garamond"/>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pPr>
      <w:ind w:left="2552" w:right="538" w:firstLine="992"/>
      <w:jc w:val="center"/>
    </w:pPr>
    <w:rPr>
      <w:rFonts w:ascii="Algerian" w:hAnsi="Algerian"/>
      <w:sz w:val="60"/>
    </w:rPr>
  </w:style>
  <w:style w:type="paragraph" w:styleId="Pieddepage">
    <w:name w:val="footer"/>
    <w:basedOn w:val="Normal"/>
    <w:link w:val="PieddepageCar"/>
    <w:uiPriority w:val="99"/>
    <w:pPr>
      <w:tabs>
        <w:tab w:val="center" w:pos="4536"/>
        <w:tab w:val="right" w:pos="9072"/>
      </w:tabs>
    </w:pPr>
  </w:style>
  <w:style w:type="paragraph" w:styleId="En-tte">
    <w:name w:val="header"/>
    <w:basedOn w:val="Normal"/>
    <w:link w:val="En-tteCar"/>
    <w:uiPriority w:val="99"/>
    <w:pPr>
      <w:tabs>
        <w:tab w:val="center" w:pos="4536"/>
        <w:tab w:val="right" w:pos="9072"/>
      </w:tabs>
    </w:pPr>
  </w:style>
  <w:style w:type="character" w:styleId="Numrodepage">
    <w:name w:val="page number"/>
    <w:basedOn w:val="Policepardfaut"/>
  </w:style>
  <w:style w:type="paragraph" w:styleId="Retraitcorpsdetexte">
    <w:name w:val="Body Text Indent"/>
    <w:basedOn w:val="Normal"/>
    <w:pPr>
      <w:tabs>
        <w:tab w:val="left" w:pos="1560"/>
      </w:tabs>
      <w:ind w:left="1560" w:hanging="1560"/>
      <w:jc w:val="both"/>
    </w:pPr>
    <w:rPr>
      <w:rFonts w:ascii="Garamond" w:hAnsi="Garamond"/>
    </w:rPr>
  </w:style>
  <w:style w:type="paragraph" w:styleId="Corpsdetexte">
    <w:name w:val="Body Text"/>
    <w:basedOn w:val="Normal"/>
    <w:pPr>
      <w:tabs>
        <w:tab w:val="left" w:pos="0"/>
        <w:tab w:val="left" w:pos="567"/>
        <w:tab w:val="left" w:pos="709"/>
      </w:tabs>
      <w:spacing w:after="120"/>
      <w:jc w:val="both"/>
    </w:pPr>
    <w:rPr>
      <w:rFonts w:ascii="Garamond" w:hAnsi="Garamond"/>
    </w:rPr>
  </w:style>
  <w:style w:type="paragraph" w:styleId="Corpsdetexte2">
    <w:name w:val="Body Text 2"/>
    <w:basedOn w:val="Normal"/>
    <w:pPr>
      <w:tabs>
        <w:tab w:val="left" w:pos="567"/>
      </w:tabs>
      <w:ind w:right="680"/>
    </w:pPr>
    <w:rPr>
      <w:rFonts w:ascii="Garamond" w:hAnsi="Garamond"/>
    </w:rPr>
  </w:style>
  <w:style w:type="paragraph" w:styleId="Retraitcorpsdetexte2">
    <w:name w:val="Body Text Indent 2"/>
    <w:basedOn w:val="Normal"/>
    <w:pPr>
      <w:tabs>
        <w:tab w:val="left" w:pos="1134"/>
        <w:tab w:val="left" w:pos="1276"/>
      </w:tabs>
      <w:ind w:left="1276" w:hanging="1134"/>
      <w:jc w:val="both"/>
    </w:pPr>
    <w:rPr>
      <w:rFonts w:ascii="Garamond" w:hAnsi="Garamond"/>
    </w:rPr>
  </w:style>
  <w:style w:type="paragraph" w:styleId="Retraitcorpsdetexte3">
    <w:name w:val="Body Text Indent 3"/>
    <w:basedOn w:val="Normal"/>
    <w:pPr>
      <w:tabs>
        <w:tab w:val="left" w:pos="1134"/>
        <w:tab w:val="left" w:pos="1276"/>
      </w:tabs>
      <w:spacing w:after="120"/>
      <w:ind w:left="1276" w:hanging="1134"/>
      <w:jc w:val="both"/>
    </w:pPr>
    <w:rPr>
      <w:rFonts w:ascii="Garamond" w:hAnsi="Garamond"/>
      <w:b/>
    </w:rPr>
  </w:style>
  <w:style w:type="paragraph" w:styleId="Textedebulles">
    <w:name w:val="Balloon Text"/>
    <w:basedOn w:val="Normal"/>
    <w:semiHidden/>
    <w:rsid w:val="00511C84"/>
    <w:rPr>
      <w:rFonts w:ascii="Tahoma" w:hAnsi="Tahoma" w:cs="Tahoma"/>
      <w:sz w:val="16"/>
      <w:szCs w:val="16"/>
    </w:rPr>
  </w:style>
  <w:style w:type="paragraph" w:customStyle="1" w:styleId="Standard">
    <w:name w:val="Standard"/>
    <w:rsid w:val="003A1942"/>
    <w:pPr>
      <w:suppressAutoHyphens/>
      <w:spacing w:after="200" w:line="100" w:lineRule="atLeast"/>
      <w:jc w:val="both"/>
    </w:pPr>
    <w:rPr>
      <w:rFonts w:ascii="Arial" w:hAnsi="Arial"/>
      <w:color w:val="00000A"/>
      <w:sz w:val="24"/>
      <w:szCs w:val="24"/>
    </w:rPr>
  </w:style>
  <w:style w:type="paragraph" w:styleId="Paragraphedeliste">
    <w:name w:val="List Paragraph"/>
    <w:basedOn w:val="Normal"/>
    <w:qFormat/>
    <w:rsid w:val="00583EC6"/>
    <w:pPr>
      <w:ind w:left="720"/>
      <w:contextualSpacing/>
    </w:pPr>
    <w:rPr>
      <w:szCs w:val="24"/>
    </w:rPr>
  </w:style>
  <w:style w:type="paragraph" w:styleId="NormalWeb">
    <w:name w:val="Normal (Web)"/>
    <w:basedOn w:val="Normal"/>
    <w:uiPriority w:val="99"/>
    <w:unhideWhenUsed/>
    <w:rsid w:val="00583EC6"/>
    <w:pPr>
      <w:spacing w:before="100" w:beforeAutospacing="1" w:after="100" w:afterAutospacing="1"/>
    </w:pPr>
    <w:rPr>
      <w:szCs w:val="24"/>
    </w:rPr>
  </w:style>
  <w:style w:type="character" w:styleId="Lienhypertexte">
    <w:name w:val="Hyperlink"/>
    <w:uiPriority w:val="99"/>
    <w:unhideWhenUsed/>
    <w:rsid w:val="0007138E"/>
    <w:rPr>
      <w:color w:val="0000FF"/>
      <w:u w:val="single"/>
    </w:rPr>
  </w:style>
  <w:style w:type="paragraph" w:customStyle="1" w:styleId="Default">
    <w:name w:val="Default"/>
    <w:rsid w:val="006F5207"/>
    <w:pPr>
      <w:autoSpaceDE w:val="0"/>
      <w:autoSpaceDN w:val="0"/>
      <w:adjustRightInd w:val="0"/>
    </w:pPr>
    <w:rPr>
      <w:rFonts w:ascii="Trebuchet MS" w:hAnsi="Trebuchet MS" w:cs="Trebuchet MS"/>
      <w:color w:val="000000"/>
      <w:sz w:val="24"/>
      <w:szCs w:val="24"/>
    </w:rPr>
  </w:style>
  <w:style w:type="character" w:customStyle="1" w:styleId="PieddepageCar">
    <w:name w:val="Pied de page Car"/>
    <w:link w:val="Pieddepage"/>
    <w:uiPriority w:val="99"/>
    <w:rsid w:val="001F7194"/>
    <w:rPr>
      <w:sz w:val="24"/>
    </w:rPr>
  </w:style>
  <w:style w:type="table" w:styleId="Grilledutableau">
    <w:name w:val="Table Grid"/>
    <w:basedOn w:val="TableauNormal"/>
    <w:uiPriority w:val="39"/>
    <w:rsid w:val="001F5491"/>
    <w:rPr>
      <w:rFonts w:ascii="Trebuchet MS" w:eastAsia="Calibri" w:hAnsi="Trebuchet MS"/>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basedOn w:val="Policepardfaut"/>
    <w:link w:val="En-tte"/>
    <w:uiPriority w:val="99"/>
    <w:rsid w:val="0066668B"/>
    <w:rPr>
      <w:sz w:val="24"/>
    </w:rPr>
  </w:style>
  <w:style w:type="character" w:styleId="Marquedecommentaire">
    <w:name w:val="annotation reference"/>
    <w:basedOn w:val="Policepardfaut"/>
    <w:rsid w:val="00134035"/>
    <w:rPr>
      <w:sz w:val="16"/>
      <w:szCs w:val="16"/>
    </w:rPr>
  </w:style>
  <w:style w:type="paragraph" w:styleId="Commentaire">
    <w:name w:val="annotation text"/>
    <w:basedOn w:val="Normal"/>
    <w:link w:val="CommentaireCar"/>
    <w:rsid w:val="00134035"/>
  </w:style>
  <w:style w:type="character" w:customStyle="1" w:styleId="CommentaireCar">
    <w:name w:val="Commentaire Car"/>
    <w:basedOn w:val="Policepardfaut"/>
    <w:link w:val="Commentaire"/>
    <w:rsid w:val="00134035"/>
  </w:style>
  <w:style w:type="paragraph" w:styleId="Objetducommentaire">
    <w:name w:val="annotation subject"/>
    <w:basedOn w:val="Commentaire"/>
    <w:next w:val="Commentaire"/>
    <w:link w:val="ObjetducommentaireCar"/>
    <w:rsid w:val="00134035"/>
    <w:rPr>
      <w:b/>
      <w:bCs/>
    </w:rPr>
  </w:style>
  <w:style w:type="character" w:customStyle="1" w:styleId="ObjetducommentaireCar">
    <w:name w:val="Objet du commentaire Car"/>
    <w:basedOn w:val="CommentaireCar"/>
    <w:link w:val="Objetducommentaire"/>
    <w:rsid w:val="001340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1206">
      <w:bodyDiv w:val="1"/>
      <w:marLeft w:val="0"/>
      <w:marRight w:val="0"/>
      <w:marTop w:val="0"/>
      <w:marBottom w:val="0"/>
      <w:divBdr>
        <w:top w:val="none" w:sz="0" w:space="0" w:color="auto"/>
        <w:left w:val="none" w:sz="0" w:space="0" w:color="auto"/>
        <w:bottom w:val="none" w:sz="0" w:space="0" w:color="auto"/>
        <w:right w:val="none" w:sz="0" w:space="0" w:color="auto"/>
      </w:divBdr>
      <w:divsChild>
        <w:div w:id="983123399">
          <w:marLeft w:val="576"/>
          <w:marRight w:val="0"/>
          <w:marTop w:val="80"/>
          <w:marBottom w:val="0"/>
          <w:divBdr>
            <w:top w:val="none" w:sz="0" w:space="0" w:color="auto"/>
            <w:left w:val="none" w:sz="0" w:space="0" w:color="auto"/>
            <w:bottom w:val="none" w:sz="0" w:space="0" w:color="auto"/>
            <w:right w:val="none" w:sz="0" w:space="0" w:color="auto"/>
          </w:divBdr>
        </w:div>
      </w:divsChild>
    </w:div>
    <w:div w:id="46955142">
      <w:bodyDiv w:val="1"/>
      <w:marLeft w:val="0"/>
      <w:marRight w:val="0"/>
      <w:marTop w:val="0"/>
      <w:marBottom w:val="0"/>
      <w:divBdr>
        <w:top w:val="none" w:sz="0" w:space="0" w:color="auto"/>
        <w:left w:val="none" w:sz="0" w:space="0" w:color="auto"/>
        <w:bottom w:val="none" w:sz="0" w:space="0" w:color="auto"/>
        <w:right w:val="none" w:sz="0" w:space="0" w:color="auto"/>
      </w:divBdr>
    </w:div>
    <w:div w:id="117533737">
      <w:bodyDiv w:val="1"/>
      <w:marLeft w:val="0"/>
      <w:marRight w:val="0"/>
      <w:marTop w:val="0"/>
      <w:marBottom w:val="0"/>
      <w:divBdr>
        <w:top w:val="none" w:sz="0" w:space="0" w:color="auto"/>
        <w:left w:val="none" w:sz="0" w:space="0" w:color="auto"/>
        <w:bottom w:val="none" w:sz="0" w:space="0" w:color="auto"/>
        <w:right w:val="none" w:sz="0" w:space="0" w:color="auto"/>
      </w:divBdr>
    </w:div>
    <w:div w:id="170343775">
      <w:bodyDiv w:val="1"/>
      <w:marLeft w:val="0"/>
      <w:marRight w:val="0"/>
      <w:marTop w:val="0"/>
      <w:marBottom w:val="0"/>
      <w:divBdr>
        <w:top w:val="none" w:sz="0" w:space="0" w:color="auto"/>
        <w:left w:val="none" w:sz="0" w:space="0" w:color="auto"/>
        <w:bottom w:val="none" w:sz="0" w:space="0" w:color="auto"/>
        <w:right w:val="none" w:sz="0" w:space="0" w:color="auto"/>
      </w:divBdr>
      <w:divsChild>
        <w:div w:id="518273171">
          <w:marLeft w:val="0"/>
          <w:marRight w:val="0"/>
          <w:marTop w:val="0"/>
          <w:marBottom w:val="0"/>
          <w:divBdr>
            <w:top w:val="none" w:sz="0" w:space="0" w:color="auto"/>
            <w:left w:val="none" w:sz="0" w:space="0" w:color="auto"/>
            <w:bottom w:val="none" w:sz="0" w:space="0" w:color="auto"/>
            <w:right w:val="none" w:sz="0" w:space="0" w:color="auto"/>
          </w:divBdr>
          <w:divsChild>
            <w:div w:id="1145392521">
              <w:marLeft w:val="0"/>
              <w:marRight w:val="0"/>
              <w:marTop w:val="0"/>
              <w:marBottom w:val="0"/>
              <w:divBdr>
                <w:top w:val="none" w:sz="0" w:space="0" w:color="auto"/>
                <w:left w:val="none" w:sz="0" w:space="0" w:color="auto"/>
                <w:bottom w:val="none" w:sz="0" w:space="0" w:color="auto"/>
                <w:right w:val="none" w:sz="0" w:space="0" w:color="auto"/>
              </w:divBdr>
              <w:divsChild>
                <w:div w:id="873469808">
                  <w:marLeft w:val="0"/>
                  <w:marRight w:val="0"/>
                  <w:marTop w:val="0"/>
                  <w:marBottom w:val="0"/>
                  <w:divBdr>
                    <w:top w:val="none" w:sz="0" w:space="0" w:color="auto"/>
                    <w:left w:val="none" w:sz="0" w:space="0" w:color="auto"/>
                    <w:bottom w:val="none" w:sz="0" w:space="0" w:color="auto"/>
                    <w:right w:val="none" w:sz="0" w:space="0" w:color="auto"/>
                  </w:divBdr>
                  <w:divsChild>
                    <w:div w:id="1933465901">
                      <w:marLeft w:val="0"/>
                      <w:marRight w:val="0"/>
                      <w:marTop w:val="0"/>
                      <w:marBottom w:val="0"/>
                      <w:divBdr>
                        <w:top w:val="none" w:sz="0" w:space="0" w:color="auto"/>
                        <w:left w:val="none" w:sz="0" w:space="0" w:color="auto"/>
                        <w:bottom w:val="none" w:sz="0" w:space="0" w:color="auto"/>
                        <w:right w:val="none" w:sz="0" w:space="0" w:color="auto"/>
                      </w:divBdr>
                      <w:divsChild>
                        <w:div w:id="213200792">
                          <w:marLeft w:val="0"/>
                          <w:marRight w:val="0"/>
                          <w:marTop w:val="0"/>
                          <w:marBottom w:val="0"/>
                          <w:divBdr>
                            <w:top w:val="none" w:sz="0" w:space="0" w:color="auto"/>
                            <w:left w:val="none" w:sz="0" w:space="0" w:color="auto"/>
                            <w:bottom w:val="none" w:sz="0" w:space="0" w:color="auto"/>
                            <w:right w:val="none" w:sz="0" w:space="0" w:color="auto"/>
                          </w:divBdr>
                          <w:divsChild>
                            <w:div w:id="1782338703">
                              <w:marLeft w:val="0"/>
                              <w:marRight w:val="0"/>
                              <w:marTop w:val="0"/>
                              <w:marBottom w:val="0"/>
                              <w:divBdr>
                                <w:top w:val="none" w:sz="0" w:space="0" w:color="auto"/>
                                <w:left w:val="none" w:sz="0" w:space="0" w:color="auto"/>
                                <w:bottom w:val="none" w:sz="0" w:space="0" w:color="auto"/>
                                <w:right w:val="none" w:sz="0" w:space="0" w:color="auto"/>
                              </w:divBdr>
                              <w:divsChild>
                                <w:div w:id="1650867841">
                                  <w:marLeft w:val="0"/>
                                  <w:marRight w:val="0"/>
                                  <w:marTop w:val="0"/>
                                  <w:marBottom w:val="0"/>
                                  <w:divBdr>
                                    <w:top w:val="none" w:sz="0" w:space="0" w:color="auto"/>
                                    <w:left w:val="none" w:sz="0" w:space="0" w:color="auto"/>
                                    <w:bottom w:val="none" w:sz="0" w:space="0" w:color="auto"/>
                                    <w:right w:val="none" w:sz="0" w:space="0" w:color="auto"/>
                                  </w:divBdr>
                                  <w:divsChild>
                                    <w:div w:id="1891375492">
                                      <w:marLeft w:val="0"/>
                                      <w:marRight w:val="0"/>
                                      <w:marTop w:val="0"/>
                                      <w:marBottom w:val="0"/>
                                      <w:divBdr>
                                        <w:top w:val="none" w:sz="0" w:space="0" w:color="auto"/>
                                        <w:left w:val="none" w:sz="0" w:space="0" w:color="auto"/>
                                        <w:bottom w:val="none" w:sz="0" w:space="0" w:color="auto"/>
                                        <w:right w:val="none" w:sz="0" w:space="0" w:color="auto"/>
                                      </w:divBdr>
                                      <w:divsChild>
                                        <w:div w:id="4707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525229">
      <w:bodyDiv w:val="1"/>
      <w:marLeft w:val="0"/>
      <w:marRight w:val="0"/>
      <w:marTop w:val="0"/>
      <w:marBottom w:val="0"/>
      <w:divBdr>
        <w:top w:val="none" w:sz="0" w:space="0" w:color="auto"/>
        <w:left w:val="none" w:sz="0" w:space="0" w:color="auto"/>
        <w:bottom w:val="none" w:sz="0" w:space="0" w:color="auto"/>
        <w:right w:val="none" w:sz="0" w:space="0" w:color="auto"/>
      </w:divBdr>
    </w:div>
    <w:div w:id="244804385">
      <w:bodyDiv w:val="1"/>
      <w:marLeft w:val="0"/>
      <w:marRight w:val="0"/>
      <w:marTop w:val="0"/>
      <w:marBottom w:val="0"/>
      <w:divBdr>
        <w:top w:val="none" w:sz="0" w:space="0" w:color="auto"/>
        <w:left w:val="none" w:sz="0" w:space="0" w:color="auto"/>
        <w:bottom w:val="none" w:sz="0" w:space="0" w:color="auto"/>
        <w:right w:val="none" w:sz="0" w:space="0" w:color="auto"/>
      </w:divBdr>
    </w:div>
    <w:div w:id="278998412">
      <w:bodyDiv w:val="1"/>
      <w:marLeft w:val="0"/>
      <w:marRight w:val="0"/>
      <w:marTop w:val="0"/>
      <w:marBottom w:val="0"/>
      <w:divBdr>
        <w:top w:val="none" w:sz="0" w:space="0" w:color="auto"/>
        <w:left w:val="none" w:sz="0" w:space="0" w:color="auto"/>
        <w:bottom w:val="none" w:sz="0" w:space="0" w:color="auto"/>
        <w:right w:val="none" w:sz="0" w:space="0" w:color="auto"/>
      </w:divBdr>
    </w:div>
    <w:div w:id="317661250">
      <w:bodyDiv w:val="1"/>
      <w:marLeft w:val="0"/>
      <w:marRight w:val="0"/>
      <w:marTop w:val="0"/>
      <w:marBottom w:val="0"/>
      <w:divBdr>
        <w:top w:val="none" w:sz="0" w:space="0" w:color="auto"/>
        <w:left w:val="none" w:sz="0" w:space="0" w:color="auto"/>
        <w:bottom w:val="none" w:sz="0" w:space="0" w:color="auto"/>
        <w:right w:val="none" w:sz="0" w:space="0" w:color="auto"/>
      </w:divBdr>
    </w:div>
    <w:div w:id="450393730">
      <w:bodyDiv w:val="1"/>
      <w:marLeft w:val="0"/>
      <w:marRight w:val="0"/>
      <w:marTop w:val="0"/>
      <w:marBottom w:val="0"/>
      <w:divBdr>
        <w:top w:val="none" w:sz="0" w:space="0" w:color="auto"/>
        <w:left w:val="none" w:sz="0" w:space="0" w:color="auto"/>
        <w:bottom w:val="none" w:sz="0" w:space="0" w:color="auto"/>
        <w:right w:val="none" w:sz="0" w:space="0" w:color="auto"/>
      </w:divBdr>
    </w:div>
    <w:div w:id="577404682">
      <w:bodyDiv w:val="1"/>
      <w:marLeft w:val="0"/>
      <w:marRight w:val="0"/>
      <w:marTop w:val="0"/>
      <w:marBottom w:val="0"/>
      <w:divBdr>
        <w:top w:val="none" w:sz="0" w:space="0" w:color="auto"/>
        <w:left w:val="none" w:sz="0" w:space="0" w:color="auto"/>
        <w:bottom w:val="none" w:sz="0" w:space="0" w:color="auto"/>
        <w:right w:val="none" w:sz="0" w:space="0" w:color="auto"/>
      </w:divBdr>
    </w:div>
    <w:div w:id="673798966">
      <w:bodyDiv w:val="1"/>
      <w:marLeft w:val="0"/>
      <w:marRight w:val="0"/>
      <w:marTop w:val="0"/>
      <w:marBottom w:val="0"/>
      <w:divBdr>
        <w:top w:val="none" w:sz="0" w:space="0" w:color="auto"/>
        <w:left w:val="none" w:sz="0" w:space="0" w:color="auto"/>
        <w:bottom w:val="none" w:sz="0" w:space="0" w:color="auto"/>
        <w:right w:val="none" w:sz="0" w:space="0" w:color="auto"/>
      </w:divBdr>
    </w:div>
    <w:div w:id="712463516">
      <w:bodyDiv w:val="1"/>
      <w:marLeft w:val="0"/>
      <w:marRight w:val="0"/>
      <w:marTop w:val="0"/>
      <w:marBottom w:val="0"/>
      <w:divBdr>
        <w:top w:val="none" w:sz="0" w:space="0" w:color="auto"/>
        <w:left w:val="none" w:sz="0" w:space="0" w:color="auto"/>
        <w:bottom w:val="none" w:sz="0" w:space="0" w:color="auto"/>
        <w:right w:val="none" w:sz="0" w:space="0" w:color="auto"/>
      </w:divBdr>
    </w:div>
    <w:div w:id="788472029">
      <w:bodyDiv w:val="1"/>
      <w:marLeft w:val="0"/>
      <w:marRight w:val="0"/>
      <w:marTop w:val="0"/>
      <w:marBottom w:val="0"/>
      <w:divBdr>
        <w:top w:val="none" w:sz="0" w:space="0" w:color="auto"/>
        <w:left w:val="none" w:sz="0" w:space="0" w:color="auto"/>
        <w:bottom w:val="none" w:sz="0" w:space="0" w:color="auto"/>
        <w:right w:val="none" w:sz="0" w:space="0" w:color="auto"/>
      </w:divBdr>
    </w:div>
    <w:div w:id="792868370">
      <w:bodyDiv w:val="1"/>
      <w:marLeft w:val="0"/>
      <w:marRight w:val="0"/>
      <w:marTop w:val="0"/>
      <w:marBottom w:val="0"/>
      <w:divBdr>
        <w:top w:val="none" w:sz="0" w:space="0" w:color="auto"/>
        <w:left w:val="none" w:sz="0" w:space="0" w:color="auto"/>
        <w:bottom w:val="none" w:sz="0" w:space="0" w:color="auto"/>
        <w:right w:val="none" w:sz="0" w:space="0" w:color="auto"/>
      </w:divBdr>
      <w:divsChild>
        <w:div w:id="639501470">
          <w:marLeft w:val="0"/>
          <w:marRight w:val="0"/>
          <w:marTop w:val="0"/>
          <w:marBottom w:val="0"/>
          <w:divBdr>
            <w:top w:val="none" w:sz="0" w:space="0" w:color="auto"/>
            <w:left w:val="none" w:sz="0" w:space="0" w:color="auto"/>
            <w:bottom w:val="none" w:sz="0" w:space="0" w:color="auto"/>
            <w:right w:val="none" w:sz="0" w:space="0" w:color="auto"/>
          </w:divBdr>
        </w:div>
        <w:div w:id="766198356">
          <w:marLeft w:val="0"/>
          <w:marRight w:val="0"/>
          <w:marTop w:val="0"/>
          <w:marBottom w:val="0"/>
          <w:divBdr>
            <w:top w:val="none" w:sz="0" w:space="0" w:color="auto"/>
            <w:left w:val="none" w:sz="0" w:space="0" w:color="auto"/>
            <w:bottom w:val="none" w:sz="0" w:space="0" w:color="auto"/>
            <w:right w:val="none" w:sz="0" w:space="0" w:color="auto"/>
          </w:divBdr>
        </w:div>
        <w:div w:id="989402243">
          <w:marLeft w:val="0"/>
          <w:marRight w:val="0"/>
          <w:marTop w:val="0"/>
          <w:marBottom w:val="0"/>
          <w:divBdr>
            <w:top w:val="none" w:sz="0" w:space="0" w:color="auto"/>
            <w:left w:val="none" w:sz="0" w:space="0" w:color="auto"/>
            <w:bottom w:val="none" w:sz="0" w:space="0" w:color="auto"/>
            <w:right w:val="none" w:sz="0" w:space="0" w:color="auto"/>
          </w:divBdr>
        </w:div>
        <w:div w:id="1919516469">
          <w:marLeft w:val="0"/>
          <w:marRight w:val="0"/>
          <w:marTop w:val="0"/>
          <w:marBottom w:val="0"/>
          <w:divBdr>
            <w:top w:val="none" w:sz="0" w:space="0" w:color="auto"/>
            <w:left w:val="none" w:sz="0" w:space="0" w:color="auto"/>
            <w:bottom w:val="none" w:sz="0" w:space="0" w:color="auto"/>
            <w:right w:val="none" w:sz="0" w:space="0" w:color="auto"/>
          </w:divBdr>
        </w:div>
      </w:divsChild>
    </w:div>
    <w:div w:id="838236337">
      <w:bodyDiv w:val="1"/>
      <w:marLeft w:val="0"/>
      <w:marRight w:val="0"/>
      <w:marTop w:val="0"/>
      <w:marBottom w:val="0"/>
      <w:divBdr>
        <w:top w:val="none" w:sz="0" w:space="0" w:color="auto"/>
        <w:left w:val="none" w:sz="0" w:space="0" w:color="auto"/>
        <w:bottom w:val="none" w:sz="0" w:space="0" w:color="auto"/>
        <w:right w:val="none" w:sz="0" w:space="0" w:color="auto"/>
      </w:divBdr>
      <w:divsChild>
        <w:div w:id="193077041">
          <w:marLeft w:val="547"/>
          <w:marRight w:val="0"/>
          <w:marTop w:val="0"/>
          <w:marBottom w:val="0"/>
          <w:divBdr>
            <w:top w:val="none" w:sz="0" w:space="0" w:color="auto"/>
            <w:left w:val="none" w:sz="0" w:space="0" w:color="auto"/>
            <w:bottom w:val="none" w:sz="0" w:space="0" w:color="auto"/>
            <w:right w:val="none" w:sz="0" w:space="0" w:color="auto"/>
          </w:divBdr>
        </w:div>
      </w:divsChild>
    </w:div>
    <w:div w:id="947545282">
      <w:bodyDiv w:val="1"/>
      <w:marLeft w:val="0"/>
      <w:marRight w:val="0"/>
      <w:marTop w:val="0"/>
      <w:marBottom w:val="0"/>
      <w:divBdr>
        <w:top w:val="none" w:sz="0" w:space="0" w:color="auto"/>
        <w:left w:val="none" w:sz="0" w:space="0" w:color="auto"/>
        <w:bottom w:val="none" w:sz="0" w:space="0" w:color="auto"/>
        <w:right w:val="none" w:sz="0" w:space="0" w:color="auto"/>
      </w:divBdr>
    </w:div>
    <w:div w:id="999042924">
      <w:bodyDiv w:val="1"/>
      <w:marLeft w:val="0"/>
      <w:marRight w:val="0"/>
      <w:marTop w:val="0"/>
      <w:marBottom w:val="0"/>
      <w:divBdr>
        <w:top w:val="none" w:sz="0" w:space="0" w:color="auto"/>
        <w:left w:val="none" w:sz="0" w:space="0" w:color="auto"/>
        <w:bottom w:val="none" w:sz="0" w:space="0" w:color="auto"/>
        <w:right w:val="none" w:sz="0" w:space="0" w:color="auto"/>
      </w:divBdr>
      <w:divsChild>
        <w:div w:id="2082366372">
          <w:marLeft w:val="547"/>
          <w:marRight w:val="0"/>
          <w:marTop w:val="0"/>
          <w:marBottom w:val="0"/>
          <w:divBdr>
            <w:top w:val="none" w:sz="0" w:space="0" w:color="auto"/>
            <w:left w:val="none" w:sz="0" w:space="0" w:color="auto"/>
            <w:bottom w:val="none" w:sz="0" w:space="0" w:color="auto"/>
            <w:right w:val="none" w:sz="0" w:space="0" w:color="auto"/>
          </w:divBdr>
        </w:div>
      </w:divsChild>
    </w:div>
    <w:div w:id="1098062532">
      <w:bodyDiv w:val="1"/>
      <w:marLeft w:val="0"/>
      <w:marRight w:val="0"/>
      <w:marTop w:val="0"/>
      <w:marBottom w:val="0"/>
      <w:divBdr>
        <w:top w:val="none" w:sz="0" w:space="0" w:color="auto"/>
        <w:left w:val="none" w:sz="0" w:space="0" w:color="auto"/>
        <w:bottom w:val="none" w:sz="0" w:space="0" w:color="auto"/>
        <w:right w:val="none" w:sz="0" w:space="0" w:color="auto"/>
      </w:divBdr>
      <w:divsChild>
        <w:div w:id="133764377">
          <w:marLeft w:val="979"/>
          <w:marRight w:val="0"/>
          <w:marTop w:val="0"/>
          <w:marBottom w:val="0"/>
          <w:divBdr>
            <w:top w:val="none" w:sz="0" w:space="0" w:color="auto"/>
            <w:left w:val="none" w:sz="0" w:space="0" w:color="auto"/>
            <w:bottom w:val="none" w:sz="0" w:space="0" w:color="auto"/>
            <w:right w:val="none" w:sz="0" w:space="0" w:color="auto"/>
          </w:divBdr>
        </w:div>
        <w:div w:id="1282881862">
          <w:marLeft w:val="576"/>
          <w:marRight w:val="0"/>
          <w:marTop w:val="80"/>
          <w:marBottom w:val="0"/>
          <w:divBdr>
            <w:top w:val="none" w:sz="0" w:space="0" w:color="auto"/>
            <w:left w:val="none" w:sz="0" w:space="0" w:color="auto"/>
            <w:bottom w:val="none" w:sz="0" w:space="0" w:color="auto"/>
            <w:right w:val="none" w:sz="0" w:space="0" w:color="auto"/>
          </w:divBdr>
        </w:div>
        <w:div w:id="1720084632">
          <w:marLeft w:val="576"/>
          <w:marRight w:val="0"/>
          <w:marTop w:val="80"/>
          <w:marBottom w:val="0"/>
          <w:divBdr>
            <w:top w:val="none" w:sz="0" w:space="0" w:color="auto"/>
            <w:left w:val="none" w:sz="0" w:space="0" w:color="auto"/>
            <w:bottom w:val="none" w:sz="0" w:space="0" w:color="auto"/>
            <w:right w:val="none" w:sz="0" w:space="0" w:color="auto"/>
          </w:divBdr>
        </w:div>
        <w:div w:id="1771196924">
          <w:marLeft w:val="979"/>
          <w:marRight w:val="0"/>
          <w:marTop w:val="0"/>
          <w:marBottom w:val="0"/>
          <w:divBdr>
            <w:top w:val="none" w:sz="0" w:space="0" w:color="auto"/>
            <w:left w:val="none" w:sz="0" w:space="0" w:color="auto"/>
            <w:bottom w:val="none" w:sz="0" w:space="0" w:color="auto"/>
            <w:right w:val="none" w:sz="0" w:space="0" w:color="auto"/>
          </w:divBdr>
        </w:div>
        <w:div w:id="2051225149">
          <w:marLeft w:val="979"/>
          <w:marRight w:val="0"/>
          <w:marTop w:val="0"/>
          <w:marBottom w:val="0"/>
          <w:divBdr>
            <w:top w:val="none" w:sz="0" w:space="0" w:color="auto"/>
            <w:left w:val="none" w:sz="0" w:space="0" w:color="auto"/>
            <w:bottom w:val="none" w:sz="0" w:space="0" w:color="auto"/>
            <w:right w:val="none" w:sz="0" w:space="0" w:color="auto"/>
          </w:divBdr>
        </w:div>
      </w:divsChild>
    </w:div>
    <w:div w:id="1197698802">
      <w:bodyDiv w:val="1"/>
      <w:marLeft w:val="0"/>
      <w:marRight w:val="0"/>
      <w:marTop w:val="0"/>
      <w:marBottom w:val="0"/>
      <w:divBdr>
        <w:top w:val="none" w:sz="0" w:space="0" w:color="auto"/>
        <w:left w:val="none" w:sz="0" w:space="0" w:color="auto"/>
        <w:bottom w:val="none" w:sz="0" w:space="0" w:color="auto"/>
        <w:right w:val="none" w:sz="0" w:space="0" w:color="auto"/>
      </w:divBdr>
      <w:divsChild>
        <w:div w:id="216363269">
          <w:marLeft w:val="850"/>
          <w:marRight w:val="0"/>
          <w:marTop w:val="80"/>
          <w:marBottom w:val="0"/>
          <w:divBdr>
            <w:top w:val="none" w:sz="0" w:space="0" w:color="auto"/>
            <w:left w:val="none" w:sz="0" w:space="0" w:color="auto"/>
            <w:bottom w:val="none" w:sz="0" w:space="0" w:color="auto"/>
            <w:right w:val="none" w:sz="0" w:space="0" w:color="auto"/>
          </w:divBdr>
        </w:div>
        <w:div w:id="494685074">
          <w:marLeft w:val="850"/>
          <w:marRight w:val="0"/>
          <w:marTop w:val="80"/>
          <w:marBottom w:val="0"/>
          <w:divBdr>
            <w:top w:val="none" w:sz="0" w:space="0" w:color="auto"/>
            <w:left w:val="none" w:sz="0" w:space="0" w:color="auto"/>
            <w:bottom w:val="none" w:sz="0" w:space="0" w:color="auto"/>
            <w:right w:val="none" w:sz="0" w:space="0" w:color="auto"/>
          </w:divBdr>
        </w:div>
        <w:div w:id="569731121">
          <w:marLeft w:val="850"/>
          <w:marRight w:val="0"/>
          <w:marTop w:val="80"/>
          <w:marBottom w:val="0"/>
          <w:divBdr>
            <w:top w:val="none" w:sz="0" w:space="0" w:color="auto"/>
            <w:left w:val="none" w:sz="0" w:space="0" w:color="auto"/>
            <w:bottom w:val="none" w:sz="0" w:space="0" w:color="auto"/>
            <w:right w:val="none" w:sz="0" w:space="0" w:color="auto"/>
          </w:divBdr>
        </w:div>
        <w:div w:id="883567609">
          <w:marLeft w:val="850"/>
          <w:marRight w:val="0"/>
          <w:marTop w:val="80"/>
          <w:marBottom w:val="0"/>
          <w:divBdr>
            <w:top w:val="none" w:sz="0" w:space="0" w:color="auto"/>
            <w:left w:val="none" w:sz="0" w:space="0" w:color="auto"/>
            <w:bottom w:val="none" w:sz="0" w:space="0" w:color="auto"/>
            <w:right w:val="none" w:sz="0" w:space="0" w:color="auto"/>
          </w:divBdr>
        </w:div>
        <w:div w:id="1468432382">
          <w:marLeft w:val="850"/>
          <w:marRight w:val="0"/>
          <w:marTop w:val="80"/>
          <w:marBottom w:val="0"/>
          <w:divBdr>
            <w:top w:val="none" w:sz="0" w:space="0" w:color="auto"/>
            <w:left w:val="none" w:sz="0" w:space="0" w:color="auto"/>
            <w:bottom w:val="none" w:sz="0" w:space="0" w:color="auto"/>
            <w:right w:val="none" w:sz="0" w:space="0" w:color="auto"/>
          </w:divBdr>
        </w:div>
      </w:divsChild>
    </w:div>
    <w:div w:id="1241646124">
      <w:bodyDiv w:val="1"/>
      <w:marLeft w:val="0"/>
      <w:marRight w:val="0"/>
      <w:marTop w:val="0"/>
      <w:marBottom w:val="0"/>
      <w:divBdr>
        <w:top w:val="none" w:sz="0" w:space="0" w:color="auto"/>
        <w:left w:val="none" w:sz="0" w:space="0" w:color="auto"/>
        <w:bottom w:val="none" w:sz="0" w:space="0" w:color="auto"/>
        <w:right w:val="none" w:sz="0" w:space="0" w:color="auto"/>
      </w:divBdr>
    </w:div>
    <w:div w:id="1260214159">
      <w:bodyDiv w:val="1"/>
      <w:marLeft w:val="0"/>
      <w:marRight w:val="0"/>
      <w:marTop w:val="0"/>
      <w:marBottom w:val="0"/>
      <w:divBdr>
        <w:top w:val="none" w:sz="0" w:space="0" w:color="auto"/>
        <w:left w:val="none" w:sz="0" w:space="0" w:color="auto"/>
        <w:bottom w:val="none" w:sz="0" w:space="0" w:color="auto"/>
        <w:right w:val="none" w:sz="0" w:space="0" w:color="auto"/>
      </w:divBdr>
    </w:div>
    <w:div w:id="1310985727">
      <w:bodyDiv w:val="1"/>
      <w:marLeft w:val="0"/>
      <w:marRight w:val="0"/>
      <w:marTop w:val="0"/>
      <w:marBottom w:val="0"/>
      <w:divBdr>
        <w:top w:val="none" w:sz="0" w:space="0" w:color="auto"/>
        <w:left w:val="none" w:sz="0" w:space="0" w:color="auto"/>
        <w:bottom w:val="none" w:sz="0" w:space="0" w:color="auto"/>
        <w:right w:val="none" w:sz="0" w:space="0" w:color="auto"/>
      </w:divBdr>
    </w:div>
    <w:div w:id="1328896872">
      <w:bodyDiv w:val="1"/>
      <w:marLeft w:val="0"/>
      <w:marRight w:val="0"/>
      <w:marTop w:val="0"/>
      <w:marBottom w:val="0"/>
      <w:divBdr>
        <w:top w:val="none" w:sz="0" w:space="0" w:color="auto"/>
        <w:left w:val="none" w:sz="0" w:space="0" w:color="auto"/>
        <w:bottom w:val="none" w:sz="0" w:space="0" w:color="auto"/>
        <w:right w:val="none" w:sz="0" w:space="0" w:color="auto"/>
      </w:divBdr>
    </w:div>
    <w:div w:id="1362627215">
      <w:bodyDiv w:val="1"/>
      <w:marLeft w:val="0"/>
      <w:marRight w:val="0"/>
      <w:marTop w:val="0"/>
      <w:marBottom w:val="0"/>
      <w:divBdr>
        <w:top w:val="none" w:sz="0" w:space="0" w:color="auto"/>
        <w:left w:val="none" w:sz="0" w:space="0" w:color="auto"/>
        <w:bottom w:val="none" w:sz="0" w:space="0" w:color="auto"/>
        <w:right w:val="none" w:sz="0" w:space="0" w:color="auto"/>
      </w:divBdr>
    </w:div>
    <w:div w:id="1370572190">
      <w:bodyDiv w:val="1"/>
      <w:marLeft w:val="0"/>
      <w:marRight w:val="0"/>
      <w:marTop w:val="0"/>
      <w:marBottom w:val="0"/>
      <w:divBdr>
        <w:top w:val="none" w:sz="0" w:space="0" w:color="auto"/>
        <w:left w:val="none" w:sz="0" w:space="0" w:color="auto"/>
        <w:bottom w:val="none" w:sz="0" w:space="0" w:color="auto"/>
        <w:right w:val="none" w:sz="0" w:space="0" w:color="auto"/>
      </w:divBdr>
      <w:divsChild>
        <w:div w:id="275530092">
          <w:marLeft w:val="576"/>
          <w:marRight w:val="0"/>
          <w:marTop w:val="80"/>
          <w:marBottom w:val="0"/>
          <w:divBdr>
            <w:top w:val="none" w:sz="0" w:space="0" w:color="auto"/>
            <w:left w:val="none" w:sz="0" w:space="0" w:color="auto"/>
            <w:bottom w:val="none" w:sz="0" w:space="0" w:color="auto"/>
            <w:right w:val="none" w:sz="0" w:space="0" w:color="auto"/>
          </w:divBdr>
        </w:div>
        <w:div w:id="474489612">
          <w:marLeft w:val="576"/>
          <w:marRight w:val="0"/>
          <w:marTop w:val="80"/>
          <w:marBottom w:val="0"/>
          <w:divBdr>
            <w:top w:val="none" w:sz="0" w:space="0" w:color="auto"/>
            <w:left w:val="none" w:sz="0" w:space="0" w:color="auto"/>
            <w:bottom w:val="none" w:sz="0" w:space="0" w:color="auto"/>
            <w:right w:val="none" w:sz="0" w:space="0" w:color="auto"/>
          </w:divBdr>
        </w:div>
        <w:div w:id="919213076">
          <w:marLeft w:val="979"/>
          <w:marRight w:val="0"/>
          <w:marTop w:val="65"/>
          <w:marBottom w:val="0"/>
          <w:divBdr>
            <w:top w:val="none" w:sz="0" w:space="0" w:color="auto"/>
            <w:left w:val="none" w:sz="0" w:space="0" w:color="auto"/>
            <w:bottom w:val="none" w:sz="0" w:space="0" w:color="auto"/>
            <w:right w:val="none" w:sz="0" w:space="0" w:color="auto"/>
          </w:divBdr>
        </w:div>
        <w:div w:id="1508010634">
          <w:marLeft w:val="979"/>
          <w:marRight w:val="0"/>
          <w:marTop w:val="65"/>
          <w:marBottom w:val="0"/>
          <w:divBdr>
            <w:top w:val="none" w:sz="0" w:space="0" w:color="auto"/>
            <w:left w:val="none" w:sz="0" w:space="0" w:color="auto"/>
            <w:bottom w:val="none" w:sz="0" w:space="0" w:color="auto"/>
            <w:right w:val="none" w:sz="0" w:space="0" w:color="auto"/>
          </w:divBdr>
        </w:div>
      </w:divsChild>
    </w:div>
    <w:div w:id="1522939055">
      <w:bodyDiv w:val="1"/>
      <w:marLeft w:val="0"/>
      <w:marRight w:val="0"/>
      <w:marTop w:val="0"/>
      <w:marBottom w:val="0"/>
      <w:divBdr>
        <w:top w:val="none" w:sz="0" w:space="0" w:color="auto"/>
        <w:left w:val="none" w:sz="0" w:space="0" w:color="auto"/>
        <w:bottom w:val="none" w:sz="0" w:space="0" w:color="auto"/>
        <w:right w:val="none" w:sz="0" w:space="0" w:color="auto"/>
      </w:divBdr>
    </w:div>
    <w:div w:id="1546988082">
      <w:bodyDiv w:val="1"/>
      <w:marLeft w:val="0"/>
      <w:marRight w:val="0"/>
      <w:marTop w:val="0"/>
      <w:marBottom w:val="0"/>
      <w:divBdr>
        <w:top w:val="none" w:sz="0" w:space="0" w:color="auto"/>
        <w:left w:val="none" w:sz="0" w:space="0" w:color="auto"/>
        <w:bottom w:val="none" w:sz="0" w:space="0" w:color="auto"/>
        <w:right w:val="none" w:sz="0" w:space="0" w:color="auto"/>
      </w:divBdr>
    </w:div>
    <w:div w:id="1617254377">
      <w:bodyDiv w:val="1"/>
      <w:marLeft w:val="0"/>
      <w:marRight w:val="0"/>
      <w:marTop w:val="0"/>
      <w:marBottom w:val="0"/>
      <w:divBdr>
        <w:top w:val="none" w:sz="0" w:space="0" w:color="auto"/>
        <w:left w:val="none" w:sz="0" w:space="0" w:color="auto"/>
        <w:bottom w:val="none" w:sz="0" w:space="0" w:color="auto"/>
        <w:right w:val="none" w:sz="0" w:space="0" w:color="auto"/>
      </w:divBdr>
    </w:div>
    <w:div w:id="1643120508">
      <w:bodyDiv w:val="1"/>
      <w:marLeft w:val="0"/>
      <w:marRight w:val="0"/>
      <w:marTop w:val="0"/>
      <w:marBottom w:val="0"/>
      <w:divBdr>
        <w:top w:val="none" w:sz="0" w:space="0" w:color="auto"/>
        <w:left w:val="none" w:sz="0" w:space="0" w:color="auto"/>
        <w:bottom w:val="none" w:sz="0" w:space="0" w:color="auto"/>
        <w:right w:val="none" w:sz="0" w:space="0" w:color="auto"/>
      </w:divBdr>
    </w:div>
    <w:div w:id="1657224758">
      <w:bodyDiv w:val="1"/>
      <w:marLeft w:val="0"/>
      <w:marRight w:val="0"/>
      <w:marTop w:val="0"/>
      <w:marBottom w:val="0"/>
      <w:divBdr>
        <w:top w:val="none" w:sz="0" w:space="0" w:color="auto"/>
        <w:left w:val="none" w:sz="0" w:space="0" w:color="auto"/>
        <w:bottom w:val="none" w:sz="0" w:space="0" w:color="auto"/>
        <w:right w:val="none" w:sz="0" w:space="0" w:color="auto"/>
      </w:divBdr>
    </w:div>
    <w:div w:id="1692563582">
      <w:bodyDiv w:val="1"/>
      <w:marLeft w:val="0"/>
      <w:marRight w:val="0"/>
      <w:marTop w:val="0"/>
      <w:marBottom w:val="0"/>
      <w:divBdr>
        <w:top w:val="none" w:sz="0" w:space="0" w:color="auto"/>
        <w:left w:val="none" w:sz="0" w:space="0" w:color="auto"/>
        <w:bottom w:val="none" w:sz="0" w:space="0" w:color="auto"/>
        <w:right w:val="none" w:sz="0" w:space="0" w:color="auto"/>
      </w:divBdr>
      <w:divsChild>
        <w:div w:id="267085423">
          <w:marLeft w:val="850"/>
          <w:marRight w:val="0"/>
          <w:marTop w:val="80"/>
          <w:marBottom w:val="0"/>
          <w:divBdr>
            <w:top w:val="none" w:sz="0" w:space="0" w:color="auto"/>
            <w:left w:val="none" w:sz="0" w:space="0" w:color="auto"/>
            <w:bottom w:val="none" w:sz="0" w:space="0" w:color="auto"/>
            <w:right w:val="none" w:sz="0" w:space="0" w:color="auto"/>
          </w:divBdr>
        </w:div>
        <w:div w:id="353380631">
          <w:marLeft w:val="850"/>
          <w:marRight w:val="0"/>
          <w:marTop w:val="80"/>
          <w:marBottom w:val="0"/>
          <w:divBdr>
            <w:top w:val="none" w:sz="0" w:space="0" w:color="auto"/>
            <w:left w:val="none" w:sz="0" w:space="0" w:color="auto"/>
            <w:bottom w:val="none" w:sz="0" w:space="0" w:color="auto"/>
            <w:right w:val="none" w:sz="0" w:space="0" w:color="auto"/>
          </w:divBdr>
        </w:div>
      </w:divsChild>
    </w:div>
    <w:div w:id="1827093177">
      <w:bodyDiv w:val="1"/>
      <w:marLeft w:val="0"/>
      <w:marRight w:val="0"/>
      <w:marTop w:val="0"/>
      <w:marBottom w:val="0"/>
      <w:divBdr>
        <w:top w:val="none" w:sz="0" w:space="0" w:color="auto"/>
        <w:left w:val="none" w:sz="0" w:space="0" w:color="auto"/>
        <w:bottom w:val="none" w:sz="0" w:space="0" w:color="auto"/>
        <w:right w:val="none" w:sz="0" w:space="0" w:color="auto"/>
      </w:divBdr>
    </w:div>
    <w:div w:id="1832258041">
      <w:bodyDiv w:val="1"/>
      <w:marLeft w:val="0"/>
      <w:marRight w:val="0"/>
      <w:marTop w:val="0"/>
      <w:marBottom w:val="0"/>
      <w:divBdr>
        <w:top w:val="none" w:sz="0" w:space="0" w:color="auto"/>
        <w:left w:val="none" w:sz="0" w:space="0" w:color="auto"/>
        <w:bottom w:val="none" w:sz="0" w:space="0" w:color="auto"/>
        <w:right w:val="none" w:sz="0" w:space="0" w:color="auto"/>
      </w:divBdr>
    </w:div>
    <w:div w:id="1848014467">
      <w:bodyDiv w:val="1"/>
      <w:marLeft w:val="0"/>
      <w:marRight w:val="0"/>
      <w:marTop w:val="0"/>
      <w:marBottom w:val="0"/>
      <w:divBdr>
        <w:top w:val="none" w:sz="0" w:space="0" w:color="auto"/>
        <w:left w:val="none" w:sz="0" w:space="0" w:color="auto"/>
        <w:bottom w:val="none" w:sz="0" w:space="0" w:color="auto"/>
        <w:right w:val="none" w:sz="0" w:space="0" w:color="auto"/>
      </w:divBdr>
    </w:div>
    <w:div w:id="1910531274">
      <w:bodyDiv w:val="1"/>
      <w:marLeft w:val="0"/>
      <w:marRight w:val="0"/>
      <w:marTop w:val="0"/>
      <w:marBottom w:val="0"/>
      <w:divBdr>
        <w:top w:val="none" w:sz="0" w:space="0" w:color="auto"/>
        <w:left w:val="none" w:sz="0" w:space="0" w:color="auto"/>
        <w:bottom w:val="none" w:sz="0" w:space="0" w:color="auto"/>
        <w:right w:val="none" w:sz="0" w:space="0" w:color="auto"/>
      </w:divBdr>
      <w:divsChild>
        <w:div w:id="149291191">
          <w:marLeft w:val="979"/>
          <w:marRight w:val="0"/>
          <w:marTop w:val="65"/>
          <w:marBottom w:val="0"/>
          <w:divBdr>
            <w:top w:val="none" w:sz="0" w:space="0" w:color="auto"/>
            <w:left w:val="none" w:sz="0" w:space="0" w:color="auto"/>
            <w:bottom w:val="none" w:sz="0" w:space="0" w:color="auto"/>
            <w:right w:val="none" w:sz="0" w:space="0" w:color="auto"/>
          </w:divBdr>
        </w:div>
        <w:div w:id="764155093">
          <w:marLeft w:val="979"/>
          <w:marRight w:val="0"/>
          <w:marTop w:val="65"/>
          <w:marBottom w:val="0"/>
          <w:divBdr>
            <w:top w:val="none" w:sz="0" w:space="0" w:color="auto"/>
            <w:left w:val="none" w:sz="0" w:space="0" w:color="auto"/>
            <w:bottom w:val="none" w:sz="0" w:space="0" w:color="auto"/>
            <w:right w:val="none" w:sz="0" w:space="0" w:color="auto"/>
          </w:divBdr>
        </w:div>
        <w:div w:id="795106657">
          <w:marLeft w:val="979"/>
          <w:marRight w:val="0"/>
          <w:marTop w:val="65"/>
          <w:marBottom w:val="0"/>
          <w:divBdr>
            <w:top w:val="none" w:sz="0" w:space="0" w:color="auto"/>
            <w:left w:val="none" w:sz="0" w:space="0" w:color="auto"/>
            <w:bottom w:val="none" w:sz="0" w:space="0" w:color="auto"/>
            <w:right w:val="none" w:sz="0" w:space="0" w:color="auto"/>
          </w:divBdr>
        </w:div>
        <w:div w:id="1833177044">
          <w:marLeft w:val="979"/>
          <w:marRight w:val="0"/>
          <w:marTop w:val="65"/>
          <w:marBottom w:val="0"/>
          <w:divBdr>
            <w:top w:val="none" w:sz="0" w:space="0" w:color="auto"/>
            <w:left w:val="none" w:sz="0" w:space="0" w:color="auto"/>
            <w:bottom w:val="none" w:sz="0" w:space="0" w:color="auto"/>
            <w:right w:val="none" w:sz="0" w:space="0" w:color="auto"/>
          </w:divBdr>
        </w:div>
        <w:div w:id="1834712129">
          <w:marLeft w:val="576"/>
          <w:marRight w:val="0"/>
          <w:marTop w:val="80"/>
          <w:marBottom w:val="0"/>
          <w:divBdr>
            <w:top w:val="none" w:sz="0" w:space="0" w:color="auto"/>
            <w:left w:val="none" w:sz="0" w:space="0" w:color="auto"/>
            <w:bottom w:val="none" w:sz="0" w:space="0" w:color="auto"/>
            <w:right w:val="none" w:sz="0" w:space="0" w:color="auto"/>
          </w:divBdr>
        </w:div>
      </w:divsChild>
    </w:div>
    <w:div w:id="1955408026">
      <w:bodyDiv w:val="1"/>
      <w:marLeft w:val="0"/>
      <w:marRight w:val="0"/>
      <w:marTop w:val="0"/>
      <w:marBottom w:val="0"/>
      <w:divBdr>
        <w:top w:val="none" w:sz="0" w:space="0" w:color="auto"/>
        <w:left w:val="none" w:sz="0" w:space="0" w:color="auto"/>
        <w:bottom w:val="none" w:sz="0" w:space="0" w:color="auto"/>
        <w:right w:val="none" w:sz="0" w:space="0" w:color="auto"/>
      </w:divBdr>
    </w:div>
    <w:div w:id="2045669914">
      <w:bodyDiv w:val="1"/>
      <w:marLeft w:val="0"/>
      <w:marRight w:val="0"/>
      <w:marTop w:val="0"/>
      <w:marBottom w:val="0"/>
      <w:divBdr>
        <w:top w:val="none" w:sz="0" w:space="0" w:color="auto"/>
        <w:left w:val="none" w:sz="0" w:space="0" w:color="auto"/>
        <w:bottom w:val="none" w:sz="0" w:space="0" w:color="auto"/>
        <w:right w:val="none" w:sz="0" w:space="0" w:color="auto"/>
      </w:divBdr>
    </w:div>
    <w:div w:id="2082099430">
      <w:bodyDiv w:val="1"/>
      <w:marLeft w:val="0"/>
      <w:marRight w:val="0"/>
      <w:marTop w:val="0"/>
      <w:marBottom w:val="0"/>
      <w:divBdr>
        <w:top w:val="none" w:sz="0" w:space="0" w:color="auto"/>
        <w:left w:val="none" w:sz="0" w:space="0" w:color="auto"/>
        <w:bottom w:val="none" w:sz="0" w:space="0" w:color="auto"/>
        <w:right w:val="none" w:sz="0" w:space="0" w:color="auto"/>
      </w:divBdr>
      <w:divsChild>
        <w:div w:id="642581003">
          <w:marLeft w:val="979"/>
          <w:marRight w:val="0"/>
          <w:marTop w:val="65"/>
          <w:marBottom w:val="0"/>
          <w:divBdr>
            <w:top w:val="none" w:sz="0" w:space="0" w:color="auto"/>
            <w:left w:val="none" w:sz="0" w:space="0" w:color="auto"/>
            <w:bottom w:val="none" w:sz="0" w:space="0" w:color="auto"/>
            <w:right w:val="none" w:sz="0" w:space="0" w:color="auto"/>
          </w:divBdr>
        </w:div>
        <w:div w:id="1304847885">
          <w:marLeft w:val="576"/>
          <w:marRight w:val="0"/>
          <w:marTop w:val="80"/>
          <w:marBottom w:val="0"/>
          <w:divBdr>
            <w:top w:val="none" w:sz="0" w:space="0" w:color="auto"/>
            <w:left w:val="none" w:sz="0" w:space="0" w:color="auto"/>
            <w:bottom w:val="none" w:sz="0" w:space="0" w:color="auto"/>
            <w:right w:val="none" w:sz="0" w:space="0" w:color="auto"/>
          </w:divBdr>
        </w:div>
        <w:div w:id="1621495742">
          <w:marLeft w:val="979"/>
          <w:marRight w:val="0"/>
          <w:marTop w:val="65"/>
          <w:marBottom w:val="0"/>
          <w:divBdr>
            <w:top w:val="none" w:sz="0" w:space="0" w:color="auto"/>
            <w:left w:val="none" w:sz="0" w:space="0" w:color="auto"/>
            <w:bottom w:val="none" w:sz="0" w:space="0" w:color="auto"/>
            <w:right w:val="none" w:sz="0" w:space="0" w:color="auto"/>
          </w:divBdr>
        </w:div>
        <w:div w:id="1701970919">
          <w:marLeft w:val="979"/>
          <w:marRight w:val="0"/>
          <w:marTop w:val="65"/>
          <w:marBottom w:val="0"/>
          <w:divBdr>
            <w:top w:val="none" w:sz="0" w:space="0" w:color="auto"/>
            <w:left w:val="none" w:sz="0" w:space="0" w:color="auto"/>
            <w:bottom w:val="none" w:sz="0" w:space="0" w:color="auto"/>
            <w:right w:val="none" w:sz="0" w:space="0" w:color="auto"/>
          </w:divBdr>
        </w:div>
        <w:div w:id="1746805760">
          <w:marLeft w:val="979"/>
          <w:marRight w:val="0"/>
          <w:marTop w:val="6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france.gouv.fr/affichCodeArticle.do?cidTexte=LEGITEXT000006072050&amp;idArticle=LEGIARTI000036412650&amp;dateTexte=&amp;categorieLien=ci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france.gouv.fr/affichTexteArticle.do?cidTexte=JORFTEXT000000700869&amp;idArticle=LEGIARTI000025286057&amp;dateTexte=&amp;categorieLien=cid" TargetMode="Externa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2085874FCB57644EAB04217B6A93C1B1" ma:contentTypeVersion="13" ma:contentTypeDescription="" ma:contentTypeScope="" ma:versionID="c4e9b65b55d06161f08114e385c03327">
  <xsd:schema xmlns:xsd="http://www.w3.org/2001/XMLSchema" xmlns:xs="http://www.w3.org/2001/XMLSchema" xmlns:p="http://schemas.microsoft.com/office/2006/metadata/properties" xmlns:ns2="d13cbe4f-1448-46a5-af3f-2daad8b9242e" xmlns:ns3="6fe09545-cdc4-43a9-9da5-abd37ca73394" xmlns:ns4="08944da0-d983-4dbd-80c8-c9ca84de367f" targetNamespace="http://schemas.microsoft.com/office/2006/metadata/properties" ma:root="true" ma:fieldsID="1f9f2a1e52f79a56dadf1bd74c7b8a43" ns2:_="" ns3:_="" ns4:_="">
    <xsd:import namespace="d13cbe4f-1448-46a5-af3f-2daad8b9242e"/>
    <xsd:import namespace="6fe09545-cdc4-43a9-9da5-abd37ca73394"/>
    <xsd:import namespace="08944da0-d983-4dbd-80c8-c9ca84de367f"/>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Procès verbal"/>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s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ionnel"/>
          <xsd:enumeration value="Examens"/>
          <xsd:enumeration value="Filière Administrative"/>
          <xsd:enumeration value="Filière Animation"/>
          <xsd:enumeration value="Filière Culturelle"/>
          <xsd:enumeration value="Filière Médico-sociale"/>
          <xsd:enumeration value="Filière Sapeurs-pompiers"/>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Lignes directrices gestion"/>
          <xsd:enumeration value="Elections professionnelles"/>
        </xsd:restriction>
      </xsd:simpleType>
    </xsd:element>
    <xsd:element name="dce64921054a4cfeb178169aa5c80488" ma:index="2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2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29" nillable="true" ma:displayName="Date de publication" ma:default="" ma:format="DateOnly" ma:internalName="Date_x0020_de_x0020_publication">
      <xsd:simpleType>
        <xsd:restriction base="dms:DateTime"/>
      </xsd:simpleType>
    </xsd:element>
    <xsd:element name="Date_x0020_de_x0020_dépublication" ma:index="30" nillable="true" ma:displayName="Date de dépublication" ma:default="" ma:format="DateOnly" ma:internalName="Date_x0020_de_x0020_d_x00e9_publication">
      <xsd:simpleType>
        <xsd:restriction base="dms:DateTime"/>
      </xsd:simpleType>
    </xsd:element>
    <xsd:element name="A_x0020_publier_x0020_" ma:index="3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08944da0-d983-4dbd-80c8-c9ca84de367f"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_x0020_de_x0020_publication xmlns="6fe09545-cdc4-43a9-9da5-abd37ca73394" xsi:nil="true"/>
    <Description_x0020_site_x0020_internet xmlns="6fe09545-cdc4-43a9-9da5-abd37ca73394" xsi:nil="true"/>
    <Tag xmlns="6fe09545-cdc4-43a9-9da5-abd37ca73394">CST</Tag>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Thème_x0020_site_x0020_internet>
    <Date_x0020_de_x0020_dépublication xmlns="6fe09545-cdc4-43a9-9da5-abd37ca73394" xsi:nil="true"/>
    <Thème_x0020_3_x0020_site_x0020_internet xmlns="6fe09545-cdc4-43a9-9da5-abd37ca73394" xsi:nil="true"/>
    <CATEGORIE xmlns="6fe09545-cdc4-43a9-9da5-abd37ca73394">Dialogue social</CATEGORIE>
    <Thème_x0020_2_x0020_site_x0020_internet xmlns="6fe09545-cdc4-43a9-9da5-abd37ca73394" xsi:nil="true"/>
    <TaxCatchAll xmlns="d13cbe4f-1448-46a5-af3f-2daad8b9242e">
      <Value>1844</Value>
      <Value>304</Value>
      <Value>1842</Value>
    </TaxCatchAll>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5FF167D4-ED91-4D3F-BB83-7743E06465CB}"/>
</file>

<file path=customXml/itemProps2.xml><?xml version="1.0" encoding="utf-8"?>
<ds:datastoreItem xmlns:ds="http://schemas.openxmlformats.org/officeDocument/2006/customXml" ds:itemID="{7AD14791-9CDF-4383-B546-646F3AF0EA07}">
  <ds:schemaRefs>
    <ds:schemaRef ds:uri="http://schemas.microsoft.com/office/2006/metadata/properties"/>
    <ds:schemaRef ds:uri="http://schemas.microsoft.com/office/infopath/2007/PartnerControls"/>
    <ds:schemaRef ds:uri="90166908-29b9-4d30-a0c8-5458b25b723f"/>
    <ds:schemaRef ds:uri="bec7f01a-a217-4fb8-b33e-d05d8d7e9e59"/>
  </ds:schemaRefs>
</ds:datastoreItem>
</file>

<file path=customXml/itemProps3.xml><?xml version="1.0" encoding="utf-8"?>
<ds:datastoreItem xmlns:ds="http://schemas.openxmlformats.org/officeDocument/2006/customXml" ds:itemID="{5D79A638-EEF5-4CD0-AC00-72DB9752A751}">
  <ds:schemaRefs>
    <ds:schemaRef ds:uri="http://schemas.openxmlformats.org/officeDocument/2006/bibliography"/>
  </ds:schemaRefs>
</ds:datastoreItem>
</file>

<file path=customXml/itemProps4.xml><?xml version="1.0" encoding="utf-8"?>
<ds:datastoreItem xmlns:ds="http://schemas.openxmlformats.org/officeDocument/2006/customXml" ds:itemID="{492C8A9B-44D0-4EDD-A7E7-02DA6F8B0745}">
  <ds:schemaRefs>
    <ds:schemaRef ds:uri="http://schemas.microsoft.com/sharepoint/v3/contenttype/forms"/>
  </ds:schemaRefs>
</ds:datastoreItem>
</file>

<file path=customXml/itemProps5.xml><?xml version="1.0" encoding="utf-8"?>
<ds:datastoreItem xmlns:ds="http://schemas.openxmlformats.org/officeDocument/2006/customXml" ds:itemID="{FD27B85F-52E5-450A-BC43-542C33AA794E}"/>
</file>

<file path=docProps/app.xml><?xml version="1.0" encoding="utf-8"?>
<Properties xmlns="http://schemas.openxmlformats.org/officeDocument/2006/extended-properties" xmlns:vt="http://schemas.openxmlformats.org/officeDocument/2006/docPropsVTypes">
  <Template>Normal</Template>
  <TotalTime>1</TotalTime>
  <Pages>5</Pages>
  <Words>9540</Words>
  <Characters>52473</Characters>
  <Application>Microsoft Office Word</Application>
  <DocSecurity>0</DocSecurity>
  <Lines>437</Lines>
  <Paragraphs>123</Paragraphs>
  <ScaleCrop>false</ScaleCrop>
  <HeadingPairs>
    <vt:vector size="2" baseType="variant">
      <vt:variant>
        <vt:lpstr>Titre</vt:lpstr>
      </vt:variant>
      <vt:variant>
        <vt:i4>1</vt:i4>
      </vt:variant>
    </vt:vector>
  </HeadingPairs>
  <TitlesOfParts>
    <vt:vector size="1" baseType="lpstr">
      <vt:lpstr> </vt:lpstr>
    </vt:vector>
  </TitlesOfParts>
  <Company>CDG47</Company>
  <LinksUpToDate>false</LinksUpToDate>
  <CharactersWithSpaces>61890</CharactersWithSpaces>
  <SharedDoc>false</SharedDoc>
  <HLinks>
    <vt:vector size="24" baseType="variant">
      <vt:variant>
        <vt:i4>4587604</vt:i4>
      </vt:variant>
      <vt:variant>
        <vt:i4>9</vt:i4>
      </vt:variant>
      <vt:variant>
        <vt:i4>0</vt:i4>
      </vt:variant>
      <vt:variant>
        <vt:i4>5</vt:i4>
      </vt:variant>
      <vt:variant>
        <vt:lpwstr>https://www.legifrance.gouv.fr/affichCodeArticle.do?cidTexte=LEGITEXT000006072050&amp;idArticle=LEGIARTI000036412650&amp;dateTexte=&amp;categorieLien=cid</vt:lpwstr>
      </vt:variant>
      <vt:variant>
        <vt:lpwstr/>
      </vt:variant>
      <vt:variant>
        <vt:i4>4391006</vt:i4>
      </vt:variant>
      <vt:variant>
        <vt:i4>6</vt:i4>
      </vt:variant>
      <vt:variant>
        <vt:i4>0</vt:i4>
      </vt:variant>
      <vt:variant>
        <vt:i4>5</vt:i4>
      </vt:variant>
      <vt:variant>
        <vt:lpwstr>https://www.legifrance.gouv.fr/affichCodeArticle.do?cidTexte=LEGITEXT000006072050&amp;idArticle=LEGIARTI000036434293&amp;dateTexte=&amp;categorieLien=cid</vt:lpwstr>
      </vt:variant>
      <vt:variant>
        <vt:lpwstr/>
      </vt:variant>
      <vt:variant>
        <vt:i4>4259934</vt:i4>
      </vt:variant>
      <vt:variant>
        <vt:i4>3</vt:i4>
      </vt:variant>
      <vt:variant>
        <vt:i4>0</vt:i4>
      </vt:variant>
      <vt:variant>
        <vt:i4>5</vt:i4>
      </vt:variant>
      <vt:variant>
        <vt:lpwstr>https://www.legifrance.gouv.fr/affichCodeArticle.do?cidTexte=LEGITEXT000006072050&amp;idArticle=LEGIARTI000036434291&amp;dateTexte=&amp;categorieLien=cid</vt:lpwstr>
      </vt:variant>
      <vt:variant>
        <vt:lpwstr/>
      </vt:variant>
      <vt:variant>
        <vt:i4>7602287</vt:i4>
      </vt:variant>
      <vt:variant>
        <vt:i4>0</vt:i4>
      </vt:variant>
      <vt:variant>
        <vt:i4>0</vt:i4>
      </vt:variant>
      <vt:variant>
        <vt:i4>5</vt:i4>
      </vt:variant>
      <vt:variant>
        <vt:lpwstr>https://www.legifrance.gouv.fr/affichTexteArticle.do?cidTexte=JORFTEXT000000700869&amp;idArticle=LEGIARTI000025286057&amp;dateTexte=&amp;categorieLien=cid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règlement intérieur du CST (avec FSSSCT)</dc:title>
  <dc:subject/>
  <dc:creator>Expertise RH Mutualisée</dc:creator>
  <cp:keywords/>
  <cp:lastModifiedBy>FOURCADE Cécile</cp:lastModifiedBy>
  <cp:revision>2</cp:revision>
  <cp:lastPrinted>2016-02-19T15:08:00Z</cp:lastPrinted>
  <dcterms:created xsi:type="dcterms:W3CDTF">2023-01-31T16:12:00Z</dcterms:created>
  <dcterms:modified xsi:type="dcterms:W3CDTF">2023-01-31T16:12:00Z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0x010100DE67B4170B45E24899E1F0558CDB95BB002085874FCB57644EAB04217B6A93C1B1</vt:lpwstr>
  </property>
  <property fmtid="{D5CDD505-2E9C-101B-9397-08002B2CF9AE}" pid="3" name="Sous-thématique(s)">
    <vt:lpwstr/>
  </property>
  <property fmtid="{D5CDD505-2E9C-101B-9397-08002B2CF9AE}" pid="4" name="Thématique(s)">
    <vt:lpwstr>304;#Instances statutaires|52f1ff05-0647-4412-912d-82e41a076e56</vt:lpwstr>
  </property>
  <property fmtid="{D5CDD505-2E9C-101B-9397-08002B2CF9AE}" pid="5" name="yes_Emetteur">
    <vt:lpwstr>1842;#Expertise RH mutualisée|edf9fb82-80b9-43e4-903d-8111a2ee1f16</vt:lpwstr>
  </property>
  <property fmtid="{D5CDD505-2E9C-101B-9397-08002B2CF9AE}" pid="6" name="Nature de document veille">
    <vt:lpwstr>1844;#Modèle|b249a672-dea0-4f85-b9c3-3daf3f3ee20f</vt:lpwstr>
  </property>
  <property fmtid="{D5CDD505-2E9C-101B-9397-08002B2CF9AE}" pid="7" name="A publier">
    <vt:lpwstr>site internet</vt:lpwstr>
  </property>
</Properties>
</file>