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FBC0" w14:textId="77777777" w:rsidR="002D2173" w:rsidRDefault="00997851">
      <w:pPr>
        <w:tabs>
          <w:tab w:val="right" w:pos="10947"/>
        </w:tabs>
        <w:spacing w:line="259" w:lineRule="auto"/>
        <w:ind w:left="0" w:firstLine="0"/>
        <w:jc w:val="left"/>
      </w:pPr>
      <w:r>
        <w:rPr>
          <w:b/>
          <w:sz w:val="52"/>
        </w:rPr>
        <w:t>Convention-</w:t>
      </w:r>
      <w:proofErr w:type="gramStart"/>
      <w:r>
        <w:rPr>
          <w:b/>
          <w:sz w:val="52"/>
        </w:rPr>
        <w:t xml:space="preserve">cadre </w:t>
      </w:r>
      <w:r>
        <w:rPr>
          <w:sz w:val="52"/>
        </w:rPr>
        <w:t xml:space="preserve"> </w:t>
      </w:r>
      <w:r>
        <w:rPr>
          <w:sz w:val="52"/>
        </w:rPr>
        <w:tab/>
      </w:r>
      <w:proofErr w:type="gramEnd"/>
      <w:r>
        <w:rPr>
          <w:noProof/>
        </w:rPr>
        <w:drawing>
          <wp:inline distT="0" distB="0" distL="0" distR="0" wp14:anchorId="21E419A9" wp14:editId="46B92B15">
            <wp:extent cx="556260" cy="50292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556260" cy="502920"/>
                    </a:xfrm>
                    <a:prstGeom prst="rect">
                      <a:avLst/>
                    </a:prstGeom>
                  </pic:spPr>
                </pic:pic>
              </a:graphicData>
            </a:graphic>
          </wp:inline>
        </w:drawing>
      </w:r>
    </w:p>
    <w:p w14:paraId="3CF0BAF5" w14:textId="77777777" w:rsidR="002D2173" w:rsidRDefault="00997851">
      <w:pPr>
        <w:spacing w:line="259" w:lineRule="auto"/>
        <w:ind w:left="170" w:right="39" w:firstLine="0"/>
        <w:jc w:val="left"/>
      </w:pPr>
      <w:r>
        <w:rPr>
          <w:b/>
        </w:rPr>
        <w:t xml:space="preserve"> </w:t>
      </w:r>
    </w:p>
    <w:p w14:paraId="7A412A68" w14:textId="77777777" w:rsidR="002D2173" w:rsidRDefault="00997851">
      <w:pPr>
        <w:spacing w:after="331" w:line="259" w:lineRule="auto"/>
        <w:ind w:left="170" w:firstLine="0"/>
        <w:jc w:val="left"/>
      </w:pPr>
      <w:r>
        <w:rPr>
          <w:b/>
        </w:rPr>
        <w:t xml:space="preserve"> </w:t>
      </w:r>
    </w:p>
    <w:p w14:paraId="3104DD14" w14:textId="48FCBAA7" w:rsidR="002D2173" w:rsidRPr="001C647A" w:rsidRDefault="00997851">
      <w:pPr>
        <w:spacing w:after="121" w:line="239" w:lineRule="auto"/>
        <w:ind w:left="278" w:right="43" w:firstLine="0"/>
        <w:jc w:val="left"/>
      </w:pPr>
      <w:r>
        <w:rPr>
          <w:b/>
          <w:sz w:val="40"/>
        </w:rPr>
        <w:t xml:space="preserve">Recours à la mission </w:t>
      </w:r>
      <w:r w:rsidR="008D2207" w:rsidRPr="001C647A">
        <w:rPr>
          <w:b/>
          <w:sz w:val="40"/>
        </w:rPr>
        <w:t xml:space="preserve">de bilan professionnel </w:t>
      </w:r>
      <w:r w:rsidRPr="001C647A">
        <w:rPr>
          <w:b/>
          <w:sz w:val="40"/>
        </w:rPr>
        <w:t xml:space="preserve">proposée par le Centre de Gestion de la Fonction Publique Territoriale de la Gironde </w:t>
      </w:r>
    </w:p>
    <w:p w14:paraId="22A22780" w14:textId="77777777" w:rsidR="002D2173" w:rsidRPr="001C647A" w:rsidRDefault="00997851">
      <w:pPr>
        <w:spacing w:line="259" w:lineRule="auto"/>
        <w:ind w:left="278" w:firstLine="0"/>
        <w:jc w:val="left"/>
      </w:pPr>
      <w:r w:rsidRPr="001C647A">
        <w:rPr>
          <w:b/>
          <w:sz w:val="40"/>
        </w:rPr>
        <w:t xml:space="preserve"> </w:t>
      </w:r>
    </w:p>
    <w:p w14:paraId="41D22E2B" w14:textId="32463BDB" w:rsidR="002D2173" w:rsidRPr="001C647A" w:rsidRDefault="00D22010" w:rsidP="00D22010">
      <w:pPr>
        <w:spacing w:after="101" w:line="259" w:lineRule="auto"/>
        <w:rPr>
          <w:sz w:val="20"/>
        </w:rPr>
      </w:pPr>
      <w:bookmarkStart w:id="0" w:name="_Hlk122009779"/>
      <w:r w:rsidRPr="001C647A">
        <w:rPr>
          <w:sz w:val="20"/>
        </w:rPr>
        <w:t xml:space="preserve">   </w:t>
      </w:r>
      <w:bookmarkStart w:id="1" w:name="_Hlk122080664"/>
      <w:r w:rsidR="00997851" w:rsidRPr="001C647A">
        <w:rPr>
          <w:sz w:val="20"/>
        </w:rPr>
        <w:t xml:space="preserve">Vu </w:t>
      </w:r>
      <w:r w:rsidRPr="001C647A">
        <w:rPr>
          <w:sz w:val="20"/>
        </w:rPr>
        <w:t xml:space="preserve">le code général de la fonction publique </w:t>
      </w:r>
      <w:r w:rsidR="00997851" w:rsidRPr="001C647A">
        <w:rPr>
          <w:sz w:val="20"/>
        </w:rPr>
        <w:t xml:space="preserve">fonction publique territoriale ; </w:t>
      </w:r>
    </w:p>
    <w:p w14:paraId="4B7317C6" w14:textId="37D91C79" w:rsidR="00D22010" w:rsidRPr="001C647A" w:rsidRDefault="00D22010" w:rsidP="00D22010">
      <w:pPr>
        <w:spacing w:after="124" w:line="237" w:lineRule="auto"/>
        <w:ind w:left="263" w:right="95" w:firstLine="100"/>
        <w:rPr>
          <w:sz w:val="20"/>
        </w:rPr>
      </w:pPr>
      <w:r w:rsidRPr="001C647A">
        <w:rPr>
          <w:sz w:val="20"/>
        </w:rPr>
        <w:t xml:space="preserve">Vu la délibération n° DE-0027-2019 du 19 juin 2019 du Conseil d’administration du Centre de Gestion de la Fonction Publique Territoriale de la Gironde relative à la tarification applicable aux collectivités dans le cadre de l’expérimentation d’une mission </w:t>
      </w:r>
      <w:r w:rsidR="008D2207" w:rsidRPr="001C647A">
        <w:rPr>
          <w:sz w:val="20"/>
        </w:rPr>
        <w:t>de bilan professionnel</w:t>
      </w:r>
      <w:r w:rsidRPr="001C647A">
        <w:rPr>
          <w:sz w:val="20"/>
        </w:rPr>
        <w:t xml:space="preserve"> ; </w:t>
      </w:r>
    </w:p>
    <w:p w14:paraId="1C2CF19D" w14:textId="21D3625D" w:rsidR="00753EFD" w:rsidRPr="001C647A" w:rsidRDefault="00753EFD" w:rsidP="00D22010">
      <w:pPr>
        <w:spacing w:after="124" w:line="237" w:lineRule="auto"/>
        <w:ind w:left="263" w:right="95" w:firstLine="100"/>
      </w:pPr>
      <w:r w:rsidRPr="001C647A">
        <w:rPr>
          <w:sz w:val="20"/>
        </w:rPr>
        <w:t xml:space="preserve">Vu la délibération n° DE-0024-2020 du 8 juillet 2020 du Conseil d’administration du Centre de Gestion de la Fonction Publique Territoriale de la Gironde relative à la pérennisation d’une mission </w:t>
      </w:r>
      <w:r w:rsidR="008D2207" w:rsidRPr="001C647A">
        <w:rPr>
          <w:sz w:val="20"/>
        </w:rPr>
        <w:t>de bilan professionnel</w:t>
      </w:r>
      <w:r w:rsidRPr="001C647A">
        <w:rPr>
          <w:sz w:val="20"/>
        </w:rPr>
        <w:t xml:space="preserve"> ;  </w:t>
      </w:r>
    </w:p>
    <w:bookmarkEnd w:id="0"/>
    <w:p w14:paraId="37420B34" w14:textId="244F1F58" w:rsidR="002D2173" w:rsidRPr="001C647A" w:rsidRDefault="00437782" w:rsidP="00753EFD">
      <w:pPr>
        <w:spacing w:after="124" w:line="237" w:lineRule="auto"/>
        <w:ind w:left="263" w:right="95" w:firstLine="100"/>
        <w:rPr>
          <w:sz w:val="20"/>
        </w:rPr>
      </w:pPr>
      <w:r w:rsidRPr="001C647A">
        <w:rPr>
          <w:sz w:val="20"/>
        </w:rPr>
        <w:t xml:space="preserve">Vu la délibération n° </w:t>
      </w:r>
      <w:r w:rsidRPr="009847A5">
        <w:rPr>
          <w:sz w:val="20"/>
        </w:rPr>
        <w:t>DE-</w:t>
      </w:r>
      <w:r w:rsidR="009847A5" w:rsidRPr="009847A5">
        <w:rPr>
          <w:sz w:val="20"/>
        </w:rPr>
        <w:t>0068</w:t>
      </w:r>
      <w:r w:rsidRPr="009847A5">
        <w:rPr>
          <w:sz w:val="20"/>
        </w:rPr>
        <w:t>-202</w:t>
      </w:r>
      <w:r w:rsidR="007D3402" w:rsidRPr="009847A5">
        <w:rPr>
          <w:sz w:val="20"/>
        </w:rPr>
        <w:t>3</w:t>
      </w:r>
      <w:r w:rsidRPr="001C647A">
        <w:rPr>
          <w:sz w:val="20"/>
        </w:rPr>
        <w:t xml:space="preserve"> en date du 1</w:t>
      </w:r>
      <w:r w:rsidR="007D3402">
        <w:rPr>
          <w:sz w:val="20"/>
        </w:rPr>
        <w:t>3</w:t>
      </w:r>
      <w:r w:rsidRPr="001C647A">
        <w:rPr>
          <w:sz w:val="20"/>
        </w:rPr>
        <w:t xml:space="preserve"> décembre 202</w:t>
      </w:r>
      <w:r w:rsidR="007D3402">
        <w:rPr>
          <w:sz w:val="20"/>
        </w:rPr>
        <w:t>3</w:t>
      </w:r>
      <w:r w:rsidRPr="001C647A">
        <w:rPr>
          <w:sz w:val="20"/>
        </w:rPr>
        <w:t xml:space="preserve"> du Conseil d’administration du Centre de Gestion de la Fonction Publique Territoriale de la Gironde relative </w:t>
      </w:r>
      <w:r w:rsidR="00C21EF9">
        <w:rPr>
          <w:sz w:val="20"/>
        </w:rPr>
        <w:t>à</w:t>
      </w:r>
      <w:r w:rsidR="00BE3454">
        <w:rPr>
          <w:sz w:val="20"/>
        </w:rPr>
        <w:t xml:space="preserve"> la modification de l’appellation de la mission,</w:t>
      </w:r>
      <w:r w:rsidR="00C21EF9" w:rsidRPr="00C21EF9">
        <w:rPr>
          <w:sz w:val="20"/>
        </w:rPr>
        <w:t xml:space="preserve"> </w:t>
      </w:r>
      <w:r w:rsidR="00BE3454">
        <w:rPr>
          <w:sz w:val="20"/>
        </w:rPr>
        <w:t>l’</w:t>
      </w:r>
      <w:r w:rsidR="00C21EF9" w:rsidRPr="00C21EF9">
        <w:rPr>
          <w:sz w:val="20"/>
        </w:rPr>
        <w:t xml:space="preserve">élargissement du public bénéficiaire et </w:t>
      </w:r>
      <w:r w:rsidR="00BE3454">
        <w:rPr>
          <w:sz w:val="20"/>
        </w:rPr>
        <w:t>l’</w:t>
      </w:r>
      <w:r w:rsidR="00C21EF9" w:rsidRPr="00C21EF9">
        <w:rPr>
          <w:sz w:val="20"/>
        </w:rPr>
        <w:t>actualisation de la tarification</w:t>
      </w:r>
      <w:r w:rsidRPr="001C647A">
        <w:rPr>
          <w:sz w:val="20"/>
        </w:rPr>
        <w:t xml:space="preserve"> ;</w:t>
      </w:r>
    </w:p>
    <w:p w14:paraId="5887964F" w14:textId="45D40DA0" w:rsidR="002D2173" w:rsidRDefault="00997851">
      <w:pPr>
        <w:spacing w:after="386" w:line="237" w:lineRule="auto"/>
        <w:ind w:left="263" w:right="95" w:firstLine="100"/>
      </w:pPr>
      <w:r w:rsidRPr="001C647A">
        <w:rPr>
          <w:sz w:val="20"/>
        </w:rPr>
        <w:t xml:space="preserve">Vu la délibération du ………………… du… </w:t>
      </w:r>
      <w:r w:rsidRPr="001C647A">
        <w:rPr>
          <w:i/>
          <w:sz w:val="20"/>
        </w:rPr>
        <w:t>(désignation de l’organe délibérant de la collectivité)</w:t>
      </w:r>
      <w:r w:rsidRPr="001C647A">
        <w:rPr>
          <w:sz w:val="20"/>
        </w:rPr>
        <w:t xml:space="preserve"> autorisant le Maire </w:t>
      </w:r>
      <w:r w:rsidRPr="001C647A">
        <w:rPr>
          <w:i/>
          <w:sz w:val="20"/>
        </w:rPr>
        <w:t>(le Président)</w:t>
      </w:r>
      <w:r w:rsidRPr="001C647A">
        <w:rPr>
          <w:sz w:val="20"/>
        </w:rPr>
        <w:t xml:space="preserve"> à conclure une convention de recours à la mission </w:t>
      </w:r>
      <w:r w:rsidR="008D2207" w:rsidRPr="001C647A">
        <w:rPr>
          <w:sz w:val="20"/>
        </w:rPr>
        <w:t>de bilan professionnel</w:t>
      </w:r>
      <w:r w:rsidRPr="001C647A">
        <w:rPr>
          <w:sz w:val="20"/>
        </w:rPr>
        <w:t xml:space="preserve"> proposée par le Centre de Gestion de la Fonction Publique Territoriale de la Gironde ;</w:t>
      </w:r>
      <w:r>
        <w:rPr>
          <w:b/>
        </w:rPr>
        <w:t xml:space="preserve"> </w:t>
      </w:r>
    </w:p>
    <w:bookmarkEnd w:id="1"/>
    <w:p w14:paraId="649E2D56" w14:textId="77777777" w:rsidR="002D2173" w:rsidRDefault="00997851">
      <w:pPr>
        <w:spacing w:after="103" w:line="259" w:lineRule="auto"/>
        <w:ind w:left="165"/>
        <w:jc w:val="left"/>
      </w:pPr>
      <w:r>
        <w:rPr>
          <w:b/>
        </w:rPr>
        <w:t xml:space="preserve">Il est convenu ce qui suit :  </w:t>
      </w:r>
    </w:p>
    <w:p w14:paraId="233E37E0" w14:textId="77777777" w:rsidR="002D2173" w:rsidRDefault="00997851">
      <w:pPr>
        <w:spacing w:line="259" w:lineRule="auto"/>
        <w:ind w:left="170" w:firstLine="0"/>
        <w:jc w:val="left"/>
      </w:pPr>
      <w:r>
        <w:t xml:space="preserve"> </w:t>
      </w:r>
    </w:p>
    <w:p w14:paraId="24F25AFA" w14:textId="77777777" w:rsidR="002D2173" w:rsidRDefault="00997851">
      <w:pPr>
        <w:spacing w:line="259" w:lineRule="auto"/>
        <w:ind w:left="165"/>
        <w:jc w:val="left"/>
      </w:pPr>
      <w:r>
        <w:rPr>
          <w:b/>
        </w:rPr>
        <w:t xml:space="preserve">ENTRE </w:t>
      </w:r>
    </w:p>
    <w:p w14:paraId="0098F10E" w14:textId="77777777" w:rsidR="002D2173" w:rsidRDefault="00997851">
      <w:pPr>
        <w:spacing w:line="259" w:lineRule="auto"/>
        <w:ind w:left="170" w:firstLine="0"/>
        <w:jc w:val="left"/>
      </w:pPr>
      <w:r>
        <w:t xml:space="preserve"> </w:t>
      </w:r>
    </w:p>
    <w:p w14:paraId="06645D76" w14:textId="77777777" w:rsidR="002D2173" w:rsidRDefault="00997851">
      <w:r>
        <w:t xml:space="preserve">Le Centre de Gestion de la Gironde représenté par son Président, agissant en vertu de la délibération susvisée, </w:t>
      </w:r>
    </w:p>
    <w:p w14:paraId="53623442" w14:textId="77777777" w:rsidR="002D2173" w:rsidRDefault="00997851">
      <w:pPr>
        <w:spacing w:line="259" w:lineRule="auto"/>
        <w:ind w:left="170" w:firstLine="0"/>
        <w:jc w:val="left"/>
      </w:pPr>
      <w:r>
        <w:t xml:space="preserve"> </w:t>
      </w:r>
    </w:p>
    <w:p w14:paraId="797BBCBF" w14:textId="77777777" w:rsidR="002D2173" w:rsidRDefault="00997851">
      <w:r>
        <w:t xml:space="preserve">Ci-après désigné le Centre de Gestion ; </w:t>
      </w:r>
    </w:p>
    <w:p w14:paraId="1B04D424" w14:textId="77777777" w:rsidR="002D2173" w:rsidRDefault="00997851">
      <w:pPr>
        <w:spacing w:line="259" w:lineRule="auto"/>
        <w:ind w:left="170" w:firstLine="0"/>
        <w:jc w:val="left"/>
      </w:pPr>
      <w:r>
        <w:t xml:space="preserve"> </w:t>
      </w:r>
    </w:p>
    <w:p w14:paraId="234B1A29" w14:textId="77777777" w:rsidR="002D2173" w:rsidRDefault="00997851">
      <w:pPr>
        <w:spacing w:line="259" w:lineRule="auto"/>
        <w:ind w:left="165"/>
        <w:jc w:val="left"/>
      </w:pPr>
      <w:r>
        <w:rPr>
          <w:b/>
        </w:rPr>
        <w:t xml:space="preserve">ET </w:t>
      </w:r>
    </w:p>
    <w:p w14:paraId="13374966" w14:textId="77777777" w:rsidR="002D2173" w:rsidRDefault="00997851">
      <w:pPr>
        <w:spacing w:line="259" w:lineRule="auto"/>
        <w:ind w:left="170" w:firstLine="0"/>
        <w:jc w:val="left"/>
      </w:pPr>
      <w:r>
        <w:t xml:space="preserve"> </w:t>
      </w:r>
    </w:p>
    <w:p w14:paraId="4B0791DD" w14:textId="77777777" w:rsidR="002D2173" w:rsidRDefault="00997851">
      <w:r>
        <w:t xml:space="preserve">M. ou Mme…………. </w:t>
      </w:r>
    </w:p>
    <w:p w14:paraId="7C73B3E2" w14:textId="77777777" w:rsidR="002D2173" w:rsidRDefault="00997851">
      <w:r>
        <w:t xml:space="preserve">Maire / Président(e) de (la collectivité), agissant en vertu de la délibération susvisée, </w:t>
      </w:r>
    </w:p>
    <w:p w14:paraId="7DC8D4D1" w14:textId="77777777" w:rsidR="002D2173" w:rsidRDefault="00997851">
      <w:pPr>
        <w:spacing w:line="259" w:lineRule="auto"/>
        <w:ind w:left="170" w:firstLine="0"/>
        <w:jc w:val="left"/>
      </w:pPr>
      <w:r>
        <w:t xml:space="preserve"> </w:t>
      </w:r>
    </w:p>
    <w:p w14:paraId="1C994F89" w14:textId="77777777" w:rsidR="002D2173" w:rsidRDefault="00997851">
      <w:r>
        <w:t xml:space="preserve">Ci-après désigné(e) la collectivité. </w:t>
      </w:r>
    </w:p>
    <w:p w14:paraId="408D0D1E" w14:textId="77777777" w:rsidR="002D2173" w:rsidRDefault="00997851">
      <w:pPr>
        <w:spacing w:line="253" w:lineRule="auto"/>
        <w:ind w:left="170" w:right="7835" w:firstLine="0"/>
        <w:jc w:val="left"/>
      </w:pPr>
      <w:r>
        <w:rPr>
          <w:b/>
        </w:rPr>
        <w:t xml:space="preserve">  </w:t>
      </w:r>
      <w:r>
        <w:rPr>
          <w:b/>
        </w:rPr>
        <w:tab/>
        <w:t xml:space="preserve"> </w:t>
      </w:r>
    </w:p>
    <w:p w14:paraId="7E3D0346" w14:textId="77777777" w:rsidR="002D2173" w:rsidRDefault="00997851">
      <w:pPr>
        <w:spacing w:line="259" w:lineRule="auto"/>
        <w:ind w:left="170" w:firstLine="0"/>
        <w:jc w:val="left"/>
      </w:pPr>
      <w:r>
        <w:rPr>
          <w:b/>
        </w:rPr>
        <w:t xml:space="preserve"> </w:t>
      </w:r>
    </w:p>
    <w:p w14:paraId="05B38A4C" w14:textId="77777777" w:rsidR="002D2173" w:rsidRDefault="00997851">
      <w:pPr>
        <w:spacing w:after="395" w:line="259" w:lineRule="auto"/>
        <w:ind w:left="170" w:firstLine="0"/>
        <w:jc w:val="left"/>
      </w:pPr>
      <w:r>
        <w:rPr>
          <w:b/>
        </w:rPr>
        <w:t xml:space="preserve"> </w:t>
      </w:r>
    </w:p>
    <w:p w14:paraId="53CD2E72" w14:textId="77777777" w:rsidR="002D2173" w:rsidRDefault="00997851">
      <w:pPr>
        <w:pStyle w:val="Titre1"/>
        <w:ind w:left="180"/>
      </w:pPr>
      <w:r>
        <w:rPr>
          <w:b w:val="0"/>
        </w:rPr>
        <w:t xml:space="preserve">PRÉAMBULE </w:t>
      </w:r>
    </w:p>
    <w:p w14:paraId="017BA508" w14:textId="77777777" w:rsidR="002D2173" w:rsidRDefault="00997851">
      <w:pPr>
        <w:spacing w:after="117" w:line="259" w:lineRule="auto"/>
        <w:ind w:left="142" w:right="-26" w:firstLine="0"/>
        <w:jc w:val="left"/>
      </w:pPr>
      <w:r>
        <w:rPr>
          <w:rFonts w:ascii="Calibri" w:eastAsia="Calibri" w:hAnsi="Calibri" w:cs="Calibri"/>
          <w:noProof/>
        </w:rPr>
        <mc:AlternateContent>
          <mc:Choice Requires="wpg">
            <w:drawing>
              <wp:inline distT="0" distB="0" distL="0" distR="0" wp14:anchorId="48B6916E" wp14:editId="1EF609C5">
                <wp:extent cx="6877812" cy="18288"/>
                <wp:effectExtent l="0" t="0" r="0" b="0"/>
                <wp:docPr id="4216" name="Group 4216"/>
                <wp:cNvGraphicFramePr/>
                <a:graphic xmlns:a="http://schemas.openxmlformats.org/drawingml/2006/main">
                  <a:graphicData uri="http://schemas.microsoft.com/office/word/2010/wordprocessingGroup">
                    <wpg:wgp>
                      <wpg:cNvGrpSpPr/>
                      <wpg:grpSpPr>
                        <a:xfrm>
                          <a:off x="0" y="0"/>
                          <a:ext cx="6877812" cy="18288"/>
                          <a:chOff x="0" y="0"/>
                          <a:chExt cx="6877812" cy="18288"/>
                        </a:xfrm>
                      </wpg:grpSpPr>
                      <wps:wsp>
                        <wps:cNvPr id="5337" name="Shape 5337"/>
                        <wps:cNvSpPr/>
                        <wps:spPr>
                          <a:xfrm>
                            <a:off x="0" y="0"/>
                            <a:ext cx="6877812" cy="18288"/>
                          </a:xfrm>
                          <a:custGeom>
                            <a:avLst/>
                            <a:gdLst/>
                            <a:ahLst/>
                            <a:cxnLst/>
                            <a:rect l="0" t="0" r="0" b="0"/>
                            <a:pathLst>
                              <a:path w="6877812" h="18288">
                                <a:moveTo>
                                  <a:pt x="0" y="0"/>
                                </a:moveTo>
                                <a:lnTo>
                                  <a:pt x="6877812" y="0"/>
                                </a:lnTo>
                                <a:lnTo>
                                  <a:pt x="687781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C9EC73" id="Group 4216" o:spid="_x0000_s1026" style="width:541.55pt;height:1.45pt;mso-position-horizontal-relative:char;mso-position-vertical-relative:line" coordsize="687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">
                <v:shape id="Shape 5337" o:spid="_x0000_s1027" style="position:absolute;width:68778;height:182;visibility:visible;mso-wrap-style:square;v-text-anchor:top" coordsize="687781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" path="m,l6877812,r,18288l,18288,,e" fillcolor="black" stroked="f" strokeweight="0">
                  <v:stroke miterlimit="83231f" joinstyle="miter"/>
                  <v:path arrowok="t" textboxrect="0,0,6877812,18288"/>
                </v:shape>
                <w10:anchorlock/>
              </v:group>
            </w:pict>
          </mc:Fallback>
        </mc:AlternateContent>
      </w:r>
    </w:p>
    <w:p w14:paraId="7F76E0AB" w14:textId="77777777" w:rsidR="002D2173" w:rsidRDefault="00997851">
      <w:pPr>
        <w:spacing w:line="259" w:lineRule="auto"/>
        <w:ind w:left="170" w:firstLine="0"/>
        <w:jc w:val="left"/>
      </w:pPr>
      <w:r>
        <w:t xml:space="preserve"> </w:t>
      </w:r>
    </w:p>
    <w:p w14:paraId="0E960C3E" w14:textId="1B633E47" w:rsidR="002D2173" w:rsidRPr="001C647A" w:rsidRDefault="00997851">
      <w:r>
        <w:t xml:space="preserve">Le Centre de </w:t>
      </w:r>
      <w:r w:rsidRPr="001C647A">
        <w:t>Gestion de la Fonction Publique Territoriale de la Gironde propose</w:t>
      </w:r>
      <w:r w:rsidR="00520507" w:rsidRPr="001C647A">
        <w:t xml:space="preserve">, </w:t>
      </w:r>
      <w:r w:rsidRPr="001C647A">
        <w:t xml:space="preserve">aux collectivités du département de la Gironde et à leurs établissements publics une mission </w:t>
      </w:r>
      <w:r w:rsidR="008D2207" w:rsidRPr="001C647A">
        <w:t>de bilan professionnel visant à accompagner</w:t>
      </w:r>
      <w:r w:rsidRPr="001C647A">
        <w:t xml:space="preserve"> leurs agents dans leur recherche de transition professionnelle. </w:t>
      </w:r>
    </w:p>
    <w:p w14:paraId="2D6058CD" w14:textId="77777777" w:rsidR="002D2173" w:rsidRPr="001C647A" w:rsidRDefault="00997851">
      <w:pPr>
        <w:spacing w:line="259" w:lineRule="auto"/>
        <w:ind w:left="170" w:firstLine="0"/>
        <w:jc w:val="left"/>
      </w:pPr>
      <w:r w:rsidRPr="001C647A">
        <w:t xml:space="preserve"> </w:t>
      </w:r>
    </w:p>
    <w:p w14:paraId="643B85BD" w14:textId="4958D8FF" w:rsidR="002D2173" w:rsidRDefault="00997851">
      <w:r w:rsidRPr="001C647A">
        <w:lastRenderedPageBreak/>
        <w:t>Ce</w:t>
      </w:r>
      <w:r w:rsidR="008D2207" w:rsidRPr="001C647A">
        <w:t xml:space="preserve"> bilan professionnel</w:t>
      </w:r>
      <w:r w:rsidRPr="001C647A">
        <w:t xml:space="preserve">, </w:t>
      </w:r>
      <w:r w:rsidR="00162641" w:rsidRPr="001C647A">
        <w:t xml:space="preserve">est </w:t>
      </w:r>
      <w:r w:rsidRPr="001C647A">
        <w:t>effectué</w:t>
      </w:r>
      <w:r>
        <w:t xml:space="preserve"> par un conseiller en évolution professionnelle du Centre de Gestion de la Gironde spécifiquement formé à cet effet</w:t>
      </w:r>
      <w:r w:rsidR="00162641">
        <w:t>.</w:t>
      </w:r>
      <w:r w:rsidRPr="008D2207">
        <w:rPr>
          <w:strike/>
        </w:rPr>
        <w:t xml:space="preserve"> </w:t>
      </w:r>
    </w:p>
    <w:p w14:paraId="5A86989F" w14:textId="77777777" w:rsidR="002D2173" w:rsidRDefault="00997851">
      <w:pPr>
        <w:spacing w:line="259" w:lineRule="auto"/>
        <w:ind w:left="170" w:firstLine="0"/>
        <w:jc w:val="left"/>
      </w:pPr>
      <w:r>
        <w:t xml:space="preserve"> </w:t>
      </w:r>
    </w:p>
    <w:p w14:paraId="6FDC319A" w14:textId="77777777" w:rsidR="00110B04" w:rsidRDefault="00110B04"/>
    <w:p w14:paraId="7899FA5A" w14:textId="5B2D31CB" w:rsidR="002D2173" w:rsidRDefault="00997851">
      <w:r>
        <w:t xml:space="preserve">Une rencontre tripartite entre le Centre de Gestion de la Gironde, la collectivité et l’agent concerné permet de s’assurer de l’adéquation de la mission proposée avec la situation individuelle de l’agent. </w:t>
      </w:r>
    </w:p>
    <w:p w14:paraId="462652CB" w14:textId="77777777" w:rsidR="002D2173" w:rsidRDefault="00997851">
      <w:pPr>
        <w:spacing w:line="259" w:lineRule="auto"/>
        <w:ind w:left="170" w:firstLine="0"/>
        <w:jc w:val="left"/>
      </w:pPr>
      <w:r>
        <w:t xml:space="preserve"> </w:t>
      </w:r>
    </w:p>
    <w:p w14:paraId="47431894" w14:textId="1A8513C2" w:rsidR="002D2173" w:rsidRDefault="008D2207">
      <w:r w:rsidRPr="001C647A">
        <w:t>Le bilan professionnel</w:t>
      </w:r>
      <w:r w:rsidR="00997851" w:rsidRPr="001C647A">
        <w:t xml:space="preserve"> se déroule</w:t>
      </w:r>
      <w:r w:rsidR="00997851">
        <w:t xml:space="preserve">, sur une durée maximale de six mois, autour de plusieurs temps de travail organisés entre l’agent et le conseiller en évolution professionnelle du Centre de Gestion de la Gironde.  </w:t>
      </w:r>
    </w:p>
    <w:p w14:paraId="7412AFA4" w14:textId="77777777" w:rsidR="002D2173" w:rsidRDefault="00997851">
      <w:pPr>
        <w:spacing w:line="259" w:lineRule="auto"/>
        <w:ind w:left="170" w:firstLine="0"/>
        <w:jc w:val="left"/>
      </w:pPr>
      <w:r>
        <w:t xml:space="preserve"> </w:t>
      </w:r>
    </w:p>
    <w:p w14:paraId="0BE92A88" w14:textId="77777777" w:rsidR="002D2173" w:rsidRDefault="00997851">
      <w:r>
        <w:t xml:space="preserve">En fin de parcours, un bilan de l’accompagnement est remis à l’agent et la collectivité est destinataire d’une synthèse de ce bilan. </w:t>
      </w:r>
    </w:p>
    <w:p w14:paraId="0B1151F1" w14:textId="77777777" w:rsidR="002D2173" w:rsidRDefault="00997851">
      <w:pPr>
        <w:spacing w:line="259" w:lineRule="auto"/>
        <w:ind w:left="170" w:firstLine="0"/>
        <w:jc w:val="left"/>
      </w:pPr>
      <w:r>
        <w:t xml:space="preserve"> </w:t>
      </w:r>
    </w:p>
    <w:p w14:paraId="3281364F" w14:textId="77777777" w:rsidR="002D2173" w:rsidRDefault="00997851">
      <w:r>
        <w:t xml:space="preserve">Le Centre de Gestion de la Gironde assure également, par la suite, un entretien de suivi avec l’agent. </w:t>
      </w:r>
    </w:p>
    <w:p w14:paraId="220D518A" w14:textId="77777777" w:rsidR="002D2173" w:rsidRDefault="00997851">
      <w:pPr>
        <w:spacing w:line="259" w:lineRule="auto"/>
        <w:ind w:left="170" w:firstLine="0"/>
        <w:jc w:val="left"/>
      </w:pPr>
      <w:r>
        <w:t xml:space="preserve"> </w:t>
      </w:r>
    </w:p>
    <w:p w14:paraId="1D761C7C" w14:textId="4D5F59AC" w:rsidR="002D2173" w:rsidRDefault="002D2173" w:rsidP="007B2BE2">
      <w:pPr>
        <w:spacing w:line="259" w:lineRule="auto"/>
        <w:jc w:val="left"/>
      </w:pPr>
    </w:p>
    <w:p w14:paraId="572F7A11" w14:textId="77777777" w:rsidR="002D2173" w:rsidRDefault="00997851">
      <w:pPr>
        <w:pStyle w:val="Titre1"/>
        <w:ind w:left="-5"/>
      </w:pPr>
      <w:r>
        <w:rPr>
          <w:b w:val="0"/>
        </w:rPr>
        <w:t>ARTICLE 1 -</w:t>
      </w:r>
      <w:r>
        <w:t xml:space="preserve"> Objet de la convention </w:t>
      </w:r>
    </w:p>
    <w:p w14:paraId="536AC0C8" w14:textId="77777777" w:rsidR="002D2173" w:rsidRDefault="00997851">
      <w:pPr>
        <w:spacing w:after="117" w:line="259" w:lineRule="auto"/>
        <w:ind w:left="-29" w:right="-26" w:firstLine="0"/>
        <w:jc w:val="left"/>
      </w:pPr>
      <w:r>
        <w:rPr>
          <w:rFonts w:ascii="Calibri" w:eastAsia="Calibri" w:hAnsi="Calibri" w:cs="Calibri"/>
          <w:noProof/>
        </w:rPr>
        <mc:AlternateContent>
          <mc:Choice Requires="wpg">
            <w:drawing>
              <wp:inline distT="0" distB="0" distL="0" distR="0" wp14:anchorId="5FE1981E" wp14:editId="6C9590A9">
                <wp:extent cx="6986016" cy="18288"/>
                <wp:effectExtent l="0" t="0" r="0" b="0"/>
                <wp:docPr id="4217" name="Group 4217"/>
                <wp:cNvGraphicFramePr/>
                <a:graphic xmlns:a="http://schemas.openxmlformats.org/drawingml/2006/main">
                  <a:graphicData uri="http://schemas.microsoft.com/office/word/2010/wordprocessingGroup">
                    <wpg:wgp>
                      <wpg:cNvGrpSpPr/>
                      <wpg:grpSpPr>
                        <a:xfrm>
                          <a:off x="0" y="0"/>
                          <a:ext cx="6986016" cy="18288"/>
                          <a:chOff x="0" y="0"/>
                          <a:chExt cx="6986016" cy="18288"/>
                        </a:xfrm>
                      </wpg:grpSpPr>
                      <wps:wsp>
                        <wps:cNvPr id="5339" name="Shape 5339"/>
                        <wps:cNvSpPr/>
                        <wps:spPr>
                          <a:xfrm>
                            <a:off x="0" y="0"/>
                            <a:ext cx="6986016" cy="18288"/>
                          </a:xfrm>
                          <a:custGeom>
                            <a:avLst/>
                            <a:gdLst/>
                            <a:ahLst/>
                            <a:cxnLst/>
                            <a:rect l="0" t="0" r="0" b="0"/>
                            <a:pathLst>
                              <a:path w="6986016" h="18288">
                                <a:moveTo>
                                  <a:pt x="0" y="0"/>
                                </a:moveTo>
                                <a:lnTo>
                                  <a:pt x="6986016" y="0"/>
                                </a:lnTo>
                                <a:lnTo>
                                  <a:pt x="69860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9F557E" id="Group 4217" o:spid="_x0000_s1026" style="width:550.1pt;height:1.45pt;mso-position-horizontal-relative:char;mso-position-vertical-relative:line" coordsize="698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">
                <v:shape id="Shape 5339" o:spid="_x0000_s1027" style="position:absolute;width:69860;height:182;visibility:visible;mso-wrap-style:square;v-text-anchor:top" coordsize="69860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" path="m,l6986016,r,18288l,18288,,e" fillcolor="black" stroked="f" strokeweight="0">
                  <v:stroke miterlimit="83231f" joinstyle="miter"/>
                  <v:path arrowok="t" textboxrect="0,0,6986016,18288"/>
                </v:shape>
                <w10:anchorlock/>
              </v:group>
            </w:pict>
          </mc:Fallback>
        </mc:AlternateContent>
      </w:r>
    </w:p>
    <w:p w14:paraId="417293FE" w14:textId="04602706" w:rsidR="002D2173" w:rsidRPr="001C647A" w:rsidRDefault="00997851">
      <w:pPr>
        <w:ind w:left="1838"/>
      </w:pPr>
      <w:r>
        <w:t xml:space="preserve">La présente convention a pour objet de permettre à la collectivité de pouvoir recourir à la </w:t>
      </w:r>
      <w:r w:rsidRPr="001C647A">
        <w:t xml:space="preserve">mission </w:t>
      </w:r>
      <w:r w:rsidR="00520507" w:rsidRPr="001C647A">
        <w:t>de bilan professionnel</w:t>
      </w:r>
      <w:r w:rsidRPr="001C647A">
        <w:t xml:space="preserve"> proposée par le Centre de Gestion. </w:t>
      </w:r>
    </w:p>
    <w:p w14:paraId="63A46138" w14:textId="77777777" w:rsidR="002D2173" w:rsidRPr="001C647A" w:rsidRDefault="00997851">
      <w:pPr>
        <w:spacing w:line="259" w:lineRule="auto"/>
        <w:ind w:left="1843" w:firstLine="0"/>
        <w:jc w:val="left"/>
      </w:pPr>
      <w:r w:rsidRPr="001C647A">
        <w:t xml:space="preserve"> </w:t>
      </w:r>
    </w:p>
    <w:p w14:paraId="34329B67" w14:textId="77777777" w:rsidR="002D2173" w:rsidRPr="001C647A" w:rsidRDefault="00997851">
      <w:pPr>
        <w:ind w:left="1838"/>
      </w:pPr>
      <w:r w:rsidRPr="001C647A">
        <w:t xml:space="preserve">Elle précise, par ailleurs, le déroulement de ce type d’accompagnement ainsi que les modalités pratiques permettant d’y recourir. </w:t>
      </w:r>
    </w:p>
    <w:p w14:paraId="14809424" w14:textId="77777777" w:rsidR="002D2173" w:rsidRPr="001C647A" w:rsidRDefault="00997851">
      <w:pPr>
        <w:spacing w:line="259" w:lineRule="auto"/>
        <w:ind w:left="1843" w:firstLine="0"/>
        <w:jc w:val="left"/>
      </w:pPr>
      <w:r w:rsidRPr="001C647A">
        <w:t xml:space="preserve"> </w:t>
      </w:r>
    </w:p>
    <w:p w14:paraId="458D8055" w14:textId="2026C060" w:rsidR="007B2BE2" w:rsidRDefault="00997851" w:rsidP="007B2BE2">
      <w:pPr>
        <w:pStyle w:val="Titre1"/>
        <w:ind w:left="-5"/>
      </w:pPr>
      <w:r w:rsidRPr="001C647A">
        <w:t xml:space="preserve"> </w:t>
      </w:r>
      <w:r w:rsidR="007B2BE2">
        <w:rPr>
          <w:b w:val="0"/>
        </w:rPr>
        <w:t xml:space="preserve">ARTICLE 2 </w:t>
      </w:r>
      <w:r w:rsidR="00355A42">
        <w:rPr>
          <w:b w:val="0"/>
        </w:rPr>
        <w:t>–</w:t>
      </w:r>
      <w:r w:rsidR="007B2BE2">
        <w:t xml:space="preserve"> </w:t>
      </w:r>
      <w:r w:rsidR="00355A42">
        <w:t>Bénéficiaires du bilan professionnel</w:t>
      </w:r>
      <w:r w:rsidR="007B2BE2">
        <w:t xml:space="preserve"> </w:t>
      </w:r>
    </w:p>
    <w:p w14:paraId="608115D1" w14:textId="77777777" w:rsidR="007B2BE2" w:rsidRDefault="007B2BE2" w:rsidP="007B2BE2">
      <w:pPr>
        <w:spacing w:after="117" w:line="259" w:lineRule="auto"/>
        <w:ind w:left="-29" w:right="-26" w:firstLine="0"/>
        <w:jc w:val="left"/>
      </w:pPr>
      <w:r>
        <w:rPr>
          <w:rFonts w:ascii="Calibri" w:eastAsia="Calibri" w:hAnsi="Calibri" w:cs="Calibri"/>
          <w:noProof/>
        </w:rPr>
        <mc:AlternateContent>
          <mc:Choice Requires="wpg">
            <w:drawing>
              <wp:inline distT="0" distB="0" distL="0" distR="0" wp14:anchorId="48F044A8" wp14:editId="4486AAC3">
                <wp:extent cx="6986016" cy="18288"/>
                <wp:effectExtent l="0" t="0" r="0" b="0"/>
                <wp:docPr id="1891820230" name="Group 4217"/>
                <wp:cNvGraphicFramePr/>
                <a:graphic xmlns:a="http://schemas.openxmlformats.org/drawingml/2006/main">
                  <a:graphicData uri="http://schemas.microsoft.com/office/word/2010/wordprocessingGroup">
                    <wpg:wgp>
                      <wpg:cNvGrpSpPr/>
                      <wpg:grpSpPr>
                        <a:xfrm>
                          <a:off x="0" y="0"/>
                          <a:ext cx="6986016" cy="18288"/>
                          <a:chOff x="0" y="0"/>
                          <a:chExt cx="6986016" cy="18288"/>
                        </a:xfrm>
                      </wpg:grpSpPr>
                      <wps:wsp>
                        <wps:cNvPr id="1913202980" name="Shape 5339"/>
                        <wps:cNvSpPr/>
                        <wps:spPr>
                          <a:xfrm>
                            <a:off x="0" y="0"/>
                            <a:ext cx="6986016" cy="18288"/>
                          </a:xfrm>
                          <a:custGeom>
                            <a:avLst/>
                            <a:gdLst/>
                            <a:ahLst/>
                            <a:cxnLst/>
                            <a:rect l="0" t="0" r="0" b="0"/>
                            <a:pathLst>
                              <a:path w="6986016" h="18288">
                                <a:moveTo>
                                  <a:pt x="0" y="0"/>
                                </a:moveTo>
                                <a:lnTo>
                                  <a:pt x="6986016" y="0"/>
                                </a:lnTo>
                                <a:lnTo>
                                  <a:pt x="69860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695B74" id="Group 4217" o:spid="_x0000_s1026" style="width:550.1pt;height:1.45pt;mso-position-horizontal-relative:char;mso-position-vertical-relative:line" coordsize="698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">
                <v:shape id="Shape 5339" o:spid="_x0000_s1027" style="position:absolute;width:69860;height:182;visibility:visible;mso-wrap-style:square;v-text-anchor:top" coordsize="69860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" path="m,l6986016,r,18288l,18288,,e" fillcolor="black" stroked="f" strokeweight="0">
                  <v:stroke miterlimit="83231f" joinstyle="miter"/>
                  <v:path arrowok="t" textboxrect="0,0,6986016,18288"/>
                </v:shape>
                <w10:anchorlock/>
              </v:group>
            </w:pict>
          </mc:Fallback>
        </mc:AlternateContent>
      </w:r>
    </w:p>
    <w:p w14:paraId="23BFD4C3" w14:textId="7668A183" w:rsidR="002D2173" w:rsidRDefault="00E83228" w:rsidP="004E6D7B">
      <w:pPr>
        <w:spacing w:line="259" w:lineRule="auto"/>
        <w:ind w:left="1843" w:firstLine="0"/>
        <w:jc w:val="left"/>
      </w:pPr>
      <w:r>
        <w:t xml:space="preserve">La mission de bilan professionnel est mobilisable par les collectivités pour </w:t>
      </w:r>
      <w:r w:rsidR="0082435E">
        <w:t>les agents fonctionnaire</w:t>
      </w:r>
      <w:r w:rsidR="00E91BC9">
        <w:t>s</w:t>
      </w:r>
      <w:r w:rsidR="0082435E">
        <w:t xml:space="preserve"> ou contractuel</w:t>
      </w:r>
      <w:r w:rsidR="00E91BC9">
        <w:t>s</w:t>
      </w:r>
      <w:r w:rsidR="0082435E">
        <w:t xml:space="preserve"> en position d’activité.</w:t>
      </w:r>
    </w:p>
    <w:p w14:paraId="722D9A7A" w14:textId="77777777" w:rsidR="004E6D7B" w:rsidRDefault="004E6D7B" w:rsidP="004E6D7B">
      <w:pPr>
        <w:spacing w:line="259" w:lineRule="auto"/>
        <w:ind w:left="1843" w:firstLine="0"/>
        <w:jc w:val="left"/>
      </w:pPr>
    </w:p>
    <w:p w14:paraId="79574F37" w14:textId="183B5985" w:rsidR="0082435E" w:rsidRDefault="0082435E" w:rsidP="004E6D7B">
      <w:pPr>
        <w:spacing w:line="259" w:lineRule="auto"/>
        <w:ind w:left="1843" w:firstLine="0"/>
        <w:jc w:val="left"/>
      </w:pPr>
      <w:r w:rsidRPr="0082435E">
        <w:rPr>
          <w:b/>
          <w:bCs/>
        </w:rPr>
        <w:t>Cas particulier des agents en disponibilité d’office pour raison de santé</w:t>
      </w:r>
    </w:p>
    <w:p w14:paraId="4F7E69A1" w14:textId="69130511" w:rsidR="0082435E" w:rsidRDefault="00E91BC9" w:rsidP="004E6D7B">
      <w:pPr>
        <w:spacing w:line="259" w:lineRule="auto"/>
        <w:ind w:left="1843" w:firstLine="0"/>
        <w:jc w:val="left"/>
      </w:pPr>
      <w:r>
        <w:t>Par délibération du 13 décembre 2023</w:t>
      </w:r>
      <w:r w:rsidR="00F16A11">
        <w:t>, le Conseil d’administration du Centre de Gestion a ouvert la possibilité</w:t>
      </w:r>
      <w:r w:rsidR="00C309CF">
        <w:t xml:space="preserve"> pour les collectivités qui </w:t>
      </w:r>
      <w:r w:rsidR="4DFFE7AE">
        <w:t>l</w:t>
      </w:r>
      <w:r w:rsidR="00C309CF">
        <w:t>e souhaitent</w:t>
      </w:r>
      <w:r w:rsidR="00F16A11">
        <w:t xml:space="preserve"> de recourir au bilan professionnel </w:t>
      </w:r>
      <w:proofErr w:type="gramStart"/>
      <w:r w:rsidR="00F16A11">
        <w:t>pour</w:t>
      </w:r>
      <w:proofErr w:type="gramEnd"/>
      <w:r w:rsidR="00F16A11">
        <w:t xml:space="preserve"> les agents </w:t>
      </w:r>
      <w:r w:rsidR="00C309CF">
        <w:t>en disponibilité d’office pour raison de santé</w:t>
      </w:r>
      <w:r w:rsidR="00BB04A1">
        <w:t xml:space="preserve"> sous conditions</w:t>
      </w:r>
      <w:r w:rsidR="00C309CF">
        <w:t>.</w:t>
      </w:r>
    </w:p>
    <w:p w14:paraId="46AAA672" w14:textId="77777777" w:rsidR="00BB04A1" w:rsidRDefault="00BB04A1" w:rsidP="008F23BF">
      <w:pPr>
        <w:spacing w:line="259" w:lineRule="auto"/>
        <w:ind w:left="1843" w:firstLine="0"/>
        <w:jc w:val="left"/>
      </w:pPr>
    </w:p>
    <w:p w14:paraId="0A17964A" w14:textId="06F4DEB1" w:rsidR="008F23BF" w:rsidRPr="008F23BF" w:rsidRDefault="00BB04A1" w:rsidP="008F23BF">
      <w:pPr>
        <w:spacing w:line="259" w:lineRule="auto"/>
        <w:ind w:left="1843" w:firstLine="0"/>
        <w:jc w:val="left"/>
      </w:pPr>
      <w:r>
        <w:t>A</w:t>
      </w:r>
      <w:r w:rsidR="008F23BF" w:rsidRPr="008F23BF">
        <w:t xml:space="preserve">fin de sécuriser ces accompagnements la production des garanties et autorisations suivantes </w:t>
      </w:r>
      <w:r w:rsidR="0042719C">
        <w:t>est nécessaire</w:t>
      </w:r>
      <w:r w:rsidR="008F23BF" w:rsidRPr="008F23BF">
        <w:t xml:space="preserve"> :  </w:t>
      </w:r>
    </w:p>
    <w:p w14:paraId="45ED4C7B" w14:textId="77777777" w:rsidR="008F23BF" w:rsidRDefault="008F23BF" w:rsidP="0042719C">
      <w:pPr>
        <w:pStyle w:val="Paragraphedeliste"/>
        <w:numPr>
          <w:ilvl w:val="0"/>
          <w:numId w:val="3"/>
        </w:numPr>
        <w:spacing w:line="259" w:lineRule="auto"/>
        <w:jc w:val="left"/>
      </w:pPr>
      <w:proofErr w:type="gramStart"/>
      <w:r w:rsidRPr="008F23BF">
        <w:t>délibération</w:t>
      </w:r>
      <w:proofErr w:type="gramEnd"/>
      <w:r w:rsidRPr="008F23BF">
        <w:t xml:space="preserve"> de l’employeur territorial autorisant le financement de bilans professionnels et éventuellement d’autres actions de formation à destination des fonctionnaires placés en disponibilité d’office pour raisons de santé ; </w:t>
      </w:r>
    </w:p>
    <w:p w14:paraId="3B9BDBFB" w14:textId="44CD6F68" w:rsidR="008F23BF" w:rsidRDefault="008F23BF" w:rsidP="0042719C">
      <w:pPr>
        <w:pStyle w:val="Paragraphedeliste"/>
        <w:numPr>
          <w:ilvl w:val="0"/>
          <w:numId w:val="3"/>
        </w:numPr>
        <w:spacing w:line="259" w:lineRule="auto"/>
        <w:jc w:val="left"/>
      </w:pPr>
      <w:proofErr w:type="gramStart"/>
      <w:r w:rsidRPr="008F23BF">
        <w:t>délibération</w:t>
      </w:r>
      <w:proofErr w:type="gramEnd"/>
      <w:r w:rsidRPr="008F23BF">
        <w:t xml:space="preserve"> de l’employeur territorial pour adhérer à la mission facultative proposée par le Centre de Gestion ; </w:t>
      </w:r>
    </w:p>
    <w:p w14:paraId="3D90C08D" w14:textId="77777777" w:rsidR="008F23BF" w:rsidRDefault="008F23BF" w:rsidP="0042719C">
      <w:pPr>
        <w:pStyle w:val="Paragraphedeliste"/>
        <w:numPr>
          <w:ilvl w:val="0"/>
          <w:numId w:val="3"/>
        </w:numPr>
        <w:spacing w:line="259" w:lineRule="auto"/>
        <w:jc w:val="left"/>
      </w:pPr>
      <w:proofErr w:type="gramStart"/>
      <w:r w:rsidRPr="008F23BF">
        <w:t>recueil</w:t>
      </w:r>
      <w:proofErr w:type="gramEnd"/>
      <w:r w:rsidRPr="008F23BF">
        <w:t xml:space="preserve"> de l’avis du conseil médical ; </w:t>
      </w:r>
    </w:p>
    <w:p w14:paraId="7537AB19" w14:textId="77777777" w:rsidR="008F23BF" w:rsidRDefault="008F23BF" w:rsidP="0042719C">
      <w:pPr>
        <w:pStyle w:val="Paragraphedeliste"/>
        <w:numPr>
          <w:ilvl w:val="0"/>
          <w:numId w:val="3"/>
        </w:numPr>
        <w:spacing w:line="259" w:lineRule="auto"/>
        <w:jc w:val="left"/>
      </w:pPr>
      <w:proofErr w:type="gramStart"/>
      <w:r w:rsidRPr="008F23BF">
        <w:t>présentation</w:t>
      </w:r>
      <w:proofErr w:type="gramEnd"/>
      <w:r w:rsidRPr="008F23BF">
        <w:t xml:space="preserve"> par l’agent d’un certificat médical attestant d’un état de santé compatible avec le suivi des actions prévues par le bilan professionnel ; </w:t>
      </w:r>
    </w:p>
    <w:p w14:paraId="73ABE207" w14:textId="77777777" w:rsidR="008F23BF" w:rsidRDefault="008F23BF" w:rsidP="0042719C">
      <w:pPr>
        <w:pStyle w:val="Paragraphedeliste"/>
        <w:numPr>
          <w:ilvl w:val="0"/>
          <w:numId w:val="3"/>
        </w:numPr>
        <w:spacing w:line="259" w:lineRule="auto"/>
        <w:jc w:val="left"/>
      </w:pPr>
      <w:proofErr w:type="gramStart"/>
      <w:r w:rsidRPr="008F23BF">
        <w:t>consultation</w:t>
      </w:r>
      <w:proofErr w:type="gramEnd"/>
      <w:r w:rsidRPr="008F23BF">
        <w:t xml:space="preserve"> des contrats d’assurance. </w:t>
      </w:r>
    </w:p>
    <w:p w14:paraId="28F7791A" w14:textId="77777777" w:rsidR="00284246" w:rsidRDefault="00284246" w:rsidP="00284246">
      <w:pPr>
        <w:spacing w:line="259" w:lineRule="auto"/>
        <w:jc w:val="left"/>
      </w:pPr>
    </w:p>
    <w:p w14:paraId="5572A23B" w14:textId="77777777" w:rsidR="00284246" w:rsidRDefault="00284246" w:rsidP="00284246">
      <w:pPr>
        <w:spacing w:line="259" w:lineRule="auto"/>
        <w:jc w:val="left"/>
      </w:pPr>
    </w:p>
    <w:p w14:paraId="691AB87A" w14:textId="77777777" w:rsidR="00284246" w:rsidRDefault="00284246" w:rsidP="00284246">
      <w:pPr>
        <w:spacing w:line="259" w:lineRule="auto"/>
        <w:jc w:val="left"/>
      </w:pPr>
    </w:p>
    <w:p w14:paraId="1CF5E06C" w14:textId="77777777" w:rsidR="00284246" w:rsidRDefault="00284246" w:rsidP="00284246">
      <w:pPr>
        <w:spacing w:line="259" w:lineRule="auto"/>
        <w:jc w:val="left"/>
      </w:pPr>
    </w:p>
    <w:p w14:paraId="500B7208" w14:textId="77777777" w:rsidR="004E6D7B" w:rsidRPr="001C647A" w:rsidRDefault="004E6D7B" w:rsidP="004E6D7B">
      <w:pPr>
        <w:spacing w:line="259" w:lineRule="auto"/>
        <w:ind w:left="1843" w:firstLine="0"/>
        <w:jc w:val="left"/>
      </w:pPr>
    </w:p>
    <w:p w14:paraId="115212B6" w14:textId="69D37729" w:rsidR="002D2173" w:rsidRPr="001C647A" w:rsidRDefault="00997851">
      <w:pPr>
        <w:pStyle w:val="Titre1"/>
        <w:ind w:left="-5"/>
      </w:pPr>
      <w:r w:rsidRPr="001C647A">
        <w:rPr>
          <w:b w:val="0"/>
        </w:rPr>
        <w:lastRenderedPageBreak/>
        <w:t xml:space="preserve">ARTICLE </w:t>
      </w:r>
      <w:r w:rsidR="007B2BE2">
        <w:rPr>
          <w:b w:val="0"/>
        </w:rPr>
        <w:t>3</w:t>
      </w:r>
      <w:r w:rsidRPr="001C647A">
        <w:rPr>
          <w:b w:val="0"/>
        </w:rPr>
        <w:t xml:space="preserve"> -</w:t>
      </w:r>
      <w:r w:rsidRPr="001C647A">
        <w:t xml:space="preserve"> Procédure relative à la mise en œuvre d</w:t>
      </w:r>
      <w:r w:rsidR="00332BB4" w:rsidRPr="001C647A">
        <w:t>u bilan professionnel</w:t>
      </w:r>
    </w:p>
    <w:p w14:paraId="14A489BD" w14:textId="77777777" w:rsidR="002D2173" w:rsidRPr="001C647A" w:rsidRDefault="00997851">
      <w:pPr>
        <w:spacing w:after="117" w:line="259" w:lineRule="auto"/>
        <w:ind w:left="-29" w:right="-26" w:firstLine="0"/>
        <w:jc w:val="left"/>
      </w:pPr>
      <w:r w:rsidRPr="001C647A">
        <w:rPr>
          <w:rFonts w:ascii="Calibri" w:eastAsia="Calibri" w:hAnsi="Calibri" w:cs="Calibri"/>
          <w:noProof/>
        </w:rPr>
        <mc:AlternateContent>
          <mc:Choice Requires="wpg">
            <w:drawing>
              <wp:inline distT="0" distB="0" distL="0" distR="0" wp14:anchorId="40DB9476" wp14:editId="42DB5074">
                <wp:extent cx="6986016" cy="18289"/>
                <wp:effectExtent l="0" t="0" r="0" b="0"/>
                <wp:docPr id="4218" name="Group 4218"/>
                <wp:cNvGraphicFramePr/>
                <a:graphic xmlns:a="http://schemas.openxmlformats.org/drawingml/2006/main">
                  <a:graphicData uri="http://schemas.microsoft.com/office/word/2010/wordprocessingGroup">
                    <wpg:wgp>
                      <wpg:cNvGrpSpPr/>
                      <wpg:grpSpPr>
                        <a:xfrm>
                          <a:off x="0" y="0"/>
                          <a:ext cx="6986016" cy="18289"/>
                          <a:chOff x="0" y="0"/>
                          <a:chExt cx="6986016" cy="18289"/>
                        </a:xfrm>
                      </wpg:grpSpPr>
                      <wps:wsp>
                        <wps:cNvPr id="5341" name="Shape 5341"/>
                        <wps:cNvSpPr/>
                        <wps:spPr>
                          <a:xfrm>
                            <a:off x="0" y="0"/>
                            <a:ext cx="6986016" cy="18289"/>
                          </a:xfrm>
                          <a:custGeom>
                            <a:avLst/>
                            <a:gdLst/>
                            <a:ahLst/>
                            <a:cxnLst/>
                            <a:rect l="0" t="0" r="0" b="0"/>
                            <a:pathLst>
                              <a:path w="6986016" h="18289">
                                <a:moveTo>
                                  <a:pt x="0" y="0"/>
                                </a:moveTo>
                                <a:lnTo>
                                  <a:pt x="6986016" y="0"/>
                                </a:lnTo>
                                <a:lnTo>
                                  <a:pt x="6986016"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A6A6A1" id="Group 4218" o:spid="_x0000_s1026" style="width:550.1pt;height:1.45pt;mso-position-horizontal-relative:char;mso-position-vertical-relative:line" coordsize="698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">
                <v:shape id="Shape 5341" o:spid="_x0000_s1027" style="position:absolute;width:69860;height:182;visibility:visible;mso-wrap-style:square;v-text-anchor:top" coordsize="6986016,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" path="m,l6986016,r,18289l,18289,,e" fillcolor="black" stroked="f" strokeweight="0">
                  <v:stroke miterlimit="83231f" joinstyle="miter"/>
                  <v:path arrowok="t" textboxrect="0,0,6986016,18289"/>
                </v:shape>
                <w10:anchorlock/>
              </v:group>
            </w:pict>
          </mc:Fallback>
        </mc:AlternateContent>
      </w:r>
    </w:p>
    <w:p w14:paraId="0744E54A" w14:textId="77777777" w:rsidR="002D2173" w:rsidRPr="001C647A" w:rsidRDefault="00997851">
      <w:pPr>
        <w:ind w:left="1838"/>
      </w:pPr>
      <w:r w:rsidRPr="001C647A">
        <w:t xml:space="preserve">Le souhait de recourir à ce type d’accompagnement se matérialise par une saisine du Centre de Gestion, formulée conjointement par la collectivité et l’agent, au moyen d’un formulaire dédié. </w:t>
      </w:r>
    </w:p>
    <w:p w14:paraId="791D0240" w14:textId="77777777" w:rsidR="002D2173" w:rsidRPr="001C647A" w:rsidRDefault="00997851">
      <w:pPr>
        <w:spacing w:line="259" w:lineRule="auto"/>
        <w:ind w:left="1843" w:firstLine="0"/>
        <w:jc w:val="left"/>
      </w:pPr>
      <w:r w:rsidRPr="001C647A">
        <w:t xml:space="preserve"> </w:t>
      </w:r>
    </w:p>
    <w:p w14:paraId="68EC3E32" w14:textId="6A3335A5" w:rsidR="002D2173" w:rsidRPr="001C647A" w:rsidRDefault="00997851">
      <w:pPr>
        <w:ind w:left="1838"/>
      </w:pPr>
      <w:r w:rsidRPr="001C647A">
        <w:t xml:space="preserve">Une réunion tripartite entre la collectivité, l’agent et le Centre de Gestion, préalable à la mise en œuvre effective </w:t>
      </w:r>
      <w:r w:rsidR="00520507" w:rsidRPr="001C647A">
        <w:t>du bilan professionnel,</w:t>
      </w:r>
      <w:r w:rsidRPr="001C647A">
        <w:t xml:space="preserve"> permet de confirmer l’adéquation du dispositif proposé avec la situation de l’agent. </w:t>
      </w:r>
    </w:p>
    <w:p w14:paraId="4A1AE233" w14:textId="77777777" w:rsidR="002D2173" w:rsidRPr="001C647A" w:rsidRDefault="00997851">
      <w:pPr>
        <w:spacing w:line="259" w:lineRule="auto"/>
        <w:ind w:left="1843" w:firstLine="0"/>
        <w:jc w:val="left"/>
      </w:pPr>
      <w:r w:rsidRPr="001C647A">
        <w:t xml:space="preserve"> </w:t>
      </w:r>
    </w:p>
    <w:p w14:paraId="046496CC" w14:textId="65FE1CD7" w:rsidR="002D2173" w:rsidRDefault="00997851">
      <w:pPr>
        <w:ind w:left="1838"/>
      </w:pPr>
      <w:r w:rsidRPr="001C647A">
        <w:t xml:space="preserve">Si tel est le cas, une convention tripartite actant la mise en œuvre effective </w:t>
      </w:r>
      <w:r w:rsidR="0020395C" w:rsidRPr="001C647A">
        <w:t>du bilan professionnel</w:t>
      </w:r>
      <w:r w:rsidRPr="001C647A">
        <w:t xml:space="preserve"> est signée entre la collectivité, l’agent et le Centre de Gestion.</w:t>
      </w:r>
      <w:r>
        <w:t xml:space="preserve"> </w:t>
      </w:r>
    </w:p>
    <w:p w14:paraId="6FB0A71F" w14:textId="5805B4AB" w:rsidR="00380FCA" w:rsidRDefault="00997851" w:rsidP="008A1AFC">
      <w:pPr>
        <w:spacing w:line="259" w:lineRule="auto"/>
        <w:ind w:left="1843" w:firstLine="0"/>
        <w:jc w:val="left"/>
      </w:pPr>
      <w:r>
        <w:t xml:space="preserve"> </w:t>
      </w:r>
    </w:p>
    <w:p w14:paraId="6CED0DC9" w14:textId="46D6B738" w:rsidR="002D2173" w:rsidRPr="001C647A" w:rsidRDefault="00997851">
      <w:pPr>
        <w:pStyle w:val="Titre1"/>
        <w:ind w:left="-5"/>
      </w:pPr>
      <w:r>
        <w:rPr>
          <w:b w:val="0"/>
        </w:rPr>
        <w:t xml:space="preserve">ARTICLE </w:t>
      </w:r>
      <w:r w:rsidR="007B2BE2">
        <w:rPr>
          <w:b w:val="0"/>
        </w:rPr>
        <w:t>4</w:t>
      </w:r>
      <w:r>
        <w:rPr>
          <w:b w:val="0"/>
        </w:rPr>
        <w:t xml:space="preserve"> -</w:t>
      </w:r>
      <w:r>
        <w:t xml:space="preserve"> </w:t>
      </w:r>
      <w:r w:rsidRPr="001C647A">
        <w:t xml:space="preserve">Déroulement </w:t>
      </w:r>
      <w:r w:rsidR="0085103F" w:rsidRPr="001C647A">
        <w:t>du bilan professionnel</w:t>
      </w:r>
      <w:r w:rsidRPr="001C647A">
        <w:t xml:space="preserve"> </w:t>
      </w:r>
    </w:p>
    <w:p w14:paraId="40636C43" w14:textId="77777777" w:rsidR="00380FCA" w:rsidRPr="001C647A" w:rsidRDefault="00380FCA" w:rsidP="00380FCA"/>
    <w:tbl>
      <w:tblPr>
        <w:tblStyle w:val="Grilledutableau1"/>
        <w:tblW w:w="11002" w:type="dxa"/>
        <w:tblInd w:w="-29" w:type="dxa"/>
        <w:tblCellMar>
          <w:bottom w:w="37" w:type="dxa"/>
        </w:tblCellMar>
        <w:tblLook w:val="04A0" w:firstRow="1" w:lastRow="0" w:firstColumn="1" w:lastColumn="0" w:noHBand="0" w:noVBand="1"/>
      </w:tblPr>
      <w:tblGrid>
        <w:gridCol w:w="1872"/>
        <w:gridCol w:w="9130"/>
      </w:tblGrid>
      <w:tr w:rsidR="002D2173" w14:paraId="7D59CC4E" w14:textId="77777777">
        <w:trPr>
          <w:trHeight w:val="7775"/>
        </w:trPr>
        <w:tc>
          <w:tcPr>
            <w:tcW w:w="1872" w:type="dxa"/>
            <w:tcBorders>
              <w:top w:val="single" w:sz="12" w:space="0" w:color="000000"/>
              <w:left w:val="nil"/>
              <w:bottom w:val="nil"/>
              <w:right w:val="nil"/>
            </w:tcBorders>
          </w:tcPr>
          <w:p w14:paraId="5D36C497" w14:textId="77777777" w:rsidR="002D2173" w:rsidRPr="001C647A" w:rsidRDefault="002D2173">
            <w:pPr>
              <w:spacing w:after="160" w:line="259" w:lineRule="auto"/>
              <w:ind w:left="0" w:firstLine="0"/>
              <w:jc w:val="left"/>
            </w:pPr>
          </w:p>
        </w:tc>
        <w:tc>
          <w:tcPr>
            <w:tcW w:w="9130" w:type="dxa"/>
            <w:tcBorders>
              <w:top w:val="single" w:sz="12" w:space="0" w:color="000000"/>
              <w:left w:val="nil"/>
              <w:bottom w:val="nil"/>
              <w:right w:val="nil"/>
            </w:tcBorders>
          </w:tcPr>
          <w:p w14:paraId="06AF0948" w14:textId="77777777" w:rsidR="005E7524" w:rsidRPr="001C647A" w:rsidRDefault="005E7524">
            <w:pPr>
              <w:spacing w:line="239" w:lineRule="auto"/>
              <w:ind w:left="0" w:right="26" w:firstLine="0"/>
            </w:pPr>
          </w:p>
          <w:p w14:paraId="1920B657" w14:textId="7089991B" w:rsidR="002D2173" w:rsidRPr="001C647A" w:rsidRDefault="00997851">
            <w:pPr>
              <w:spacing w:line="239" w:lineRule="auto"/>
              <w:ind w:left="0" w:right="26" w:firstLine="0"/>
            </w:pPr>
            <w:r w:rsidRPr="001C647A">
              <w:t xml:space="preserve">L’action </w:t>
            </w:r>
            <w:r w:rsidR="0020395C" w:rsidRPr="001C647A">
              <w:t>de bilan professionnel</w:t>
            </w:r>
            <w:r w:rsidRPr="001C647A">
              <w:t xml:space="preserve"> proposée est effectué</w:t>
            </w:r>
            <w:r w:rsidR="00087404" w:rsidRPr="001C647A">
              <w:t>e</w:t>
            </w:r>
            <w:r w:rsidRPr="001C647A">
              <w:t xml:space="preserve"> par un conseiller en évolution professionnelle du Centre de Gestion. </w:t>
            </w:r>
          </w:p>
          <w:p w14:paraId="16FFE726" w14:textId="77777777" w:rsidR="002D2173" w:rsidRPr="001C647A" w:rsidRDefault="00997851">
            <w:pPr>
              <w:spacing w:line="259" w:lineRule="auto"/>
              <w:ind w:left="0" w:firstLine="0"/>
              <w:jc w:val="left"/>
            </w:pPr>
            <w:r w:rsidRPr="001C647A">
              <w:t xml:space="preserve"> </w:t>
            </w:r>
          </w:p>
          <w:p w14:paraId="7253517A" w14:textId="77777777" w:rsidR="002D2173" w:rsidRPr="001C647A" w:rsidRDefault="00997851">
            <w:pPr>
              <w:spacing w:line="259" w:lineRule="auto"/>
              <w:ind w:left="0" w:firstLine="0"/>
              <w:jc w:val="left"/>
            </w:pPr>
            <w:r w:rsidRPr="001C647A">
              <w:t xml:space="preserve">Cet accompagnement se déroule en trois phases : </w:t>
            </w:r>
          </w:p>
          <w:p w14:paraId="0169A9C3" w14:textId="77777777" w:rsidR="002D2173" w:rsidRPr="001C647A" w:rsidRDefault="00997851">
            <w:pPr>
              <w:spacing w:line="259" w:lineRule="auto"/>
              <w:ind w:left="0" w:firstLine="0"/>
              <w:jc w:val="left"/>
            </w:pPr>
            <w:r w:rsidRPr="001C647A">
              <w:t xml:space="preserve"> </w:t>
            </w:r>
          </w:p>
          <w:p w14:paraId="4DA25BCE" w14:textId="77777777" w:rsidR="002D2173" w:rsidRPr="001C647A" w:rsidRDefault="00997851">
            <w:pPr>
              <w:numPr>
                <w:ilvl w:val="0"/>
                <w:numId w:val="1"/>
              </w:numPr>
              <w:spacing w:line="239" w:lineRule="auto"/>
              <w:ind w:hanging="360"/>
              <w:jc w:val="left"/>
            </w:pPr>
            <w:r w:rsidRPr="001C647A">
              <w:t xml:space="preserve">Phase 1 : Bilan et analyse du parcours et élaboration d’un portefeuille des compétences Cette phase permet d’examiner la situation de l’agent, son parcours professionnel, son profil, ses intérêts et ses motivations et de recenser ses compétences et leur transférabilité. </w:t>
            </w:r>
          </w:p>
          <w:p w14:paraId="68A8CFFE" w14:textId="77777777" w:rsidR="002D2173" w:rsidRPr="001C647A" w:rsidRDefault="00997851">
            <w:pPr>
              <w:spacing w:line="239" w:lineRule="auto"/>
              <w:ind w:left="720" w:right="26" w:firstLine="0"/>
            </w:pPr>
            <w:r w:rsidRPr="001C647A">
              <w:t xml:space="preserve">Dans ce cadre, l’agent est amené à compléter des questionnaires d’auto-évaluation. Compte-tenu du caractère de confidentialité qui s’y rattache, la restitution des résultats de ces questionnaires est effectuée uniquement auprès de l’agent ; </w:t>
            </w:r>
          </w:p>
          <w:p w14:paraId="2F4026A1" w14:textId="77777777" w:rsidR="002D2173" w:rsidRPr="001C647A" w:rsidRDefault="00997851">
            <w:pPr>
              <w:spacing w:line="259" w:lineRule="auto"/>
              <w:ind w:left="720" w:firstLine="0"/>
              <w:jc w:val="left"/>
            </w:pPr>
            <w:r w:rsidRPr="001C647A">
              <w:t xml:space="preserve"> </w:t>
            </w:r>
          </w:p>
          <w:p w14:paraId="4B16C2C8" w14:textId="77777777" w:rsidR="002D2173" w:rsidRPr="001C647A" w:rsidRDefault="00997851">
            <w:pPr>
              <w:numPr>
                <w:ilvl w:val="0"/>
                <w:numId w:val="1"/>
              </w:numPr>
              <w:spacing w:line="259" w:lineRule="auto"/>
              <w:ind w:hanging="360"/>
              <w:jc w:val="left"/>
            </w:pPr>
            <w:r w:rsidRPr="001C647A">
              <w:t xml:space="preserve">Phase 2 : Réflexion et projection sur des hypothèses d’évolution professionnelle </w:t>
            </w:r>
          </w:p>
          <w:p w14:paraId="433B59C2" w14:textId="77777777" w:rsidR="002D2173" w:rsidRPr="001C647A" w:rsidRDefault="00997851">
            <w:pPr>
              <w:spacing w:line="239" w:lineRule="auto"/>
              <w:ind w:left="720" w:right="26" w:firstLine="0"/>
            </w:pPr>
            <w:r w:rsidRPr="001C647A">
              <w:t xml:space="preserve">Cette phase vise à déterminer des projets d’évolution professionnelle et à en étudier la faisabilité au regard des contraintes personnelles et professionnelles de l’agent et de l’état du marché. A cette occasion, l’agent pourra être amené à réaliser des enquêtes métiers et des périodes d’immersion afin de déterminer un projet professionnel principal ; </w:t>
            </w:r>
          </w:p>
          <w:p w14:paraId="56EF3EEB" w14:textId="77777777" w:rsidR="002D2173" w:rsidRPr="001C647A" w:rsidRDefault="00997851">
            <w:pPr>
              <w:spacing w:line="259" w:lineRule="auto"/>
              <w:ind w:left="0" w:firstLine="0"/>
              <w:jc w:val="left"/>
            </w:pPr>
            <w:r w:rsidRPr="001C647A">
              <w:t xml:space="preserve"> </w:t>
            </w:r>
          </w:p>
          <w:p w14:paraId="334D963D" w14:textId="77777777" w:rsidR="002D2173" w:rsidRPr="001C647A" w:rsidRDefault="00997851">
            <w:pPr>
              <w:numPr>
                <w:ilvl w:val="0"/>
                <w:numId w:val="1"/>
              </w:numPr>
              <w:spacing w:line="259" w:lineRule="auto"/>
              <w:ind w:hanging="360"/>
              <w:jc w:val="left"/>
            </w:pPr>
            <w:r w:rsidRPr="001C647A">
              <w:t xml:space="preserve">Phase 3 : Construction et mise en œuvre du plan d’action </w:t>
            </w:r>
          </w:p>
          <w:p w14:paraId="428965F8" w14:textId="77777777" w:rsidR="002D2173" w:rsidRPr="001C647A" w:rsidRDefault="00997851">
            <w:pPr>
              <w:spacing w:line="240" w:lineRule="auto"/>
              <w:ind w:left="720" w:firstLine="0"/>
            </w:pPr>
            <w:r w:rsidRPr="001C647A">
              <w:t xml:space="preserve">Au cours de cette phase est élaboré un rétro planning des actions à mettre en œuvre pour la réalisation du projet professionnel retenu.  </w:t>
            </w:r>
          </w:p>
          <w:p w14:paraId="1CF118B6" w14:textId="77777777" w:rsidR="00D656CD" w:rsidRPr="001C647A" w:rsidRDefault="00D656CD">
            <w:pPr>
              <w:spacing w:line="240" w:lineRule="auto"/>
              <w:ind w:left="720" w:firstLine="0"/>
            </w:pPr>
          </w:p>
          <w:p w14:paraId="2C19C3B2" w14:textId="77777777" w:rsidR="002D2173" w:rsidRPr="001C647A" w:rsidRDefault="00997851">
            <w:pPr>
              <w:spacing w:line="259" w:lineRule="auto"/>
              <w:ind w:left="0" w:firstLine="0"/>
              <w:jc w:val="left"/>
            </w:pPr>
            <w:r w:rsidRPr="001C647A">
              <w:t xml:space="preserve"> </w:t>
            </w:r>
          </w:p>
          <w:p w14:paraId="73754D04" w14:textId="77777777" w:rsidR="002D2173" w:rsidRPr="001C647A" w:rsidRDefault="00997851">
            <w:pPr>
              <w:spacing w:line="259" w:lineRule="auto"/>
              <w:ind w:left="0" w:firstLine="0"/>
              <w:jc w:val="left"/>
            </w:pPr>
            <w:r w:rsidRPr="001C647A">
              <w:t xml:space="preserve">Il fait l’objet, à son issue, d’un bilan rédigé par le Centre de Gestion qui est remis à l’agent. </w:t>
            </w:r>
          </w:p>
          <w:p w14:paraId="76188BFC" w14:textId="77777777" w:rsidR="002D2173" w:rsidRPr="001C647A" w:rsidRDefault="00997851">
            <w:pPr>
              <w:spacing w:line="259" w:lineRule="auto"/>
              <w:ind w:left="0" w:firstLine="0"/>
              <w:jc w:val="left"/>
            </w:pPr>
            <w:r w:rsidRPr="001C647A">
              <w:t xml:space="preserve"> </w:t>
            </w:r>
          </w:p>
          <w:p w14:paraId="4EBB2A7D" w14:textId="0F15B20B" w:rsidR="002D2173" w:rsidRDefault="00997851">
            <w:pPr>
              <w:spacing w:line="259" w:lineRule="auto"/>
              <w:ind w:left="0" w:firstLine="0"/>
              <w:jc w:val="left"/>
            </w:pPr>
            <w:r w:rsidRPr="001C647A">
              <w:t>Une synthèse de ce bilan, validée par l’agent, est remise à la collectivité.</w:t>
            </w:r>
            <w:r>
              <w:t xml:space="preserve">  </w:t>
            </w:r>
          </w:p>
        </w:tc>
      </w:tr>
      <w:tr w:rsidR="002D2173" w14:paraId="5C8FD5F2" w14:textId="77777777" w:rsidTr="00284246">
        <w:trPr>
          <w:trHeight w:val="920"/>
        </w:trPr>
        <w:tc>
          <w:tcPr>
            <w:tcW w:w="1872" w:type="dxa"/>
            <w:tcBorders>
              <w:top w:val="nil"/>
              <w:left w:val="nil"/>
              <w:bottom w:val="single" w:sz="12" w:space="0" w:color="000000"/>
              <w:right w:val="nil"/>
            </w:tcBorders>
          </w:tcPr>
          <w:p w14:paraId="78FFD6CD" w14:textId="47C0F9F3" w:rsidR="002D2173" w:rsidRDefault="00997851" w:rsidP="00284246">
            <w:pPr>
              <w:spacing w:line="259" w:lineRule="auto"/>
              <w:ind w:left="0" w:firstLine="0"/>
              <w:jc w:val="left"/>
            </w:pPr>
            <w:r>
              <w:rPr>
                <w:sz w:val="28"/>
              </w:rPr>
              <w:t xml:space="preserve">ARTICLE </w:t>
            </w:r>
            <w:r w:rsidR="007B2BE2">
              <w:rPr>
                <w:sz w:val="28"/>
              </w:rPr>
              <w:t>5</w:t>
            </w:r>
            <w:r>
              <w:rPr>
                <w:sz w:val="28"/>
              </w:rPr>
              <w:t xml:space="preserve"> - </w:t>
            </w:r>
          </w:p>
        </w:tc>
        <w:tc>
          <w:tcPr>
            <w:tcW w:w="9130" w:type="dxa"/>
            <w:tcBorders>
              <w:top w:val="nil"/>
              <w:left w:val="nil"/>
              <w:bottom w:val="single" w:sz="12" w:space="0" w:color="000000"/>
              <w:right w:val="nil"/>
            </w:tcBorders>
          </w:tcPr>
          <w:p w14:paraId="0152B253" w14:textId="1B8F096B" w:rsidR="002D2173" w:rsidRPr="001C647A" w:rsidRDefault="00997851" w:rsidP="00284246">
            <w:pPr>
              <w:spacing w:after="395" w:line="259" w:lineRule="auto"/>
              <w:ind w:left="0" w:firstLine="0"/>
              <w:jc w:val="left"/>
            </w:pPr>
            <w:r w:rsidRPr="001C647A">
              <w:t xml:space="preserve"> </w:t>
            </w:r>
            <w:r w:rsidRPr="001C647A">
              <w:rPr>
                <w:b/>
                <w:sz w:val="28"/>
              </w:rPr>
              <w:t xml:space="preserve">Durée </w:t>
            </w:r>
            <w:r w:rsidR="00E16D74" w:rsidRPr="001C647A">
              <w:rPr>
                <w:b/>
                <w:sz w:val="28"/>
              </w:rPr>
              <w:t>du bilan professionnel</w:t>
            </w:r>
            <w:r w:rsidRPr="001C647A">
              <w:rPr>
                <w:b/>
                <w:sz w:val="28"/>
              </w:rPr>
              <w:t xml:space="preserve"> </w:t>
            </w:r>
          </w:p>
        </w:tc>
      </w:tr>
      <w:tr w:rsidR="002D2173" w14:paraId="01B8D585" w14:textId="77777777" w:rsidTr="00284246">
        <w:trPr>
          <w:trHeight w:val="821"/>
        </w:trPr>
        <w:tc>
          <w:tcPr>
            <w:tcW w:w="1872" w:type="dxa"/>
            <w:tcBorders>
              <w:top w:val="single" w:sz="12" w:space="0" w:color="000000"/>
              <w:left w:val="nil"/>
              <w:bottom w:val="nil"/>
              <w:right w:val="nil"/>
            </w:tcBorders>
          </w:tcPr>
          <w:p w14:paraId="150F7CCF" w14:textId="77777777" w:rsidR="002D2173" w:rsidRDefault="002D2173">
            <w:pPr>
              <w:spacing w:after="160" w:line="259" w:lineRule="auto"/>
              <w:ind w:left="0" w:firstLine="0"/>
              <w:jc w:val="left"/>
            </w:pPr>
          </w:p>
        </w:tc>
        <w:tc>
          <w:tcPr>
            <w:tcW w:w="9130" w:type="dxa"/>
            <w:tcBorders>
              <w:top w:val="single" w:sz="12" w:space="0" w:color="000000"/>
              <w:left w:val="nil"/>
              <w:bottom w:val="nil"/>
              <w:right w:val="nil"/>
            </w:tcBorders>
          </w:tcPr>
          <w:p w14:paraId="0E33D29D" w14:textId="77777777" w:rsidR="002D2173" w:rsidRPr="001C647A" w:rsidRDefault="00997851">
            <w:pPr>
              <w:spacing w:line="259" w:lineRule="auto"/>
              <w:ind w:left="0" w:firstLine="0"/>
              <w:jc w:val="left"/>
            </w:pPr>
            <w:r w:rsidRPr="001C647A">
              <w:t xml:space="preserve"> </w:t>
            </w:r>
          </w:p>
          <w:p w14:paraId="75239A76" w14:textId="217F1301" w:rsidR="002D2173" w:rsidRPr="001C647A" w:rsidRDefault="00087404">
            <w:pPr>
              <w:spacing w:line="240" w:lineRule="auto"/>
              <w:ind w:left="0" w:firstLine="0"/>
            </w:pPr>
            <w:r w:rsidRPr="001C647A">
              <w:t xml:space="preserve">Le bilan professionnel </w:t>
            </w:r>
            <w:r w:rsidR="00997851" w:rsidRPr="001C647A">
              <w:t xml:space="preserve">mis en œuvre au bénéfice de l’agent est programmé sur une période de six mois, pour une durée totale minimale de 30 heures et maximale de 40 heures. </w:t>
            </w:r>
          </w:p>
          <w:p w14:paraId="2AE080C5" w14:textId="2BD224A6" w:rsidR="002D2173" w:rsidRPr="001C647A" w:rsidRDefault="002D2173">
            <w:pPr>
              <w:spacing w:line="259" w:lineRule="auto"/>
              <w:ind w:left="0" w:firstLine="0"/>
              <w:jc w:val="left"/>
            </w:pPr>
          </w:p>
        </w:tc>
      </w:tr>
      <w:tr w:rsidR="002D2173" w14:paraId="63A8F631" w14:textId="77777777">
        <w:trPr>
          <w:trHeight w:val="919"/>
        </w:trPr>
        <w:tc>
          <w:tcPr>
            <w:tcW w:w="1872" w:type="dxa"/>
            <w:tcBorders>
              <w:top w:val="nil"/>
              <w:left w:val="nil"/>
              <w:bottom w:val="single" w:sz="12" w:space="0" w:color="000000"/>
              <w:right w:val="nil"/>
            </w:tcBorders>
            <w:vAlign w:val="bottom"/>
          </w:tcPr>
          <w:p w14:paraId="2AE3FB87" w14:textId="62AF36D3" w:rsidR="002D2173" w:rsidRDefault="00997851">
            <w:pPr>
              <w:spacing w:line="259" w:lineRule="auto"/>
              <w:ind w:left="29" w:firstLine="0"/>
              <w:jc w:val="left"/>
            </w:pPr>
            <w:r>
              <w:rPr>
                <w:sz w:val="28"/>
              </w:rPr>
              <w:lastRenderedPageBreak/>
              <w:t xml:space="preserve">ARTICLE </w:t>
            </w:r>
            <w:r w:rsidR="007B2BE2">
              <w:rPr>
                <w:sz w:val="28"/>
              </w:rPr>
              <w:t>6</w:t>
            </w:r>
            <w:r>
              <w:rPr>
                <w:sz w:val="28"/>
              </w:rPr>
              <w:t xml:space="preserve"> - </w:t>
            </w:r>
          </w:p>
        </w:tc>
        <w:tc>
          <w:tcPr>
            <w:tcW w:w="9130" w:type="dxa"/>
            <w:tcBorders>
              <w:top w:val="nil"/>
              <w:left w:val="nil"/>
              <w:bottom w:val="single" w:sz="12" w:space="0" w:color="000000"/>
              <w:right w:val="nil"/>
            </w:tcBorders>
          </w:tcPr>
          <w:p w14:paraId="073523F8" w14:textId="77777777" w:rsidR="002D2173" w:rsidRDefault="00997851">
            <w:pPr>
              <w:spacing w:after="393" w:line="259" w:lineRule="auto"/>
              <w:ind w:left="0" w:firstLine="0"/>
              <w:jc w:val="left"/>
            </w:pPr>
            <w:r>
              <w:t xml:space="preserve"> </w:t>
            </w:r>
          </w:p>
          <w:p w14:paraId="1CB194DF" w14:textId="77777777" w:rsidR="002D2173" w:rsidRDefault="00997851">
            <w:pPr>
              <w:spacing w:line="259" w:lineRule="auto"/>
              <w:ind w:left="0" w:firstLine="0"/>
              <w:jc w:val="left"/>
            </w:pPr>
            <w:r>
              <w:rPr>
                <w:b/>
                <w:sz w:val="28"/>
              </w:rPr>
              <w:t xml:space="preserve">Rôle des parties </w:t>
            </w:r>
          </w:p>
        </w:tc>
      </w:tr>
    </w:tbl>
    <w:p w14:paraId="63F9A511" w14:textId="77777777" w:rsidR="002D2173" w:rsidRDefault="00997851">
      <w:pPr>
        <w:spacing w:line="259" w:lineRule="auto"/>
        <w:ind w:left="1843" w:firstLine="0"/>
        <w:jc w:val="left"/>
      </w:pPr>
      <w:r>
        <w:t xml:space="preserve"> </w:t>
      </w:r>
    </w:p>
    <w:p w14:paraId="7B3E7342" w14:textId="5E8EEBD5" w:rsidR="002D2173" w:rsidRDefault="00997851">
      <w:pPr>
        <w:ind w:left="1838"/>
      </w:pPr>
      <w:r w:rsidRPr="001C647A">
        <w:rPr>
          <w:b/>
        </w:rPr>
        <w:t>Le Centre de Gestion</w:t>
      </w:r>
      <w:r w:rsidRPr="001C647A">
        <w:t xml:space="preserve"> fait réaliser </w:t>
      </w:r>
      <w:r w:rsidR="00087404" w:rsidRPr="001C647A">
        <w:t>le bilan professionnel</w:t>
      </w:r>
      <w:r w:rsidRPr="001C647A">
        <w:t xml:space="preserve"> par un conseiller en évolution professionnelle spécifiquement formé et habilité à cet effet, dans le respect des modalités de déroulement et de durée prévues par la présente convention, étant précisé qu’il ne peut être assuré que l</w:t>
      </w:r>
      <w:r w:rsidR="000B386D" w:rsidRPr="001C647A">
        <w:t>e bilan professionnel</w:t>
      </w:r>
      <w:r w:rsidR="000B386D">
        <w:t xml:space="preserve"> </w:t>
      </w:r>
      <w:r>
        <w:t xml:space="preserve">effectué amène systématiquement, in fine, à une mobilité réelle de l’agent suivi (interne ou externe). </w:t>
      </w:r>
    </w:p>
    <w:p w14:paraId="25D8B55F" w14:textId="77777777" w:rsidR="002D2173" w:rsidRDefault="00997851">
      <w:pPr>
        <w:spacing w:line="259" w:lineRule="auto"/>
        <w:ind w:left="1843" w:firstLine="0"/>
        <w:jc w:val="left"/>
      </w:pPr>
      <w:r>
        <w:t xml:space="preserve"> </w:t>
      </w:r>
    </w:p>
    <w:p w14:paraId="05B2C3E0" w14:textId="77777777" w:rsidR="002D2173" w:rsidRDefault="00997851">
      <w:pPr>
        <w:ind w:left="1838"/>
      </w:pPr>
      <w:r>
        <w:t xml:space="preserve">Il veille au respect du caractère de confidentialité de l’accompagnement, de l’ensemble des échanges et des données communiquées par l’agent. </w:t>
      </w:r>
    </w:p>
    <w:p w14:paraId="36110AFE" w14:textId="77777777" w:rsidR="002D2173" w:rsidRDefault="00997851">
      <w:pPr>
        <w:spacing w:line="259" w:lineRule="auto"/>
        <w:ind w:left="1843" w:firstLine="0"/>
        <w:jc w:val="left"/>
      </w:pPr>
      <w:r>
        <w:t xml:space="preserve"> </w:t>
      </w:r>
      <w:r>
        <w:tab/>
        <w:t xml:space="preserve"> </w:t>
      </w:r>
    </w:p>
    <w:p w14:paraId="08964BA4" w14:textId="7430507A" w:rsidR="002D2173" w:rsidRPr="001C647A" w:rsidRDefault="00997851">
      <w:pPr>
        <w:ind w:left="1838"/>
      </w:pPr>
      <w:r>
        <w:rPr>
          <w:b/>
        </w:rPr>
        <w:t>La collectivité</w:t>
      </w:r>
      <w:r>
        <w:t xml:space="preserve"> doit libérer l’agent de ses obligations professionnelles à l’occasion des entretiens </w:t>
      </w:r>
      <w:proofErr w:type="gramStart"/>
      <w:r>
        <w:t>programmés  au</w:t>
      </w:r>
      <w:proofErr w:type="gramEnd"/>
      <w:r>
        <w:t xml:space="preserve"> Centre de Gestion et des actions nécessaires au bon déroulement </w:t>
      </w:r>
      <w:r w:rsidRPr="001C647A">
        <w:t xml:space="preserve">de son </w:t>
      </w:r>
      <w:r w:rsidR="00180B3A" w:rsidRPr="001C647A">
        <w:t>bilan professionnel</w:t>
      </w:r>
      <w:r w:rsidRPr="001C647A">
        <w:t xml:space="preserve"> (enquêtes métiers, périodes d’immersion et autres actions jugées utiles par le conseiller).</w:t>
      </w:r>
      <w:r w:rsidRPr="001C647A">
        <w:rPr>
          <w:rFonts w:ascii="Calibri" w:eastAsia="Calibri" w:hAnsi="Calibri" w:cs="Calibri"/>
        </w:rPr>
        <w:t xml:space="preserve"> </w:t>
      </w:r>
    </w:p>
    <w:p w14:paraId="08E0993D" w14:textId="77777777" w:rsidR="002D2173" w:rsidRPr="001C647A" w:rsidRDefault="00997851">
      <w:pPr>
        <w:spacing w:line="259" w:lineRule="auto"/>
        <w:ind w:left="1843" w:firstLine="0"/>
        <w:jc w:val="left"/>
      </w:pPr>
      <w:r w:rsidRPr="001C647A">
        <w:rPr>
          <w:rFonts w:ascii="Calibri" w:eastAsia="Calibri" w:hAnsi="Calibri" w:cs="Calibri"/>
        </w:rPr>
        <w:t xml:space="preserve"> </w:t>
      </w:r>
    </w:p>
    <w:p w14:paraId="2B6377A7" w14:textId="6184089E" w:rsidR="002D2173" w:rsidRPr="001C647A" w:rsidRDefault="00997851">
      <w:pPr>
        <w:ind w:left="1838"/>
      </w:pPr>
      <w:r w:rsidRPr="001C647A">
        <w:t xml:space="preserve">Elle doit également faciliter par tous les moyens le suivi par l’agent </w:t>
      </w:r>
      <w:r w:rsidR="00180B3A" w:rsidRPr="001C647A">
        <w:t>du bilan professionnel</w:t>
      </w:r>
      <w:r w:rsidRPr="001C647A">
        <w:t xml:space="preserve">, l’accompagner et faciliter la mise en œuvre des actions de formation nécessaires à l’acquisition des compétences requises correspondantes aux perspectives d’évolution professionnelles déterminées tout en veillant au respect du caractère de confidentialité de l’accompagnement. </w:t>
      </w:r>
    </w:p>
    <w:p w14:paraId="21F207E1" w14:textId="77777777" w:rsidR="002D2173" w:rsidRPr="001C647A" w:rsidRDefault="00997851">
      <w:pPr>
        <w:spacing w:line="259" w:lineRule="auto"/>
        <w:ind w:left="1843" w:firstLine="0"/>
        <w:jc w:val="left"/>
      </w:pPr>
      <w:r w:rsidRPr="001C647A">
        <w:t xml:space="preserve"> </w:t>
      </w:r>
    </w:p>
    <w:p w14:paraId="5D24FDC8" w14:textId="0EBAD96E" w:rsidR="002D2173" w:rsidRPr="001C647A" w:rsidRDefault="00997851">
      <w:pPr>
        <w:ind w:left="1838"/>
      </w:pPr>
      <w:r w:rsidRPr="001C647A">
        <w:t xml:space="preserve">De manière générale, elle met en œuvre les moyens nécessaires visant à permettre à l’agent de suivre son action </w:t>
      </w:r>
      <w:r w:rsidR="00180B3A" w:rsidRPr="001C647A">
        <w:t>de bilan professionnel</w:t>
      </w:r>
      <w:r w:rsidRPr="001C647A">
        <w:t xml:space="preserve"> dans des conditions optimales. </w:t>
      </w:r>
    </w:p>
    <w:p w14:paraId="6F28C096" w14:textId="77777777" w:rsidR="002D2173" w:rsidRPr="001C647A" w:rsidRDefault="00997851">
      <w:pPr>
        <w:spacing w:line="259" w:lineRule="auto"/>
        <w:ind w:left="1843" w:firstLine="0"/>
        <w:jc w:val="left"/>
      </w:pPr>
      <w:r w:rsidRPr="001C647A">
        <w:t xml:space="preserve"> </w:t>
      </w:r>
    </w:p>
    <w:p w14:paraId="09714005" w14:textId="75C275E3" w:rsidR="002D2173" w:rsidRDefault="00997851">
      <w:pPr>
        <w:ind w:left="1838"/>
      </w:pPr>
      <w:r w:rsidRPr="001C647A">
        <w:rPr>
          <w:b/>
        </w:rPr>
        <w:t xml:space="preserve">L'agent </w:t>
      </w:r>
      <w:r w:rsidRPr="001C647A">
        <w:t xml:space="preserve">doit être présent à l’ensemble des entretiens programmés, respecter le calendrier de travail fixé, compléter et transmettre dans les délais l’ensemble des documents relatifs à son </w:t>
      </w:r>
      <w:r w:rsidR="00180B3A" w:rsidRPr="001C647A">
        <w:t>bilan professionnel</w:t>
      </w:r>
      <w:r w:rsidRPr="001C647A">
        <w:t>, faire preuve</w:t>
      </w:r>
      <w:r>
        <w:t xml:space="preserve"> d’investissement et consacrer le temps personnel nécessaire au travail personnel à mener, échanger de manière constructive avec le conseil</w:t>
      </w:r>
      <w:r w:rsidR="00180B3A">
        <w:t>ler</w:t>
      </w:r>
      <w:r>
        <w:t xml:space="preserve"> en évolution professionnelle. </w:t>
      </w:r>
    </w:p>
    <w:p w14:paraId="58B1A74D" w14:textId="77777777" w:rsidR="002D2173" w:rsidRDefault="00997851">
      <w:pPr>
        <w:spacing w:line="259" w:lineRule="auto"/>
        <w:ind w:left="1843" w:firstLine="0"/>
        <w:jc w:val="left"/>
      </w:pPr>
      <w:r>
        <w:t xml:space="preserve"> </w:t>
      </w:r>
    </w:p>
    <w:p w14:paraId="326C2A9C" w14:textId="77777777" w:rsidR="002D2173" w:rsidRDefault="00997851">
      <w:pPr>
        <w:ind w:left="1838"/>
      </w:pPr>
      <w:r>
        <w:t xml:space="preserve">De manière générale, il est initiateur et acteur et fait preuve d’implication tout au long de la démarche. </w:t>
      </w:r>
    </w:p>
    <w:p w14:paraId="7AAB8340" w14:textId="77777777" w:rsidR="002D2173" w:rsidRDefault="00997851">
      <w:pPr>
        <w:spacing w:line="259" w:lineRule="auto"/>
        <w:ind w:left="1843" w:firstLine="0"/>
        <w:jc w:val="left"/>
      </w:pPr>
      <w:r>
        <w:t xml:space="preserve"> </w:t>
      </w:r>
    </w:p>
    <w:p w14:paraId="20D733A0" w14:textId="77777777" w:rsidR="002D2173" w:rsidRDefault="00997851">
      <w:pPr>
        <w:spacing w:after="426" w:line="259" w:lineRule="auto"/>
        <w:ind w:left="1843" w:firstLine="0"/>
        <w:jc w:val="left"/>
      </w:pPr>
      <w:r>
        <w:t xml:space="preserve"> </w:t>
      </w:r>
    </w:p>
    <w:p w14:paraId="7AE440E3" w14:textId="38CB004D" w:rsidR="002D2173" w:rsidRDefault="00997851">
      <w:pPr>
        <w:pStyle w:val="Titre1"/>
        <w:ind w:left="-5"/>
      </w:pPr>
      <w:r>
        <w:rPr>
          <w:b w:val="0"/>
        </w:rPr>
        <w:t xml:space="preserve">ARTICLE </w:t>
      </w:r>
      <w:r w:rsidR="007B2BE2">
        <w:rPr>
          <w:b w:val="0"/>
        </w:rPr>
        <w:t>7</w:t>
      </w:r>
      <w:r>
        <w:rPr>
          <w:b w:val="0"/>
        </w:rPr>
        <w:t xml:space="preserve"> - </w:t>
      </w:r>
      <w:r>
        <w:t xml:space="preserve">Conditions financières </w:t>
      </w:r>
    </w:p>
    <w:p w14:paraId="219A3469" w14:textId="77777777" w:rsidR="002D2173" w:rsidRDefault="00997851">
      <w:pPr>
        <w:spacing w:after="117" w:line="259" w:lineRule="auto"/>
        <w:ind w:left="-29" w:right="-26" w:firstLine="0"/>
        <w:jc w:val="left"/>
      </w:pPr>
      <w:r>
        <w:rPr>
          <w:rFonts w:ascii="Calibri" w:eastAsia="Calibri" w:hAnsi="Calibri" w:cs="Calibri"/>
          <w:noProof/>
        </w:rPr>
        <mc:AlternateContent>
          <mc:Choice Requires="wpg">
            <w:drawing>
              <wp:inline distT="0" distB="0" distL="0" distR="0" wp14:anchorId="72AA46F5" wp14:editId="09711686">
                <wp:extent cx="6986016" cy="18288"/>
                <wp:effectExtent l="0" t="0" r="0" b="0"/>
                <wp:docPr id="4814" name="Group 4814"/>
                <wp:cNvGraphicFramePr/>
                <a:graphic xmlns:a="http://schemas.openxmlformats.org/drawingml/2006/main">
                  <a:graphicData uri="http://schemas.microsoft.com/office/word/2010/wordprocessingGroup">
                    <wpg:wgp>
                      <wpg:cNvGrpSpPr/>
                      <wpg:grpSpPr>
                        <a:xfrm>
                          <a:off x="0" y="0"/>
                          <a:ext cx="6986016" cy="18288"/>
                          <a:chOff x="0" y="0"/>
                          <a:chExt cx="6986016" cy="18288"/>
                        </a:xfrm>
                      </wpg:grpSpPr>
                      <wps:wsp>
                        <wps:cNvPr id="5343" name="Shape 5343"/>
                        <wps:cNvSpPr/>
                        <wps:spPr>
                          <a:xfrm>
                            <a:off x="0" y="0"/>
                            <a:ext cx="6986016" cy="18288"/>
                          </a:xfrm>
                          <a:custGeom>
                            <a:avLst/>
                            <a:gdLst/>
                            <a:ahLst/>
                            <a:cxnLst/>
                            <a:rect l="0" t="0" r="0" b="0"/>
                            <a:pathLst>
                              <a:path w="6986016" h="18288">
                                <a:moveTo>
                                  <a:pt x="0" y="0"/>
                                </a:moveTo>
                                <a:lnTo>
                                  <a:pt x="6986016" y="0"/>
                                </a:lnTo>
                                <a:lnTo>
                                  <a:pt x="69860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9BD130" id="Group 4814" o:spid="_x0000_s1026" style="width:550.1pt;height:1.45pt;mso-position-horizontal-relative:char;mso-position-vertical-relative:line" coordsize="698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">
                <v:shape id="Shape 5343" o:spid="_x0000_s1027" style="position:absolute;width:69860;height:182;visibility:visible;mso-wrap-style:square;v-text-anchor:top" coordsize="69860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" path="m,l6986016,r,18288l,18288,,e" fillcolor="black" stroked="f" strokeweight="0">
                  <v:stroke miterlimit="83231f" joinstyle="miter"/>
                  <v:path arrowok="t" textboxrect="0,0,6986016,18288"/>
                </v:shape>
                <w10:anchorlock/>
              </v:group>
            </w:pict>
          </mc:Fallback>
        </mc:AlternateContent>
      </w:r>
    </w:p>
    <w:p w14:paraId="33D96202" w14:textId="77777777" w:rsidR="002D2173" w:rsidRDefault="00997851">
      <w:pPr>
        <w:spacing w:line="259" w:lineRule="auto"/>
        <w:ind w:left="1843" w:firstLine="0"/>
        <w:jc w:val="left"/>
      </w:pPr>
      <w:r>
        <w:t xml:space="preserve"> </w:t>
      </w:r>
    </w:p>
    <w:p w14:paraId="3591B39B" w14:textId="2C1E8B40" w:rsidR="002D2173" w:rsidRDefault="00997851">
      <w:pPr>
        <w:ind w:left="1838"/>
      </w:pPr>
      <w:r>
        <w:t xml:space="preserve">La facturation de la </w:t>
      </w:r>
      <w:r w:rsidRPr="001C647A">
        <w:t xml:space="preserve">collectivité pour la mise en œuvre et la réalisation d’un </w:t>
      </w:r>
      <w:r w:rsidR="00180B3A" w:rsidRPr="001C647A">
        <w:t xml:space="preserve">bilan professionnel </w:t>
      </w:r>
      <w:r w:rsidRPr="001C647A">
        <w:t xml:space="preserve">est effectuée sur la base d’un taux horaire corrélé au nombre d’heures consacrées par le conseiller en évolution professionnelle du Centre de Gestion à </w:t>
      </w:r>
      <w:r w:rsidR="00180B3A" w:rsidRPr="001C647A">
        <w:t>cet accompagnement</w:t>
      </w:r>
      <w:r w:rsidRPr="001C647A">
        <w:t xml:space="preserve">. Ce nombre d’heures, dont le volume peut varier, conformément aux dispositions de l’article 4 de la présente convention, de 30 à 40, est précisé dans les états récapitulatifs transmis à la collectivité par le Centre de Gestion à l’issue de chacune des trois phases </w:t>
      </w:r>
      <w:r w:rsidR="00180B3A" w:rsidRPr="001C647A">
        <w:t>du bilan professionnel</w:t>
      </w:r>
      <w:r w:rsidRPr="001C647A">
        <w:t xml:space="preserve"> (précisées à l’article 3 de la présente convention). </w:t>
      </w:r>
    </w:p>
    <w:p w14:paraId="29E59311" w14:textId="77777777" w:rsidR="00E037D7" w:rsidRDefault="00E037D7">
      <w:pPr>
        <w:ind w:left="1838"/>
      </w:pPr>
    </w:p>
    <w:p w14:paraId="473DB363" w14:textId="6CE95B8C" w:rsidR="00E037D7" w:rsidRPr="001C647A" w:rsidRDefault="00E037D7">
      <w:pPr>
        <w:ind w:left="1838"/>
      </w:pPr>
      <w:r>
        <w:t>Le coût horaire fait l’objet d’une annexe tarif</w:t>
      </w:r>
      <w:r w:rsidR="008A2468">
        <w:t>ai</w:t>
      </w:r>
      <w:r>
        <w:t xml:space="preserve">re à la présente convention. </w:t>
      </w:r>
    </w:p>
    <w:p w14:paraId="31A402B9" w14:textId="77777777" w:rsidR="002D2173" w:rsidRPr="001C647A" w:rsidRDefault="00997851">
      <w:pPr>
        <w:spacing w:line="259" w:lineRule="auto"/>
        <w:ind w:left="1843" w:firstLine="0"/>
        <w:jc w:val="left"/>
      </w:pPr>
      <w:r w:rsidRPr="001C647A">
        <w:t xml:space="preserve"> </w:t>
      </w:r>
    </w:p>
    <w:p w14:paraId="78BB5150" w14:textId="7C393C6D" w:rsidR="002D2173" w:rsidRDefault="00997851" w:rsidP="00284246">
      <w:pPr>
        <w:ind w:left="1838"/>
      </w:pPr>
      <w:r w:rsidRPr="001C647A">
        <w:t xml:space="preserve">La facturation est établie par le Centre de Gestion qui émet les titres de recettes correspondants à l’issue de chaque phase </w:t>
      </w:r>
      <w:r w:rsidR="00180B3A" w:rsidRPr="001C647A">
        <w:t>du bilan professionnel</w:t>
      </w:r>
      <w:r w:rsidRPr="001C647A">
        <w:t xml:space="preserve"> à l’encontre</w:t>
      </w:r>
      <w:r>
        <w:t xml:space="preserve"> de la collectivité.  </w:t>
      </w:r>
      <w:r>
        <w:rPr>
          <w:rFonts w:ascii="Calibri" w:eastAsia="Calibri" w:hAnsi="Calibri" w:cs="Calibri"/>
        </w:rPr>
        <w:t xml:space="preserve">    </w:t>
      </w:r>
      <w:r>
        <w:t xml:space="preserve"> </w:t>
      </w:r>
    </w:p>
    <w:p w14:paraId="452B604D" w14:textId="0919E8DB" w:rsidR="002D2173" w:rsidRDefault="00997851">
      <w:pPr>
        <w:pStyle w:val="Titre1"/>
        <w:ind w:left="-5"/>
      </w:pPr>
      <w:r>
        <w:rPr>
          <w:b w:val="0"/>
        </w:rPr>
        <w:lastRenderedPageBreak/>
        <w:t xml:space="preserve">ARTICLE </w:t>
      </w:r>
      <w:r w:rsidR="007B2BE2">
        <w:rPr>
          <w:b w:val="0"/>
        </w:rPr>
        <w:t>8</w:t>
      </w:r>
      <w:r>
        <w:rPr>
          <w:b w:val="0"/>
        </w:rPr>
        <w:t xml:space="preserve"> </w:t>
      </w:r>
      <w:proofErr w:type="gramStart"/>
      <w:r>
        <w:rPr>
          <w:b w:val="0"/>
        </w:rPr>
        <w:t xml:space="preserve">-  </w:t>
      </w:r>
      <w:r>
        <w:t>Durée</w:t>
      </w:r>
      <w:proofErr w:type="gramEnd"/>
      <w:r>
        <w:t xml:space="preserve"> de validité de la convention et résiliation </w:t>
      </w:r>
    </w:p>
    <w:p w14:paraId="2C1A35BA" w14:textId="77777777" w:rsidR="002D2173" w:rsidRDefault="00997851">
      <w:pPr>
        <w:spacing w:after="117" w:line="259" w:lineRule="auto"/>
        <w:ind w:left="-29" w:right="-26" w:firstLine="0"/>
        <w:jc w:val="left"/>
      </w:pPr>
      <w:r>
        <w:rPr>
          <w:rFonts w:ascii="Calibri" w:eastAsia="Calibri" w:hAnsi="Calibri" w:cs="Calibri"/>
          <w:noProof/>
        </w:rPr>
        <mc:AlternateContent>
          <mc:Choice Requires="wpg">
            <w:drawing>
              <wp:inline distT="0" distB="0" distL="0" distR="0" wp14:anchorId="5279CD59" wp14:editId="25C7B1CA">
                <wp:extent cx="6986016" cy="18288"/>
                <wp:effectExtent l="0" t="0" r="0" b="0"/>
                <wp:docPr id="4815" name="Group 4815"/>
                <wp:cNvGraphicFramePr/>
                <a:graphic xmlns:a="http://schemas.openxmlformats.org/drawingml/2006/main">
                  <a:graphicData uri="http://schemas.microsoft.com/office/word/2010/wordprocessingGroup">
                    <wpg:wgp>
                      <wpg:cNvGrpSpPr/>
                      <wpg:grpSpPr>
                        <a:xfrm>
                          <a:off x="0" y="0"/>
                          <a:ext cx="6986016" cy="18288"/>
                          <a:chOff x="0" y="0"/>
                          <a:chExt cx="6986016" cy="18288"/>
                        </a:xfrm>
                      </wpg:grpSpPr>
                      <wps:wsp>
                        <wps:cNvPr id="5345" name="Shape 5345"/>
                        <wps:cNvSpPr/>
                        <wps:spPr>
                          <a:xfrm>
                            <a:off x="0" y="0"/>
                            <a:ext cx="6986016" cy="18288"/>
                          </a:xfrm>
                          <a:custGeom>
                            <a:avLst/>
                            <a:gdLst/>
                            <a:ahLst/>
                            <a:cxnLst/>
                            <a:rect l="0" t="0" r="0" b="0"/>
                            <a:pathLst>
                              <a:path w="6986016" h="18288">
                                <a:moveTo>
                                  <a:pt x="0" y="0"/>
                                </a:moveTo>
                                <a:lnTo>
                                  <a:pt x="6986016" y="0"/>
                                </a:lnTo>
                                <a:lnTo>
                                  <a:pt x="69860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CF8EE2" id="Group 4815" o:spid="_x0000_s1026" style="width:550.1pt;height:1.45pt;mso-position-horizontal-relative:char;mso-position-vertical-relative:line" coordsize="698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">
                <v:shape id="Shape 5345" o:spid="_x0000_s1027" style="position:absolute;width:69860;height:182;visibility:visible;mso-wrap-style:square;v-text-anchor:top" coordsize="69860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" path="m,l6986016,r,18288l,18288,,e" fillcolor="black" stroked="f" strokeweight="0">
                  <v:stroke miterlimit="83231f" joinstyle="miter"/>
                  <v:path arrowok="t" textboxrect="0,0,6986016,18288"/>
                </v:shape>
                <w10:anchorlock/>
              </v:group>
            </w:pict>
          </mc:Fallback>
        </mc:AlternateContent>
      </w:r>
    </w:p>
    <w:p w14:paraId="048BEC8D" w14:textId="77777777" w:rsidR="002D2173" w:rsidRDefault="00997851">
      <w:pPr>
        <w:ind w:left="1838"/>
      </w:pPr>
      <w:r>
        <w:t xml:space="preserve">La présente convention a une durée de validité d’un an. Elle est tacitement reconductible. </w:t>
      </w:r>
    </w:p>
    <w:p w14:paraId="06FE97BF" w14:textId="77777777" w:rsidR="002D2173" w:rsidRDefault="00997851">
      <w:pPr>
        <w:spacing w:line="259" w:lineRule="auto"/>
        <w:ind w:left="1843" w:firstLine="0"/>
        <w:jc w:val="left"/>
      </w:pPr>
      <w:r>
        <w:t xml:space="preserve"> </w:t>
      </w:r>
    </w:p>
    <w:p w14:paraId="7010288A" w14:textId="77777777" w:rsidR="002D2173" w:rsidRDefault="00997851">
      <w:pPr>
        <w:ind w:left="1838"/>
      </w:pPr>
      <w:r>
        <w:t xml:space="preserve">La présente convention peut être résiliée à tout moment par l’une ou l’autre des parties. </w:t>
      </w:r>
    </w:p>
    <w:p w14:paraId="36F03224" w14:textId="77777777" w:rsidR="002D2173" w:rsidRDefault="00997851">
      <w:pPr>
        <w:spacing w:line="259" w:lineRule="auto"/>
        <w:ind w:left="1843" w:firstLine="0"/>
        <w:jc w:val="left"/>
      </w:pPr>
      <w:r>
        <w:t xml:space="preserve"> </w:t>
      </w:r>
    </w:p>
    <w:p w14:paraId="37C05A3B" w14:textId="71E93411" w:rsidR="002D2173" w:rsidRPr="001C647A" w:rsidRDefault="00997851">
      <w:pPr>
        <w:ind w:left="1838"/>
      </w:pPr>
      <w:r>
        <w:t xml:space="preserve">Une </w:t>
      </w:r>
      <w:r w:rsidRPr="001C647A">
        <w:t xml:space="preserve">action </w:t>
      </w:r>
      <w:r w:rsidR="00180B3A" w:rsidRPr="001C647A">
        <w:t>de bilan professionnel</w:t>
      </w:r>
      <w:r w:rsidRPr="001C647A">
        <w:t xml:space="preserve"> peut être interrompue avant son terme, pour toute raison valable, par le Centre de Gestion, la collectivité ou l’agent, et la convention tripartite résiliée. </w:t>
      </w:r>
    </w:p>
    <w:p w14:paraId="69526A63" w14:textId="77777777" w:rsidR="002D2173" w:rsidRPr="001C647A" w:rsidRDefault="00997851">
      <w:pPr>
        <w:spacing w:line="259" w:lineRule="auto"/>
        <w:ind w:left="1843" w:firstLine="0"/>
        <w:jc w:val="left"/>
      </w:pPr>
      <w:r w:rsidRPr="001C647A">
        <w:t xml:space="preserve"> </w:t>
      </w:r>
    </w:p>
    <w:p w14:paraId="19C859D1" w14:textId="08D49D36" w:rsidR="002D2173" w:rsidRPr="001C647A" w:rsidRDefault="00997851">
      <w:pPr>
        <w:ind w:left="1838"/>
      </w:pPr>
      <w:r w:rsidRPr="001C647A">
        <w:t xml:space="preserve">Dans ce cas, la collectivité est facturée sur la base du nombre d’heures consacrées </w:t>
      </w:r>
      <w:r w:rsidR="00180B3A" w:rsidRPr="001C647A">
        <w:t xml:space="preserve">au bilan professionnel </w:t>
      </w:r>
      <w:r w:rsidRPr="001C647A">
        <w:t xml:space="preserve">par le conseiller en évolution professionnelle du Centre de Gestion jusqu’à la date de résiliation effective. </w:t>
      </w:r>
    </w:p>
    <w:p w14:paraId="362A7873" w14:textId="77777777" w:rsidR="002D2173" w:rsidRPr="001C647A" w:rsidRDefault="00997851">
      <w:pPr>
        <w:spacing w:line="259" w:lineRule="auto"/>
        <w:ind w:left="1843" w:firstLine="0"/>
        <w:jc w:val="left"/>
      </w:pPr>
      <w:r w:rsidRPr="001C647A">
        <w:t xml:space="preserve"> </w:t>
      </w:r>
    </w:p>
    <w:p w14:paraId="165B9F3C" w14:textId="609F83FB" w:rsidR="002D2173" w:rsidRDefault="00997851">
      <w:pPr>
        <w:ind w:left="1838"/>
      </w:pPr>
      <w:r w:rsidRPr="001C647A">
        <w:t xml:space="preserve">Cette interruption n’entraine pas la résiliation de la présente convention-cadre de recours à la mission </w:t>
      </w:r>
      <w:r w:rsidR="00180B3A" w:rsidRPr="001C647A">
        <w:t>de bilan professionnel.</w:t>
      </w:r>
      <w:r>
        <w:t xml:space="preserve"> </w:t>
      </w:r>
    </w:p>
    <w:p w14:paraId="53F870E6" w14:textId="77777777" w:rsidR="002D2173" w:rsidRDefault="00997851">
      <w:pPr>
        <w:spacing w:after="33" w:line="259" w:lineRule="auto"/>
        <w:ind w:left="1843" w:firstLine="0"/>
        <w:jc w:val="left"/>
      </w:pPr>
      <w:r>
        <w:t xml:space="preserve"> </w:t>
      </w:r>
    </w:p>
    <w:p w14:paraId="7D1018EB" w14:textId="77777777" w:rsidR="002D2173" w:rsidRDefault="00997851">
      <w:pPr>
        <w:spacing w:after="361" w:line="259" w:lineRule="auto"/>
        <w:ind w:left="1843" w:firstLine="0"/>
        <w:jc w:val="left"/>
      </w:pPr>
      <w:r>
        <w:rPr>
          <w:sz w:val="28"/>
        </w:rPr>
        <w:t xml:space="preserve"> </w:t>
      </w:r>
    </w:p>
    <w:p w14:paraId="6D98E8C1" w14:textId="1D084082" w:rsidR="002D2173" w:rsidRDefault="00997851">
      <w:pPr>
        <w:pStyle w:val="Titre2"/>
        <w:ind w:left="-5"/>
      </w:pPr>
      <w:r>
        <w:t xml:space="preserve">ARTICLE </w:t>
      </w:r>
      <w:r w:rsidR="007B2BE2">
        <w:t>9</w:t>
      </w:r>
      <w:r>
        <w:t xml:space="preserve"> - </w:t>
      </w:r>
      <w:r>
        <w:rPr>
          <w:b/>
        </w:rPr>
        <w:t xml:space="preserve">Contentieux </w:t>
      </w:r>
    </w:p>
    <w:p w14:paraId="1E2617D8" w14:textId="77777777" w:rsidR="002D2173" w:rsidRDefault="00997851">
      <w:pPr>
        <w:spacing w:after="117" w:line="259" w:lineRule="auto"/>
        <w:ind w:left="-29" w:right="-26" w:firstLine="0"/>
        <w:jc w:val="left"/>
      </w:pPr>
      <w:r>
        <w:rPr>
          <w:rFonts w:ascii="Calibri" w:eastAsia="Calibri" w:hAnsi="Calibri" w:cs="Calibri"/>
          <w:noProof/>
        </w:rPr>
        <mc:AlternateContent>
          <mc:Choice Requires="wpg">
            <w:drawing>
              <wp:inline distT="0" distB="0" distL="0" distR="0" wp14:anchorId="78FC5FC8" wp14:editId="04F36DDA">
                <wp:extent cx="6986016" cy="18288"/>
                <wp:effectExtent l="0" t="0" r="0" b="0"/>
                <wp:docPr id="3884" name="Group 3884"/>
                <wp:cNvGraphicFramePr/>
                <a:graphic xmlns:a="http://schemas.openxmlformats.org/drawingml/2006/main">
                  <a:graphicData uri="http://schemas.microsoft.com/office/word/2010/wordprocessingGroup">
                    <wpg:wgp>
                      <wpg:cNvGrpSpPr/>
                      <wpg:grpSpPr>
                        <a:xfrm>
                          <a:off x="0" y="0"/>
                          <a:ext cx="6986016" cy="18288"/>
                          <a:chOff x="0" y="0"/>
                          <a:chExt cx="6986016" cy="18288"/>
                        </a:xfrm>
                      </wpg:grpSpPr>
                      <wps:wsp>
                        <wps:cNvPr id="5347" name="Shape 5347"/>
                        <wps:cNvSpPr/>
                        <wps:spPr>
                          <a:xfrm>
                            <a:off x="0" y="0"/>
                            <a:ext cx="6986016" cy="18288"/>
                          </a:xfrm>
                          <a:custGeom>
                            <a:avLst/>
                            <a:gdLst/>
                            <a:ahLst/>
                            <a:cxnLst/>
                            <a:rect l="0" t="0" r="0" b="0"/>
                            <a:pathLst>
                              <a:path w="6986016" h="18288">
                                <a:moveTo>
                                  <a:pt x="0" y="0"/>
                                </a:moveTo>
                                <a:lnTo>
                                  <a:pt x="6986016" y="0"/>
                                </a:lnTo>
                                <a:lnTo>
                                  <a:pt x="69860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14A655" id="Group 3884" o:spid="_x0000_s1026" style="width:550.1pt;height:1.45pt;mso-position-horizontal-relative:char;mso-position-vertical-relative:line" coordsize="698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">
                <v:shape id="Shape 5347" o:spid="_x0000_s1027" style="position:absolute;width:69860;height:182;visibility:visible;mso-wrap-style:square;v-text-anchor:top" coordsize="698601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" path="m,l6986016,r,18288l,18288,,e" fillcolor="black" stroked="f" strokeweight="0">
                  <v:stroke miterlimit="83231f" joinstyle="miter"/>
                  <v:path arrowok="t" textboxrect="0,0,6986016,18288"/>
                </v:shape>
                <w10:anchorlock/>
              </v:group>
            </w:pict>
          </mc:Fallback>
        </mc:AlternateContent>
      </w:r>
    </w:p>
    <w:p w14:paraId="366D8A51" w14:textId="77777777" w:rsidR="002D2173" w:rsidRDefault="00997851">
      <w:pPr>
        <w:ind w:left="1838"/>
      </w:pPr>
      <w:r>
        <w:t xml:space="preserve">Les litiges pouvant résulter de l’application de la présente convention relèvent de la compétence du tribunal administratif de Bordeaux. </w:t>
      </w:r>
    </w:p>
    <w:p w14:paraId="23601EE4" w14:textId="77777777" w:rsidR="002D2173" w:rsidRDefault="00997851">
      <w:pPr>
        <w:spacing w:line="259" w:lineRule="auto"/>
        <w:ind w:left="1843" w:firstLine="0"/>
        <w:jc w:val="left"/>
      </w:pPr>
      <w:r>
        <w:t xml:space="preserve"> </w:t>
      </w:r>
    </w:p>
    <w:p w14:paraId="398DE606" w14:textId="77777777" w:rsidR="002D2173" w:rsidRDefault="00997851">
      <w:pPr>
        <w:spacing w:line="259" w:lineRule="auto"/>
        <w:ind w:left="142" w:firstLine="0"/>
        <w:jc w:val="left"/>
      </w:pPr>
      <w:r>
        <w:t xml:space="preserve"> </w:t>
      </w:r>
    </w:p>
    <w:p w14:paraId="13BE3BD0" w14:textId="77777777" w:rsidR="002D2173" w:rsidRDefault="00997851">
      <w:pPr>
        <w:spacing w:line="259" w:lineRule="auto"/>
        <w:ind w:left="142" w:firstLine="0"/>
        <w:jc w:val="left"/>
      </w:pPr>
      <w:r>
        <w:t xml:space="preserve"> </w:t>
      </w:r>
    </w:p>
    <w:p w14:paraId="040966EB" w14:textId="77777777" w:rsidR="002D2173" w:rsidRDefault="00997851">
      <w:pPr>
        <w:spacing w:line="259" w:lineRule="auto"/>
        <w:ind w:left="142" w:firstLine="0"/>
        <w:jc w:val="left"/>
      </w:pPr>
      <w:r>
        <w:t xml:space="preserve"> </w:t>
      </w:r>
    </w:p>
    <w:p w14:paraId="77BDFC5E" w14:textId="77777777" w:rsidR="002D2173" w:rsidRDefault="00997851">
      <w:pPr>
        <w:spacing w:line="259" w:lineRule="auto"/>
        <w:ind w:left="142" w:firstLine="0"/>
        <w:jc w:val="left"/>
      </w:pPr>
      <w:r>
        <w:t xml:space="preserve"> </w:t>
      </w:r>
    </w:p>
    <w:p w14:paraId="4E87886D" w14:textId="77777777" w:rsidR="002D2173" w:rsidRDefault="00997851">
      <w:pPr>
        <w:spacing w:line="259" w:lineRule="auto"/>
        <w:ind w:left="142" w:firstLine="0"/>
        <w:jc w:val="left"/>
      </w:pPr>
      <w:r>
        <w:t xml:space="preserve"> </w:t>
      </w:r>
    </w:p>
    <w:p w14:paraId="40899530" w14:textId="77777777" w:rsidR="002D2173" w:rsidRDefault="00997851">
      <w:pPr>
        <w:ind w:left="152"/>
      </w:pPr>
      <w:r>
        <w:t xml:space="preserve">Fait à BORDEAUX, le </w:t>
      </w:r>
    </w:p>
    <w:p w14:paraId="792D393C" w14:textId="77777777" w:rsidR="002D2173" w:rsidRDefault="00997851">
      <w:pPr>
        <w:spacing w:line="259" w:lineRule="auto"/>
        <w:ind w:left="142" w:firstLine="0"/>
        <w:jc w:val="left"/>
      </w:pPr>
      <w:r>
        <w:t xml:space="preserve"> </w:t>
      </w:r>
    </w:p>
    <w:p w14:paraId="56F9BB17" w14:textId="77777777" w:rsidR="002D2173" w:rsidRDefault="00997851">
      <w:pPr>
        <w:spacing w:line="259" w:lineRule="auto"/>
        <w:ind w:left="142" w:firstLine="0"/>
        <w:jc w:val="left"/>
      </w:pPr>
      <w:r>
        <w:t xml:space="preserve"> </w:t>
      </w:r>
    </w:p>
    <w:p w14:paraId="458B4AC8" w14:textId="77777777" w:rsidR="002D2173" w:rsidRDefault="00997851">
      <w:pPr>
        <w:spacing w:line="259" w:lineRule="auto"/>
        <w:ind w:left="142" w:firstLine="0"/>
        <w:jc w:val="left"/>
      </w:pPr>
      <w:r>
        <w:t xml:space="preserve"> </w:t>
      </w:r>
    </w:p>
    <w:p w14:paraId="0BC0A3F1" w14:textId="77777777" w:rsidR="002D2173" w:rsidRDefault="00997851">
      <w:pPr>
        <w:spacing w:line="259" w:lineRule="auto"/>
        <w:ind w:left="142" w:firstLine="0"/>
        <w:jc w:val="left"/>
      </w:pPr>
      <w:r>
        <w:t xml:space="preserve"> </w:t>
      </w:r>
    </w:p>
    <w:p w14:paraId="785DFA63" w14:textId="77777777" w:rsidR="002D2173" w:rsidRDefault="00997851">
      <w:pPr>
        <w:spacing w:line="259" w:lineRule="auto"/>
        <w:ind w:left="1843" w:firstLine="0"/>
        <w:jc w:val="left"/>
      </w:pPr>
      <w:r>
        <w:t xml:space="preserve"> </w:t>
      </w:r>
    </w:p>
    <w:p w14:paraId="485B9DC0" w14:textId="77777777" w:rsidR="002D2173" w:rsidRDefault="00997851">
      <w:pPr>
        <w:tabs>
          <w:tab w:val="center" w:pos="3043"/>
          <w:tab w:val="center" w:pos="4680"/>
          <w:tab w:val="center" w:pos="5388"/>
          <w:tab w:val="center" w:pos="6096"/>
          <w:tab w:val="center" w:pos="6806"/>
          <w:tab w:val="center" w:pos="8420"/>
        </w:tabs>
        <w:spacing w:line="259" w:lineRule="auto"/>
        <w:ind w:left="0" w:firstLine="0"/>
        <w:jc w:val="left"/>
      </w:pPr>
      <w:r>
        <w:rPr>
          <w:rFonts w:ascii="Calibri" w:eastAsia="Calibri" w:hAnsi="Calibri" w:cs="Calibri"/>
        </w:rPr>
        <w:tab/>
      </w:r>
      <w:r>
        <w:rPr>
          <w:b/>
        </w:rPr>
        <w:t xml:space="preserve">Le Maire / Président </w:t>
      </w:r>
      <w:proofErr w:type="gramStart"/>
      <w:r>
        <w:rPr>
          <w:b/>
        </w:rPr>
        <w:t xml:space="preserve">de  </w:t>
      </w:r>
      <w:r>
        <w:rPr>
          <w:b/>
        </w:rPr>
        <w:tab/>
      </w:r>
      <w:proofErr w:type="gramEnd"/>
      <w:r>
        <w:t xml:space="preserve"> </w:t>
      </w:r>
      <w:r>
        <w:tab/>
        <w:t xml:space="preserve"> </w:t>
      </w:r>
      <w:r>
        <w:tab/>
        <w:t xml:space="preserve"> </w:t>
      </w:r>
      <w:r>
        <w:tab/>
        <w:t xml:space="preserve"> </w:t>
      </w:r>
      <w:r>
        <w:tab/>
        <w:t xml:space="preserve">         P/ Président,</w:t>
      </w:r>
      <w:r>
        <w:rPr>
          <w:rFonts w:ascii="Calibri" w:eastAsia="Calibri" w:hAnsi="Calibri" w:cs="Calibri"/>
        </w:rPr>
        <w:t xml:space="preserve"> </w:t>
      </w:r>
    </w:p>
    <w:p w14:paraId="7DBFBD44" w14:textId="77777777" w:rsidR="002D2173" w:rsidRDefault="00997851">
      <w:pPr>
        <w:spacing w:line="259" w:lineRule="auto"/>
        <w:ind w:left="6438" w:firstLine="0"/>
        <w:jc w:val="center"/>
      </w:pPr>
      <w:r>
        <w:t xml:space="preserve"> </w:t>
      </w:r>
    </w:p>
    <w:p w14:paraId="3FCCD6D5" w14:textId="77777777" w:rsidR="002D2173" w:rsidRDefault="00997851">
      <w:pPr>
        <w:spacing w:line="259" w:lineRule="auto"/>
        <w:ind w:left="6438" w:firstLine="0"/>
        <w:jc w:val="center"/>
      </w:pPr>
      <w:r>
        <w:t xml:space="preserve"> </w:t>
      </w:r>
    </w:p>
    <w:p w14:paraId="305A9068" w14:textId="77777777" w:rsidR="002D2173" w:rsidRDefault="00997851">
      <w:pPr>
        <w:spacing w:line="259" w:lineRule="auto"/>
        <w:ind w:left="6438" w:firstLine="0"/>
        <w:jc w:val="center"/>
      </w:pPr>
      <w:r>
        <w:t xml:space="preserve"> </w:t>
      </w:r>
    </w:p>
    <w:p w14:paraId="1D62B642" w14:textId="77777777" w:rsidR="002D2173" w:rsidRDefault="00997851">
      <w:pPr>
        <w:spacing w:line="259" w:lineRule="auto"/>
        <w:ind w:left="6438" w:firstLine="0"/>
        <w:jc w:val="center"/>
      </w:pPr>
      <w:r>
        <w:t xml:space="preserve"> </w:t>
      </w:r>
    </w:p>
    <w:p w14:paraId="6EF6B899" w14:textId="77777777" w:rsidR="002D2173" w:rsidRDefault="00997851">
      <w:pPr>
        <w:spacing w:line="259" w:lineRule="auto"/>
        <w:ind w:left="0" w:right="1240" w:firstLine="0"/>
        <w:jc w:val="right"/>
      </w:pPr>
      <w:r>
        <w:rPr>
          <w:b/>
        </w:rPr>
        <w:t xml:space="preserve">Catherine VIANDON </w:t>
      </w:r>
    </w:p>
    <w:p w14:paraId="0A14AF62" w14:textId="77777777" w:rsidR="002D2173" w:rsidRDefault="00997851">
      <w:pPr>
        <w:spacing w:line="259" w:lineRule="auto"/>
        <w:ind w:left="0" w:right="871" w:firstLine="0"/>
        <w:jc w:val="right"/>
      </w:pPr>
      <w:r>
        <w:t xml:space="preserve">Membre </w:t>
      </w:r>
      <w:proofErr w:type="gramStart"/>
      <w:r>
        <w:t>du bureau déléguée</w:t>
      </w:r>
      <w:proofErr w:type="gramEnd"/>
      <w:r>
        <w:t xml:space="preserve"> </w:t>
      </w:r>
    </w:p>
    <w:p w14:paraId="5699085C" w14:textId="77777777" w:rsidR="002D2173" w:rsidRDefault="00997851">
      <w:pPr>
        <w:spacing w:line="240" w:lineRule="auto"/>
        <w:ind w:left="7351" w:right="977" w:firstLine="0"/>
        <w:jc w:val="center"/>
      </w:pPr>
      <w:r>
        <w:t xml:space="preserve">Conseillère municipale de Saint-Germain-du-Puch </w:t>
      </w:r>
    </w:p>
    <w:p w14:paraId="47E28F62" w14:textId="77777777" w:rsidR="002D2173" w:rsidRDefault="00997851">
      <w:pPr>
        <w:spacing w:line="259" w:lineRule="auto"/>
        <w:ind w:left="1843" w:firstLine="0"/>
        <w:jc w:val="left"/>
      </w:pPr>
      <w:r>
        <w:t xml:space="preserve"> </w:t>
      </w:r>
    </w:p>
    <w:p w14:paraId="59A373E6" w14:textId="77777777" w:rsidR="002D2173" w:rsidRDefault="00997851">
      <w:pPr>
        <w:spacing w:line="259" w:lineRule="auto"/>
        <w:ind w:left="1843" w:firstLine="0"/>
        <w:jc w:val="left"/>
      </w:pPr>
      <w:r>
        <w:t xml:space="preserve"> </w:t>
      </w:r>
    </w:p>
    <w:p w14:paraId="6EA21B77" w14:textId="77777777" w:rsidR="002D2173" w:rsidRDefault="00997851">
      <w:pPr>
        <w:spacing w:line="259" w:lineRule="auto"/>
        <w:ind w:left="142" w:firstLine="0"/>
        <w:jc w:val="left"/>
      </w:pPr>
      <w:r>
        <w:t xml:space="preserve"> </w:t>
      </w:r>
    </w:p>
    <w:p w14:paraId="5C04870F" w14:textId="77777777" w:rsidR="002D2173" w:rsidRDefault="00997851">
      <w:pPr>
        <w:spacing w:line="259" w:lineRule="auto"/>
        <w:ind w:left="0" w:right="76" w:firstLine="0"/>
        <w:jc w:val="center"/>
      </w:pPr>
      <w:r>
        <w:t xml:space="preserve"> </w:t>
      </w:r>
      <w:r>
        <w:tab/>
        <w:t xml:space="preserve"> </w:t>
      </w:r>
    </w:p>
    <w:p w14:paraId="28A9BDE1" w14:textId="34AAD2DB" w:rsidR="002D2173" w:rsidRDefault="00997851" w:rsidP="00284246">
      <w:pPr>
        <w:spacing w:line="259" w:lineRule="auto"/>
        <w:ind w:left="1951" w:firstLine="0"/>
        <w:jc w:val="left"/>
      </w:pPr>
      <w:r>
        <w:t xml:space="preserve"> </w:t>
      </w:r>
      <w:r>
        <w:tab/>
        <w:t xml:space="preserve">   </w:t>
      </w:r>
    </w:p>
    <w:p w14:paraId="12E62347" w14:textId="77777777" w:rsidR="002D2173" w:rsidRDefault="00997851">
      <w:pPr>
        <w:spacing w:line="259" w:lineRule="auto"/>
        <w:ind w:left="1843" w:firstLine="0"/>
        <w:jc w:val="left"/>
      </w:pPr>
      <w:r>
        <w:rPr>
          <w:b/>
        </w:rPr>
        <w:t xml:space="preserve">                        </w:t>
      </w:r>
      <w:r>
        <w:t xml:space="preserve"> </w:t>
      </w:r>
      <w:r>
        <w:tab/>
        <w:t xml:space="preserve"> </w:t>
      </w:r>
      <w:r>
        <w:tab/>
        <w:t xml:space="preserve"> </w:t>
      </w:r>
      <w:r>
        <w:tab/>
      </w:r>
      <w:r>
        <w:rPr>
          <w:sz w:val="52"/>
        </w:rPr>
        <w:t xml:space="preserve"> </w:t>
      </w:r>
    </w:p>
    <w:sectPr w:rsidR="002D2173">
      <w:footerReference w:type="even" r:id="rId12"/>
      <w:footerReference w:type="default" r:id="rId13"/>
      <w:footerReference w:type="first" r:id="rId14"/>
      <w:pgSz w:w="11900" w:h="16840"/>
      <w:pgMar w:top="1698" w:right="557" w:bottom="769" w:left="396"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349D" w14:textId="77777777" w:rsidR="00E415EE" w:rsidRDefault="00E415EE">
      <w:pPr>
        <w:spacing w:line="240" w:lineRule="auto"/>
      </w:pPr>
      <w:r>
        <w:separator/>
      </w:r>
    </w:p>
  </w:endnote>
  <w:endnote w:type="continuationSeparator" w:id="0">
    <w:p w14:paraId="020FEB7C" w14:textId="77777777" w:rsidR="00E415EE" w:rsidRDefault="00E41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09D6" w14:textId="77777777" w:rsidR="002D2173" w:rsidRDefault="00997851">
    <w:pPr>
      <w:spacing w:line="259" w:lineRule="auto"/>
      <w:ind w:left="0" w:right="5" w:firstLine="0"/>
      <w:jc w:val="right"/>
    </w:pPr>
    <w:r>
      <w:fldChar w:fldCharType="begin"/>
    </w:r>
    <w:r>
      <w:instrText xml:space="preserve"> PAGE   \* MERGEFORMAT </w:instrText>
    </w:r>
    <w:r>
      <w:fldChar w:fldCharType="separate"/>
    </w:r>
    <w:r>
      <w:rPr>
        <w:color w:val="868788"/>
        <w:sz w:val="14"/>
      </w:rPr>
      <w:t>1</w:t>
    </w:r>
    <w:r>
      <w:rPr>
        <w:color w:val="868788"/>
        <w:sz w:val="14"/>
      </w:rPr>
      <w:fldChar w:fldCharType="end"/>
    </w:r>
    <w:r>
      <w:rPr>
        <w:color w:val="868788"/>
        <w:sz w:val="14"/>
      </w:rPr>
      <w:t>/</w:t>
    </w:r>
    <w:r w:rsidR="001308C9">
      <w:fldChar w:fldCharType="begin"/>
    </w:r>
    <w:r w:rsidR="001308C9">
      <w:instrText>NUMPAGES   \* MERGEFORMAT</w:instrText>
    </w:r>
    <w:r w:rsidR="001308C9">
      <w:fldChar w:fldCharType="separate"/>
    </w:r>
    <w:r>
      <w:rPr>
        <w:color w:val="868788"/>
        <w:sz w:val="14"/>
      </w:rPr>
      <w:t>5</w:t>
    </w:r>
    <w:r w:rsidR="001308C9">
      <w:rPr>
        <w:color w:val="868788"/>
        <w:sz w:val="14"/>
      </w:rPr>
      <w:fldChar w:fldCharType="end"/>
    </w:r>
    <w:r>
      <w:rPr>
        <w:color w:val="868788"/>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91AA" w14:textId="77777777" w:rsidR="002D2173" w:rsidRDefault="00997851">
    <w:pPr>
      <w:spacing w:line="259" w:lineRule="auto"/>
      <w:ind w:left="0" w:right="5" w:firstLine="0"/>
      <w:jc w:val="right"/>
    </w:pPr>
    <w:r>
      <w:fldChar w:fldCharType="begin"/>
    </w:r>
    <w:r>
      <w:instrText xml:space="preserve"> PAGE   \* MERGEFORMAT </w:instrText>
    </w:r>
    <w:r>
      <w:fldChar w:fldCharType="separate"/>
    </w:r>
    <w:r>
      <w:rPr>
        <w:color w:val="868788"/>
        <w:sz w:val="14"/>
      </w:rPr>
      <w:t>1</w:t>
    </w:r>
    <w:r>
      <w:rPr>
        <w:color w:val="868788"/>
        <w:sz w:val="14"/>
      </w:rPr>
      <w:fldChar w:fldCharType="end"/>
    </w:r>
    <w:r>
      <w:rPr>
        <w:color w:val="868788"/>
        <w:sz w:val="14"/>
      </w:rPr>
      <w:t>/</w:t>
    </w:r>
    <w:r w:rsidR="001308C9">
      <w:fldChar w:fldCharType="begin"/>
    </w:r>
    <w:r w:rsidR="001308C9">
      <w:instrText>NUMPAGES   \* MERGEFORMAT</w:instrText>
    </w:r>
    <w:r w:rsidR="001308C9">
      <w:fldChar w:fldCharType="separate"/>
    </w:r>
    <w:r>
      <w:rPr>
        <w:color w:val="868788"/>
        <w:sz w:val="14"/>
      </w:rPr>
      <w:t>5</w:t>
    </w:r>
    <w:r w:rsidR="001308C9">
      <w:rPr>
        <w:color w:val="868788"/>
        <w:sz w:val="14"/>
      </w:rPr>
      <w:fldChar w:fldCharType="end"/>
    </w:r>
    <w:r>
      <w:rPr>
        <w:color w:val="868788"/>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5CBE" w14:textId="77777777" w:rsidR="002D2173" w:rsidRDefault="00997851">
    <w:pPr>
      <w:spacing w:line="259" w:lineRule="auto"/>
      <w:ind w:left="0" w:right="5" w:firstLine="0"/>
      <w:jc w:val="right"/>
    </w:pPr>
    <w:r>
      <w:fldChar w:fldCharType="begin"/>
    </w:r>
    <w:r>
      <w:instrText xml:space="preserve"> PAGE   \* MERGEFORMAT </w:instrText>
    </w:r>
    <w:r>
      <w:fldChar w:fldCharType="separate"/>
    </w:r>
    <w:r>
      <w:rPr>
        <w:color w:val="868788"/>
        <w:sz w:val="14"/>
      </w:rPr>
      <w:t>1</w:t>
    </w:r>
    <w:r>
      <w:rPr>
        <w:color w:val="868788"/>
        <w:sz w:val="14"/>
      </w:rPr>
      <w:fldChar w:fldCharType="end"/>
    </w:r>
    <w:r>
      <w:rPr>
        <w:color w:val="868788"/>
        <w:sz w:val="14"/>
      </w:rPr>
      <w:t>/</w:t>
    </w:r>
    <w:r w:rsidR="001308C9">
      <w:fldChar w:fldCharType="begin"/>
    </w:r>
    <w:r w:rsidR="001308C9">
      <w:instrText>NUMPAGES   \* MERGEFORMAT</w:instrText>
    </w:r>
    <w:r w:rsidR="001308C9">
      <w:fldChar w:fldCharType="separate"/>
    </w:r>
    <w:r>
      <w:rPr>
        <w:color w:val="868788"/>
        <w:sz w:val="14"/>
      </w:rPr>
      <w:t>5</w:t>
    </w:r>
    <w:r w:rsidR="001308C9">
      <w:rPr>
        <w:color w:val="868788"/>
        <w:sz w:val="14"/>
      </w:rPr>
      <w:fldChar w:fldCharType="end"/>
    </w:r>
    <w:r>
      <w:rPr>
        <w:color w:val="868788"/>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9DA6" w14:textId="77777777" w:rsidR="00E415EE" w:rsidRDefault="00E415EE">
      <w:pPr>
        <w:spacing w:line="240" w:lineRule="auto"/>
      </w:pPr>
      <w:r>
        <w:separator/>
      </w:r>
    </w:p>
  </w:footnote>
  <w:footnote w:type="continuationSeparator" w:id="0">
    <w:p w14:paraId="1EAFDBF3" w14:textId="77777777" w:rsidR="00E415EE" w:rsidRDefault="00E415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73F"/>
    <w:multiLevelType w:val="hybridMultilevel"/>
    <w:tmpl w:val="CFC8D9EA"/>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 w15:restartNumberingAfterBreak="0">
    <w:nsid w:val="10C34968"/>
    <w:multiLevelType w:val="multilevel"/>
    <w:tmpl w:val="AB7AF1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CF93975"/>
    <w:multiLevelType w:val="hybridMultilevel"/>
    <w:tmpl w:val="E96C6D98"/>
    <w:lvl w:ilvl="0" w:tplc="F8905FA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82899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78EC9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542D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AE63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A0A8A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B43B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26DDE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10ED1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34835860">
    <w:abstractNumId w:val="2"/>
  </w:num>
  <w:num w:numId="2" w16cid:durableId="210306053">
    <w:abstractNumId w:val="1"/>
  </w:num>
  <w:num w:numId="3" w16cid:durableId="18363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73"/>
    <w:rsid w:val="00087404"/>
    <w:rsid w:val="000B386D"/>
    <w:rsid w:val="00110B04"/>
    <w:rsid w:val="001308C9"/>
    <w:rsid w:val="00162641"/>
    <w:rsid w:val="00180B3A"/>
    <w:rsid w:val="001C647A"/>
    <w:rsid w:val="0020395C"/>
    <w:rsid w:val="00233E86"/>
    <w:rsid w:val="00284246"/>
    <w:rsid w:val="002B293D"/>
    <w:rsid w:val="002D2173"/>
    <w:rsid w:val="00332BB4"/>
    <w:rsid w:val="00355A42"/>
    <w:rsid w:val="00380FCA"/>
    <w:rsid w:val="003B434E"/>
    <w:rsid w:val="0042719C"/>
    <w:rsid w:val="00437782"/>
    <w:rsid w:val="004E6D7B"/>
    <w:rsid w:val="00520507"/>
    <w:rsid w:val="00525D7E"/>
    <w:rsid w:val="00547378"/>
    <w:rsid w:val="00575D43"/>
    <w:rsid w:val="005D33C9"/>
    <w:rsid w:val="005E7524"/>
    <w:rsid w:val="005F753D"/>
    <w:rsid w:val="00753EFD"/>
    <w:rsid w:val="007B2BE2"/>
    <w:rsid w:val="007D3402"/>
    <w:rsid w:val="0082435E"/>
    <w:rsid w:val="0085103F"/>
    <w:rsid w:val="008A1AFC"/>
    <w:rsid w:val="008A2468"/>
    <w:rsid w:val="008D2207"/>
    <w:rsid w:val="008F23BF"/>
    <w:rsid w:val="009847A5"/>
    <w:rsid w:val="00997851"/>
    <w:rsid w:val="00BB04A1"/>
    <w:rsid w:val="00BE3454"/>
    <w:rsid w:val="00C21EF9"/>
    <w:rsid w:val="00C309CF"/>
    <w:rsid w:val="00D22010"/>
    <w:rsid w:val="00D656CD"/>
    <w:rsid w:val="00DA68B7"/>
    <w:rsid w:val="00E037D7"/>
    <w:rsid w:val="00E16D74"/>
    <w:rsid w:val="00E415EE"/>
    <w:rsid w:val="00E83228"/>
    <w:rsid w:val="00E91BC9"/>
    <w:rsid w:val="00F16A11"/>
    <w:rsid w:val="00F2303D"/>
    <w:rsid w:val="00FC4586"/>
    <w:rsid w:val="4DFFE7AE"/>
    <w:rsid w:val="73608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47FB"/>
  <w15:docId w15:val="{A731F802-9DA3-4B8D-A60C-652694E5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7" w:lineRule="auto"/>
      <w:ind w:left="180" w:hanging="10"/>
      <w:jc w:val="both"/>
    </w:pPr>
    <w:rPr>
      <w:rFonts w:ascii="Arial" w:eastAsia="Arial" w:hAnsi="Arial" w:cs="Arial"/>
      <w:color w:val="000000"/>
    </w:rPr>
  </w:style>
  <w:style w:type="paragraph" w:styleId="Titre1">
    <w:name w:val="heading 1"/>
    <w:next w:val="Normal"/>
    <w:link w:val="Titre1Car"/>
    <w:uiPriority w:val="9"/>
    <w:qFormat/>
    <w:pPr>
      <w:keepNext/>
      <w:keepLines/>
      <w:spacing w:after="0"/>
      <w:ind w:left="10" w:hanging="10"/>
      <w:outlineLvl w:val="0"/>
    </w:pPr>
    <w:rPr>
      <w:rFonts w:ascii="Arial" w:eastAsia="Arial" w:hAnsi="Arial" w:cs="Arial"/>
      <w:b/>
      <w:color w:val="000000"/>
      <w:sz w:val="28"/>
    </w:rPr>
  </w:style>
  <w:style w:type="paragraph" w:styleId="Titre2">
    <w:name w:val="heading 2"/>
    <w:next w:val="Normal"/>
    <w:link w:val="Titre2Car"/>
    <w:uiPriority w:val="9"/>
    <w:unhideWhenUsed/>
    <w:qFormat/>
    <w:pPr>
      <w:keepNext/>
      <w:keepLines/>
      <w:spacing w:after="0"/>
      <w:ind w:left="180" w:hanging="10"/>
      <w:outlineLvl w:val="1"/>
    </w:pPr>
    <w:rPr>
      <w:rFonts w:ascii="Arial" w:eastAsia="Arial" w:hAnsi="Arial" w:cs="Arial"/>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8"/>
    </w:rPr>
  </w:style>
  <w:style w:type="character" w:customStyle="1" w:styleId="Titre2Car">
    <w:name w:val="Titre 2 Car"/>
    <w:link w:val="Titre2"/>
    <w:rPr>
      <w:rFonts w:ascii="Arial" w:eastAsia="Arial" w:hAnsi="Arial" w:cs="Arial"/>
      <w:color w:val="000000"/>
      <w:sz w:val="28"/>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character" w:customStyle="1" w:styleId="normaltextrun">
    <w:name w:val="normaltextrun"/>
    <w:basedOn w:val="Policepardfaut"/>
    <w:rsid w:val="00C21EF9"/>
  </w:style>
  <w:style w:type="paragraph" w:customStyle="1" w:styleId="paragraph">
    <w:name w:val="paragraph"/>
    <w:basedOn w:val="Normal"/>
    <w:rsid w:val="008F23B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eop">
    <w:name w:val="eop"/>
    <w:basedOn w:val="Policepardfaut"/>
    <w:rsid w:val="008F23BF"/>
  </w:style>
  <w:style w:type="paragraph" w:styleId="Paragraphedeliste">
    <w:name w:val="List Paragraph"/>
    <w:basedOn w:val="Normal"/>
    <w:uiPriority w:val="34"/>
    <w:qFormat/>
    <w:rsid w:val="0042719C"/>
    <w:pPr>
      <w:ind w:left="720"/>
      <w:contextualSpacing/>
    </w:pPr>
  </w:style>
  <w:style w:type="paragraph" w:styleId="En-tte">
    <w:name w:val="header"/>
    <w:basedOn w:val="Normal"/>
    <w:link w:val="En-tteCar"/>
    <w:uiPriority w:val="99"/>
    <w:unhideWhenUsed/>
    <w:rsid w:val="00547378"/>
    <w:pPr>
      <w:tabs>
        <w:tab w:val="center" w:pos="4536"/>
        <w:tab w:val="right" w:pos="9072"/>
      </w:tabs>
      <w:spacing w:line="240" w:lineRule="auto"/>
    </w:pPr>
  </w:style>
  <w:style w:type="character" w:customStyle="1" w:styleId="En-tteCar">
    <w:name w:val="En-tête Car"/>
    <w:basedOn w:val="Policepardfaut"/>
    <w:link w:val="En-tte"/>
    <w:uiPriority w:val="99"/>
    <w:rsid w:val="00547378"/>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485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F7146F75AAE0A44FB4D7EA2D6473FF38" ma:contentTypeVersion="13" ma:contentTypeDescription="" ma:contentTypeScope="" ma:versionID="07df8e2e73432dbcc45cf1f49c797464">
  <xsd:schema xmlns:xsd="http://www.w3.org/2001/XMLSchema" xmlns:xs="http://www.w3.org/2001/XMLSchema" xmlns:p="http://schemas.microsoft.com/office/2006/metadata/properties" xmlns:ns2="d13cbe4f-1448-46a5-af3f-2daad8b9242e" xmlns:ns3="6fe09545-cdc4-43a9-9da5-abd37ca73394" xmlns:ns4="0a3f6e17-e306-4625-9465-be2cd542f48d" targetNamespace="http://schemas.microsoft.com/office/2006/metadata/properties" ma:root="true" ma:fieldsID="6387359cd17ea805dabbe9034c9b5a6e" ns2:_="" ns3:_="" ns4:_="">
    <xsd:import namespace="d13cbe4f-1448-46a5-af3f-2daad8b9242e"/>
    <xsd:import namespace="6fe09545-cdc4-43a9-9da5-abd37ca73394"/>
    <xsd:import namespace="0a3f6e17-e306-4625-9465-be2cd542f48d"/>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RadioButtons" ma:internalName="Tag">
      <xsd:simpleType>
        <xsd:restriction base="dms:Choice">
          <xsd:enumeration value="Abandon de poste"/>
          <xsd:enumeration value="Absences"/>
          <xsd:enumeration value="Accès à l'emploi territorial"/>
          <xsd:enumeration value="Bilan professionnel"/>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aire"/>
          <xsd:enumeration value="Santé - Prévoyance"/>
          <xsd:enumeration value="Instances médicales"/>
          <xsd:enumeration value="Mobilité"/>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a3f6e17-e306-4625-9465-be2cd542f48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Bilan professionnel</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 de convention</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BC5CFCF8-0968-40F7-BC04-91C671EAEEE6}">
  <ds:schemaRefs>
    <ds:schemaRef ds:uri="http://schemas.openxmlformats.org/officeDocument/2006/bibliography"/>
  </ds:schemaRefs>
</ds:datastoreItem>
</file>

<file path=customXml/itemProps2.xml><?xml version="1.0" encoding="utf-8"?>
<ds:datastoreItem xmlns:ds="http://schemas.openxmlformats.org/officeDocument/2006/customXml" ds:itemID="{31D2828F-22FB-4D1A-ADD9-612D0ECD9328}"/>
</file>

<file path=customXml/itemProps3.xml><?xml version="1.0" encoding="utf-8"?>
<ds:datastoreItem xmlns:ds="http://schemas.openxmlformats.org/officeDocument/2006/customXml" ds:itemID="{47229DBF-24D1-4EA4-AC38-9A3FCE5BF266}">
  <ds:schemaRefs>
    <ds:schemaRef ds:uri="http://schemas.microsoft.com/sharepoint/v3/contenttype/forms"/>
  </ds:schemaRefs>
</ds:datastoreItem>
</file>

<file path=customXml/itemProps4.xml><?xml version="1.0" encoding="utf-8"?>
<ds:datastoreItem xmlns:ds="http://schemas.openxmlformats.org/officeDocument/2006/customXml" ds:itemID="{6B37A6D9-F455-4AF3-AF9B-B979DA421103}">
  <ds:schemaRef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6fe09545-cdc4-43a9-9da5-abd37ca73394"/>
    <ds:schemaRef ds:uri="3941f493-1216-4bf0-a85a-a50b5ddf5a1b"/>
    <ds:schemaRef ds:uri="http://www.w3.org/XML/1998/namespace"/>
  </ds:schemaRefs>
</ds:datastoreItem>
</file>

<file path=customXml/itemProps5.xml><?xml version="1.0" encoding="utf-8"?>
<ds:datastoreItem xmlns:ds="http://schemas.openxmlformats.org/officeDocument/2006/customXml" ds:itemID="{6D40036E-36EC-4A44-BEFA-7BB81C1F09DA}"/>
</file>

<file path=docProps/app.xml><?xml version="1.0" encoding="utf-8"?>
<Properties xmlns="http://schemas.openxmlformats.org/officeDocument/2006/extended-properties" xmlns:vt="http://schemas.openxmlformats.org/officeDocument/2006/docPropsVTypes">
  <Template>Normal</Template>
  <TotalTime>0</TotalTime>
  <Pages>5</Pages>
  <Words>1682</Words>
  <Characters>9254</Characters>
  <Application>Microsoft Office Word</Application>
  <DocSecurity>0</DocSecurity>
  <Lines>77</Lines>
  <Paragraphs>21</Paragraphs>
  <ScaleCrop>false</ScaleCrop>
  <Company>CDG33</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20201130_Convention cadre AEP.pdf</dc:title>
  <dc:subject/>
  <dc:creator>gduverge</dc:creator>
  <cp:keywords/>
  <cp:lastModifiedBy>WETTERWALD Céline</cp:lastModifiedBy>
  <cp:revision>2</cp:revision>
  <cp:lastPrinted>2022-12-16T12:18:00Z</cp:lastPrinted>
  <dcterms:created xsi:type="dcterms:W3CDTF">2024-01-05T11:24:00Z</dcterms:created>
  <dcterms:modified xsi:type="dcterms:W3CDTF">2024-01-05T11:24:00Z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0x010100DE67B4170B45E24899E1F0558CDB95BB00F7146F75AAE0A44FB4D7EA2D6473FF38</vt:lpwstr>
  </property>
  <property fmtid="{D5CDD505-2E9C-101B-9397-08002B2CF9AE}" pid="3" name="Nature">
    <vt:lpwstr/>
  </property>
</Properties>
</file>