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3C62" w14:textId="77777777" w:rsidR="0006365F" w:rsidRDefault="0006365F" w:rsidP="004E1CF1">
      <w:pPr>
        <w:pStyle w:val="Sous-titre"/>
      </w:pPr>
    </w:p>
    <w:p w14:paraId="28C88220" w14:textId="4DAC6B10" w:rsidR="00113F82" w:rsidRDefault="00DB7784" w:rsidP="00DB7784">
      <w:pPr>
        <w:jc w:val="center"/>
      </w:pPr>
      <w:r w:rsidRPr="00D5697E">
        <w:rPr>
          <w:rFonts w:ascii="Arial" w:hAnsi="Arial" w:cs="Arial"/>
          <w:b/>
          <w:bCs/>
          <w:sz w:val="22"/>
          <w:szCs w:val="22"/>
        </w:rPr>
        <w:t>ARR</w:t>
      </w:r>
      <w:r w:rsidR="009C6DF3" w:rsidRPr="00D5697E">
        <w:rPr>
          <w:rFonts w:ascii="Arial" w:hAnsi="Arial" w:cs="Arial"/>
          <w:b/>
          <w:bCs/>
          <w:sz w:val="22"/>
          <w:szCs w:val="22"/>
        </w:rPr>
        <w:t>ÊTÉ</w:t>
      </w:r>
      <w:r w:rsidRPr="00D5697E">
        <w:rPr>
          <w:rFonts w:ascii="Arial" w:hAnsi="Arial" w:cs="Arial"/>
          <w:b/>
          <w:bCs/>
          <w:sz w:val="22"/>
          <w:szCs w:val="22"/>
        </w:rPr>
        <w:t xml:space="preserve"> PORTANT</w:t>
      </w:r>
      <w:r w:rsidR="00113F82">
        <w:rPr>
          <w:rFonts w:ascii="Arial" w:hAnsi="Arial" w:cs="Arial"/>
          <w:b/>
          <w:bCs/>
          <w:sz w:val="22"/>
          <w:szCs w:val="22"/>
        </w:rPr>
        <w:t xml:space="preserve"> </w:t>
      </w:r>
      <w:r w:rsidR="004E1CF1">
        <w:rPr>
          <w:rFonts w:ascii="Arial" w:hAnsi="Arial" w:cs="Arial"/>
          <w:b/>
          <w:bCs/>
          <w:sz w:val="22"/>
          <w:szCs w:val="22"/>
        </w:rPr>
        <w:t xml:space="preserve">FIN DU CONTRAT A DUREE INDETERMINEE </w:t>
      </w:r>
    </w:p>
    <w:p w14:paraId="408A3C64" w14:textId="650C6D43" w:rsidR="00DB7784" w:rsidRDefault="00113F82" w:rsidP="00DB7784">
      <w:pPr>
        <w:jc w:val="center"/>
        <w:rPr>
          <w:rFonts w:ascii="Arial" w:hAnsi="Arial" w:cs="Arial"/>
          <w:b/>
          <w:bCs/>
          <w:sz w:val="22"/>
          <w:szCs w:val="22"/>
        </w:rPr>
      </w:pPr>
      <w:r w:rsidRPr="00113F82">
        <w:rPr>
          <w:rFonts w:ascii="Arial" w:hAnsi="Arial" w:cs="Arial"/>
          <w:b/>
          <w:bCs/>
          <w:sz w:val="22"/>
          <w:szCs w:val="22"/>
        </w:rPr>
        <w:t>SUITE A LA CONCLUSION D’UNE RUPTURE CONVENTIONNELLE</w:t>
      </w:r>
      <w:r>
        <w:rPr>
          <w:rFonts w:ascii="Arial" w:hAnsi="Arial" w:cs="Arial"/>
          <w:b/>
          <w:bCs/>
          <w:sz w:val="22"/>
          <w:szCs w:val="22"/>
        </w:rPr>
        <w:t xml:space="preserve"> </w:t>
      </w:r>
    </w:p>
    <w:p w14:paraId="01592CF4" w14:textId="77777777" w:rsidR="00113F82" w:rsidRPr="00113F82" w:rsidRDefault="00113F82" w:rsidP="00113F82">
      <w:pPr>
        <w:jc w:val="center"/>
        <w:rPr>
          <w:rFonts w:ascii="Arial" w:hAnsi="Arial" w:cs="Arial"/>
          <w:b/>
          <w:bCs/>
          <w:sz w:val="22"/>
          <w:szCs w:val="22"/>
        </w:rPr>
      </w:pPr>
      <w:r w:rsidRPr="00113F82">
        <w:rPr>
          <w:rFonts w:ascii="Arial" w:hAnsi="Arial" w:cs="Arial"/>
          <w:b/>
          <w:bCs/>
          <w:sz w:val="22"/>
          <w:szCs w:val="22"/>
        </w:rPr>
        <w:t>DE M…………………………………..GRADE…………………………………..</w:t>
      </w:r>
    </w:p>
    <w:p w14:paraId="4886E07E" w14:textId="00371840" w:rsidR="00113F82" w:rsidRPr="00D5697E" w:rsidRDefault="00113F82" w:rsidP="00113F82">
      <w:pPr>
        <w:jc w:val="center"/>
        <w:rPr>
          <w:rFonts w:ascii="Arial" w:hAnsi="Arial" w:cs="Arial"/>
          <w:b/>
          <w:bCs/>
          <w:sz w:val="22"/>
          <w:szCs w:val="22"/>
        </w:rPr>
      </w:pPr>
      <w:r w:rsidRPr="00113F82">
        <w:rPr>
          <w:rFonts w:ascii="Arial" w:hAnsi="Arial" w:cs="Arial"/>
          <w:b/>
          <w:bCs/>
          <w:sz w:val="22"/>
          <w:szCs w:val="22"/>
        </w:rPr>
        <w:t>(</w:t>
      </w:r>
      <w:r w:rsidR="004E1CF1" w:rsidRPr="004E1CF1">
        <w:rPr>
          <w:rFonts w:ascii="Arial" w:hAnsi="Arial" w:cs="Arial"/>
          <w:b/>
          <w:bCs/>
          <w:i/>
          <w:iCs/>
          <w:sz w:val="22"/>
          <w:szCs w:val="22"/>
        </w:rPr>
        <w:t>Agent contractuel en CDI</w:t>
      </w:r>
    </w:p>
    <w:p w14:paraId="408A3C65" w14:textId="77777777" w:rsidR="00CF2833" w:rsidRPr="00D5697E" w:rsidRDefault="00CF2833" w:rsidP="00DB7784">
      <w:pPr>
        <w:jc w:val="center"/>
        <w:rPr>
          <w:rFonts w:ascii="Arial" w:hAnsi="Arial" w:cs="Arial"/>
          <w:b/>
          <w:bCs/>
          <w:sz w:val="22"/>
          <w:szCs w:val="22"/>
        </w:rPr>
      </w:pPr>
    </w:p>
    <w:p w14:paraId="408A3C66" w14:textId="77777777" w:rsidR="0006365F" w:rsidRDefault="0006365F" w:rsidP="004F6524">
      <w:pPr>
        <w:rPr>
          <w:rFonts w:ascii="Arial" w:hAnsi="Arial" w:cs="Arial"/>
          <w:bCs/>
          <w:sz w:val="22"/>
          <w:szCs w:val="22"/>
        </w:rPr>
      </w:pPr>
    </w:p>
    <w:p w14:paraId="408A3C69" w14:textId="77777777" w:rsidR="009C6DF3" w:rsidRPr="00D5697E" w:rsidRDefault="009F7421" w:rsidP="00F6421F">
      <w:pPr>
        <w:spacing w:after="120"/>
        <w:rPr>
          <w:rFonts w:ascii="Arial" w:hAnsi="Arial" w:cs="Arial"/>
          <w:sz w:val="22"/>
          <w:szCs w:val="22"/>
        </w:rPr>
      </w:pPr>
      <w:r>
        <w:rPr>
          <w:rFonts w:ascii="Arial" w:hAnsi="Arial" w:cs="Arial"/>
          <w:bCs/>
          <w:sz w:val="22"/>
          <w:szCs w:val="22"/>
        </w:rPr>
        <w:t xml:space="preserve">Le </w:t>
      </w:r>
      <w:r w:rsidR="006C1FE0">
        <w:rPr>
          <w:rFonts w:ascii="Arial" w:hAnsi="Arial" w:cs="Arial"/>
          <w:bCs/>
          <w:sz w:val="22"/>
          <w:szCs w:val="22"/>
        </w:rPr>
        <w:t>Maire / Le Président,</w:t>
      </w:r>
    </w:p>
    <w:p w14:paraId="0A428AFC" w14:textId="0E526224" w:rsidR="00113F82" w:rsidRPr="00113F82" w:rsidRDefault="00113F82" w:rsidP="00F6421F">
      <w:pPr>
        <w:spacing w:after="120"/>
        <w:jc w:val="both"/>
        <w:rPr>
          <w:rFonts w:ascii="Arial" w:hAnsi="Arial" w:cs="Arial"/>
          <w:sz w:val="22"/>
          <w:szCs w:val="22"/>
        </w:rPr>
      </w:pPr>
      <w:r w:rsidRPr="00113F82">
        <w:rPr>
          <w:rFonts w:ascii="Arial" w:hAnsi="Arial" w:cs="Arial"/>
          <w:sz w:val="22"/>
          <w:szCs w:val="22"/>
        </w:rPr>
        <w:t>Vu</w:t>
      </w:r>
      <w:r w:rsidR="00F6421F">
        <w:rPr>
          <w:rFonts w:ascii="Arial" w:hAnsi="Arial" w:cs="Arial"/>
          <w:sz w:val="22"/>
          <w:szCs w:val="22"/>
        </w:rPr>
        <w:tab/>
      </w:r>
      <w:r w:rsidRPr="00113F82">
        <w:rPr>
          <w:rFonts w:ascii="Arial" w:hAnsi="Arial" w:cs="Arial"/>
          <w:sz w:val="22"/>
          <w:szCs w:val="22"/>
        </w:rPr>
        <w:t xml:space="preserve">le Code Général des Collectivités </w:t>
      </w:r>
      <w:r w:rsidR="004E1CF1" w:rsidRPr="00113F82">
        <w:rPr>
          <w:rFonts w:ascii="Arial" w:hAnsi="Arial" w:cs="Arial"/>
          <w:sz w:val="22"/>
          <w:szCs w:val="22"/>
        </w:rPr>
        <w:t>Territoriales</w:t>
      </w:r>
      <w:r w:rsidR="004E1CF1">
        <w:rPr>
          <w:rFonts w:ascii="Arial" w:hAnsi="Arial" w:cs="Arial"/>
          <w:sz w:val="22"/>
          <w:szCs w:val="22"/>
        </w:rPr>
        <w:t xml:space="preserve"> ;</w:t>
      </w:r>
    </w:p>
    <w:p w14:paraId="35DA8F0F" w14:textId="5BEA8597" w:rsidR="00113F82" w:rsidRPr="00113F82" w:rsidRDefault="00113F82" w:rsidP="00F6421F">
      <w:pPr>
        <w:spacing w:after="120"/>
        <w:jc w:val="both"/>
        <w:rPr>
          <w:rFonts w:ascii="Arial" w:hAnsi="Arial" w:cs="Arial"/>
          <w:sz w:val="22"/>
          <w:szCs w:val="22"/>
        </w:rPr>
      </w:pPr>
      <w:r w:rsidRPr="00113F82">
        <w:rPr>
          <w:rFonts w:ascii="Arial" w:hAnsi="Arial" w:cs="Arial"/>
          <w:sz w:val="22"/>
          <w:szCs w:val="22"/>
        </w:rPr>
        <w:t>Vu</w:t>
      </w:r>
      <w:r w:rsidR="00F6421F">
        <w:rPr>
          <w:rFonts w:ascii="Arial" w:hAnsi="Arial" w:cs="Arial"/>
          <w:sz w:val="22"/>
          <w:szCs w:val="22"/>
        </w:rPr>
        <w:tab/>
      </w:r>
      <w:r w:rsidRPr="00113F82">
        <w:rPr>
          <w:rFonts w:ascii="Arial" w:hAnsi="Arial" w:cs="Arial"/>
          <w:sz w:val="22"/>
          <w:szCs w:val="22"/>
        </w:rPr>
        <w:t>le Code général de la fonction publique</w:t>
      </w:r>
      <w:r w:rsidR="004E1CF1">
        <w:rPr>
          <w:rFonts w:ascii="Arial" w:hAnsi="Arial" w:cs="Arial"/>
          <w:sz w:val="22"/>
          <w:szCs w:val="22"/>
        </w:rPr>
        <w:t xml:space="preserve"> </w:t>
      </w:r>
      <w:r w:rsidR="004E1CF1">
        <w:rPr>
          <w:rFonts w:ascii="Arial" w:hAnsi="Arial" w:cs="Arial"/>
          <w:sz w:val="22"/>
          <w:szCs w:val="22"/>
        </w:rPr>
        <w:t>et notamment l’article L. 552-</w:t>
      </w:r>
      <w:r w:rsidR="004E1CF1">
        <w:rPr>
          <w:rFonts w:ascii="Arial" w:hAnsi="Arial" w:cs="Arial"/>
          <w:sz w:val="22"/>
          <w:szCs w:val="22"/>
        </w:rPr>
        <w:t>1 ;</w:t>
      </w:r>
    </w:p>
    <w:p w14:paraId="1CAEFE0E" w14:textId="63DE42B4" w:rsidR="00113F82" w:rsidRDefault="00113F82" w:rsidP="00F6421F">
      <w:pPr>
        <w:spacing w:after="120"/>
        <w:jc w:val="both"/>
        <w:rPr>
          <w:rFonts w:ascii="Arial" w:hAnsi="Arial" w:cs="Arial"/>
          <w:sz w:val="22"/>
          <w:szCs w:val="22"/>
        </w:rPr>
      </w:pPr>
      <w:r w:rsidRPr="00113F82">
        <w:rPr>
          <w:rFonts w:ascii="Arial" w:hAnsi="Arial" w:cs="Arial"/>
          <w:sz w:val="22"/>
          <w:szCs w:val="22"/>
        </w:rPr>
        <w:t>Vu</w:t>
      </w:r>
      <w:r w:rsidR="00F6421F">
        <w:rPr>
          <w:rFonts w:ascii="Arial" w:hAnsi="Arial" w:cs="Arial"/>
          <w:sz w:val="22"/>
          <w:szCs w:val="22"/>
        </w:rPr>
        <w:tab/>
      </w:r>
      <w:r w:rsidRPr="00113F82">
        <w:rPr>
          <w:rFonts w:ascii="Arial" w:hAnsi="Arial" w:cs="Arial"/>
          <w:sz w:val="22"/>
          <w:szCs w:val="22"/>
        </w:rPr>
        <w:t>l’article 72 de la loi n° 2019-828 du 6 août 2019 de transformation de la fonction publique</w:t>
      </w:r>
      <w:r w:rsidR="00F6421F">
        <w:rPr>
          <w:rFonts w:ascii="Arial" w:hAnsi="Arial" w:cs="Arial"/>
          <w:sz w:val="22"/>
          <w:szCs w:val="22"/>
        </w:rPr>
        <w:t> ;</w:t>
      </w:r>
    </w:p>
    <w:p w14:paraId="262746E9" w14:textId="4BBB0E07" w:rsidR="004E1CF1" w:rsidRPr="00113F82" w:rsidRDefault="004E1CF1" w:rsidP="00F6421F">
      <w:pPr>
        <w:spacing w:after="120"/>
        <w:jc w:val="both"/>
        <w:rPr>
          <w:rFonts w:ascii="Arial" w:hAnsi="Arial" w:cs="Arial"/>
          <w:sz w:val="22"/>
          <w:szCs w:val="22"/>
        </w:rPr>
      </w:pPr>
      <w:r w:rsidRPr="00113F82">
        <w:rPr>
          <w:rFonts w:ascii="Arial" w:hAnsi="Arial" w:cs="Arial"/>
          <w:sz w:val="22"/>
          <w:szCs w:val="22"/>
        </w:rPr>
        <w:t>Vu</w:t>
      </w:r>
      <w:r>
        <w:rPr>
          <w:rFonts w:ascii="Arial" w:hAnsi="Arial" w:cs="Arial"/>
          <w:sz w:val="22"/>
          <w:szCs w:val="22"/>
        </w:rPr>
        <w:tab/>
      </w:r>
      <w:r w:rsidRPr="00113F82">
        <w:rPr>
          <w:rFonts w:ascii="Arial" w:hAnsi="Arial" w:cs="Arial"/>
          <w:sz w:val="22"/>
          <w:szCs w:val="22"/>
        </w:rPr>
        <w:t>le décret n°</w:t>
      </w:r>
      <w:r w:rsidRPr="004E1CF1">
        <w:rPr>
          <w:rFonts w:ascii="Arial" w:hAnsi="Arial" w:cs="Arial"/>
          <w:sz w:val="22"/>
          <w:szCs w:val="22"/>
        </w:rPr>
        <w:t xml:space="preserve"> </w:t>
      </w:r>
      <w:r w:rsidRPr="004E1CF1">
        <w:rPr>
          <w:rFonts w:ascii="Arial" w:hAnsi="Arial" w:cs="Arial"/>
          <w:sz w:val="22"/>
          <w:szCs w:val="22"/>
        </w:rPr>
        <w:t>n°88-145 du 15 février 1988 relatif aux agents contractuels de la fonction publique territoriale</w:t>
      </w:r>
      <w:r>
        <w:rPr>
          <w:rFonts w:ascii="Arial" w:hAnsi="Arial" w:cs="Arial"/>
          <w:sz w:val="22"/>
          <w:szCs w:val="22"/>
        </w:rPr>
        <w:t xml:space="preserve">, </w:t>
      </w:r>
      <w:r>
        <w:rPr>
          <w:rFonts w:ascii="Arial" w:hAnsi="Arial" w:cs="Arial"/>
          <w:sz w:val="22"/>
          <w:szCs w:val="22"/>
        </w:rPr>
        <w:tab/>
        <w:t>et notamment les articles 49 bis et suivants ;</w:t>
      </w:r>
    </w:p>
    <w:p w14:paraId="5C4B3DBF" w14:textId="2020E1D9" w:rsidR="00113F82" w:rsidRPr="00113F82" w:rsidRDefault="00113F82" w:rsidP="00F6421F">
      <w:pPr>
        <w:spacing w:after="120"/>
        <w:ind w:left="705" w:hanging="705"/>
        <w:jc w:val="both"/>
        <w:rPr>
          <w:rFonts w:ascii="Arial" w:hAnsi="Arial" w:cs="Arial"/>
          <w:sz w:val="22"/>
          <w:szCs w:val="22"/>
        </w:rPr>
      </w:pPr>
      <w:r w:rsidRPr="00113F82">
        <w:rPr>
          <w:rFonts w:ascii="Arial" w:hAnsi="Arial" w:cs="Arial"/>
          <w:sz w:val="22"/>
          <w:szCs w:val="22"/>
        </w:rPr>
        <w:t>Vu</w:t>
      </w:r>
      <w:r w:rsidR="00F6421F">
        <w:rPr>
          <w:rFonts w:ascii="Arial" w:hAnsi="Arial" w:cs="Arial"/>
          <w:sz w:val="22"/>
          <w:szCs w:val="22"/>
        </w:rPr>
        <w:tab/>
      </w:r>
      <w:r w:rsidRPr="00113F82">
        <w:rPr>
          <w:rFonts w:ascii="Arial" w:hAnsi="Arial" w:cs="Arial"/>
          <w:sz w:val="22"/>
          <w:szCs w:val="22"/>
        </w:rPr>
        <w:t>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0C344CC0" w14:textId="28A8F14F" w:rsidR="00F6421F" w:rsidRDefault="00F6421F" w:rsidP="00F6421F">
      <w:pPr>
        <w:pStyle w:val="RetraitVU"/>
        <w:spacing w:after="120"/>
        <w:rPr>
          <w:rFonts w:ascii="Arial" w:hAnsi="Arial" w:cs="Arial"/>
          <w:sz w:val="22"/>
          <w:szCs w:val="22"/>
        </w:rPr>
      </w:pPr>
      <w:r w:rsidRPr="006C1FE0">
        <w:rPr>
          <w:rFonts w:ascii="Arial" w:hAnsi="Arial" w:cs="Arial"/>
          <w:sz w:val="22"/>
          <w:szCs w:val="22"/>
        </w:rPr>
        <w:t>Vu</w:t>
      </w:r>
      <w:r>
        <w:rPr>
          <w:rFonts w:ascii="Arial" w:hAnsi="Arial" w:cs="Arial"/>
          <w:sz w:val="22"/>
          <w:szCs w:val="22"/>
        </w:rPr>
        <w:tab/>
      </w:r>
      <w:r>
        <w:rPr>
          <w:rFonts w:ascii="Arial" w:hAnsi="Arial" w:cs="Arial"/>
          <w:sz w:val="22"/>
          <w:szCs w:val="22"/>
        </w:rPr>
        <w:tab/>
      </w:r>
      <w:r>
        <w:rPr>
          <w:rFonts w:ascii="Arial" w:hAnsi="Arial" w:cs="Arial"/>
          <w:sz w:val="22"/>
          <w:szCs w:val="22"/>
        </w:rPr>
        <w:tab/>
      </w:r>
      <w:r w:rsidRPr="006C1FE0">
        <w:rPr>
          <w:rFonts w:ascii="Arial" w:hAnsi="Arial" w:cs="Arial"/>
          <w:sz w:val="22"/>
          <w:szCs w:val="22"/>
        </w:rPr>
        <w:t>le décret n° 2020-69 du 30 janvier 2020 relatif aux contrôles déontologiques dans la fonction publique ;</w:t>
      </w:r>
    </w:p>
    <w:p w14:paraId="0638E3F5" w14:textId="44F860E2" w:rsidR="004E1CF1" w:rsidRDefault="004E1CF1" w:rsidP="00F6421F">
      <w:pPr>
        <w:pStyle w:val="RetraitVU"/>
        <w:spacing w:after="120"/>
        <w:rPr>
          <w:rFonts w:ascii="Arial" w:hAnsi="Arial" w:cs="Arial"/>
          <w:sz w:val="22"/>
          <w:szCs w:val="22"/>
        </w:rPr>
      </w:pPr>
      <w:r w:rsidRPr="006C1FE0">
        <w:rPr>
          <w:rFonts w:ascii="Arial" w:hAnsi="Arial" w:cs="Arial"/>
          <w:sz w:val="22"/>
          <w:szCs w:val="22"/>
        </w:rPr>
        <w:t>Vu</w:t>
      </w:r>
      <w:r>
        <w:rPr>
          <w:rFonts w:ascii="Arial" w:hAnsi="Arial" w:cs="Arial"/>
          <w:sz w:val="22"/>
          <w:szCs w:val="22"/>
        </w:rPr>
        <w:tab/>
      </w:r>
      <w:r>
        <w:rPr>
          <w:rFonts w:ascii="Arial" w:hAnsi="Arial" w:cs="Arial"/>
          <w:sz w:val="22"/>
          <w:szCs w:val="22"/>
        </w:rPr>
        <w:tab/>
      </w:r>
      <w:r>
        <w:rPr>
          <w:rFonts w:ascii="Arial" w:hAnsi="Arial" w:cs="Arial"/>
          <w:sz w:val="22"/>
          <w:szCs w:val="22"/>
        </w:rPr>
        <w:tab/>
      </w:r>
      <w:r w:rsidRPr="006C1FE0">
        <w:rPr>
          <w:rFonts w:ascii="Arial" w:hAnsi="Arial" w:cs="Arial"/>
          <w:sz w:val="22"/>
          <w:szCs w:val="22"/>
        </w:rPr>
        <w:t>le</w:t>
      </w:r>
      <w:r>
        <w:rPr>
          <w:rFonts w:ascii="Arial" w:hAnsi="Arial" w:cs="Arial"/>
          <w:sz w:val="22"/>
          <w:szCs w:val="22"/>
        </w:rPr>
        <w:t xml:space="preserve"> contrat à durée indéterminée conclu le </w:t>
      </w:r>
      <w:r w:rsidRPr="00113F82">
        <w:rPr>
          <w:rFonts w:ascii="Arial" w:hAnsi="Arial" w:cs="Arial"/>
          <w:sz w:val="22"/>
          <w:szCs w:val="22"/>
        </w:rPr>
        <w:t>…………………………</w:t>
      </w:r>
      <w:r>
        <w:rPr>
          <w:rFonts w:ascii="Arial" w:hAnsi="Arial" w:cs="Arial"/>
          <w:sz w:val="22"/>
          <w:szCs w:val="22"/>
        </w:rPr>
        <w:t xml:space="preserve">avec </w:t>
      </w:r>
      <w:r w:rsidRPr="004E1CF1">
        <w:rPr>
          <w:rFonts w:ascii="Arial" w:hAnsi="Arial" w:cs="Arial"/>
          <w:b/>
          <w:bCs/>
          <w:sz w:val="22"/>
          <w:szCs w:val="22"/>
        </w:rPr>
        <w:t>M</w:t>
      </w:r>
      <w:r>
        <w:rPr>
          <w:rFonts w:ascii="Arial" w:hAnsi="Arial" w:cs="Arial"/>
          <w:b/>
          <w:bCs/>
          <w:sz w:val="22"/>
          <w:szCs w:val="22"/>
        </w:rPr>
        <w:t>adame</w:t>
      </w:r>
      <w:r w:rsidR="003637DB">
        <w:rPr>
          <w:rFonts w:ascii="Arial" w:hAnsi="Arial" w:cs="Arial"/>
          <w:b/>
          <w:bCs/>
          <w:sz w:val="22"/>
          <w:szCs w:val="22"/>
        </w:rPr>
        <w:t>/ Monsieur</w:t>
      </w:r>
      <w:r>
        <w:rPr>
          <w:rFonts w:ascii="Arial" w:hAnsi="Arial" w:cs="Arial"/>
          <w:sz w:val="22"/>
          <w:szCs w:val="22"/>
        </w:rPr>
        <w:t>.</w:t>
      </w:r>
      <w:r w:rsidRPr="004E1CF1">
        <w:rPr>
          <w:rFonts w:ascii="Arial" w:hAnsi="Arial" w:cs="Arial"/>
          <w:sz w:val="22"/>
          <w:szCs w:val="22"/>
        </w:rPr>
        <w:t xml:space="preserve"> </w:t>
      </w:r>
      <w:r w:rsidRPr="00113F82">
        <w:rPr>
          <w:rFonts w:ascii="Arial" w:hAnsi="Arial" w:cs="Arial"/>
          <w:sz w:val="22"/>
          <w:szCs w:val="22"/>
        </w:rPr>
        <w:t>…………………………</w:t>
      </w:r>
    </w:p>
    <w:p w14:paraId="408A3C6A" w14:textId="5867EC3A" w:rsidR="00DB7784" w:rsidRDefault="00113F82" w:rsidP="00F6421F">
      <w:pPr>
        <w:spacing w:after="120"/>
        <w:jc w:val="both"/>
        <w:rPr>
          <w:rFonts w:ascii="Arial" w:hAnsi="Arial" w:cs="Arial"/>
          <w:sz w:val="22"/>
          <w:szCs w:val="22"/>
        </w:rPr>
      </w:pPr>
      <w:r w:rsidRPr="00113F82">
        <w:rPr>
          <w:rFonts w:ascii="Arial" w:hAnsi="Arial" w:cs="Arial"/>
          <w:sz w:val="22"/>
          <w:szCs w:val="22"/>
        </w:rPr>
        <w:t>Vu</w:t>
      </w:r>
      <w:r w:rsidR="00F6421F">
        <w:rPr>
          <w:rFonts w:ascii="Arial" w:hAnsi="Arial" w:cs="Arial"/>
          <w:sz w:val="22"/>
          <w:szCs w:val="22"/>
        </w:rPr>
        <w:tab/>
        <w:t>l</w:t>
      </w:r>
      <w:r w:rsidRPr="00113F82">
        <w:rPr>
          <w:rFonts w:ascii="Arial" w:hAnsi="Arial" w:cs="Arial"/>
          <w:sz w:val="22"/>
          <w:szCs w:val="22"/>
        </w:rPr>
        <w:t>a convention de rupture conventionnelle entre …………………(collectivité) et Mme/M …………………………. conclue en date du …………………………. et ayant acquis un caractère définitif, après respect du délai de rétraction de 15 jours, soit le ……………. .</w:t>
      </w:r>
    </w:p>
    <w:p w14:paraId="7E834429" w14:textId="2FD004E0" w:rsidR="004E1CF1" w:rsidRPr="00D5697E" w:rsidRDefault="004E1CF1" w:rsidP="00F6421F">
      <w:pPr>
        <w:spacing w:after="120"/>
        <w:jc w:val="both"/>
        <w:rPr>
          <w:rFonts w:ascii="Arial" w:hAnsi="Arial" w:cs="Arial"/>
          <w:sz w:val="22"/>
          <w:szCs w:val="22"/>
        </w:rPr>
      </w:pPr>
      <w:r>
        <w:rPr>
          <w:rFonts w:ascii="Arial" w:hAnsi="Arial" w:cs="Arial"/>
          <w:sz w:val="22"/>
          <w:szCs w:val="22"/>
        </w:rPr>
        <w:t>Considérant qu’e</w:t>
      </w:r>
      <w:r w:rsidRPr="004E1CF1">
        <w:rPr>
          <w:rFonts w:ascii="Arial" w:hAnsi="Arial" w:cs="Arial"/>
          <w:sz w:val="22"/>
          <w:szCs w:val="22"/>
        </w:rPr>
        <w:t xml:space="preserve">n l'absence de rétractation de l'une des parties dans le délai </w:t>
      </w:r>
      <w:r>
        <w:rPr>
          <w:rFonts w:ascii="Arial" w:hAnsi="Arial" w:cs="Arial"/>
          <w:sz w:val="22"/>
          <w:szCs w:val="22"/>
        </w:rPr>
        <w:t>imparti</w:t>
      </w:r>
      <w:r w:rsidRPr="004E1CF1">
        <w:rPr>
          <w:rFonts w:ascii="Arial" w:hAnsi="Arial" w:cs="Arial"/>
          <w:sz w:val="22"/>
          <w:szCs w:val="22"/>
        </w:rPr>
        <w:t>, le contrat prend fin à la date convenue dans la convention de rupture.</w:t>
      </w:r>
    </w:p>
    <w:p w14:paraId="61178DFD" w14:textId="77777777" w:rsidR="003637DB" w:rsidRDefault="003637DB" w:rsidP="00CF2833">
      <w:pPr>
        <w:jc w:val="both"/>
        <w:rPr>
          <w:rFonts w:ascii="Arial" w:hAnsi="Arial" w:cs="Arial"/>
          <w:b/>
          <w:sz w:val="22"/>
          <w:szCs w:val="22"/>
        </w:rPr>
      </w:pPr>
    </w:p>
    <w:p w14:paraId="0EFDC384" w14:textId="77777777" w:rsidR="003637DB" w:rsidRPr="00612E97" w:rsidRDefault="003637DB" w:rsidP="00CF2833">
      <w:pPr>
        <w:jc w:val="both"/>
        <w:rPr>
          <w:rFonts w:ascii="Arial" w:hAnsi="Arial" w:cs="Arial"/>
          <w:b/>
          <w:sz w:val="22"/>
          <w:szCs w:val="22"/>
        </w:rPr>
      </w:pPr>
    </w:p>
    <w:p w14:paraId="408A3C71" w14:textId="77777777" w:rsidR="00DB7784" w:rsidRPr="00D5697E" w:rsidRDefault="00D5697E" w:rsidP="00CF2833">
      <w:pPr>
        <w:jc w:val="center"/>
        <w:rPr>
          <w:rFonts w:ascii="Arial" w:hAnsi="Arial" w:cs="Arial"/>
          <w:b/>
          <w:bCs/>
          <w:spacing w:val="40"/>
          <w:sz w:val="22"/>
          <w:szCs w:val="22"/>
        </w:rPr>
      </w:pPr>
      <w:r>
        <w:rPr>
          <w:rFonts w:ascii="Arial" w:hAnsi="Arial" w:cs="Arial"/>
          <w:b/>
          <w:bCs/>
          <w:spacing w:val="40"/>
          <w:sz w:val="22"/>
          <w:szCs w:val="22"/>
        </w:rPr>
        <w:t>ARRÊ</w:t>
      </w:r>
      <w:r w:rsidR="00DB7784" w:rsidRPr="00D5697E">
        <w:rPr>
          <w:rFonts w:ascii="Arial" w:hAnsi="Arial" w:cs="Arial"/>
          <w:b/>
          <w:bCs/>
          <w:spacing w:val="40"/>
          <w:sz w:val="22"/>
          <w:szCs w:val="22"/>
        </w:rPr>
        <w:t>TE</w:t>
      </w:r>
    </w:p>
    <w:p w14:paraId="408A3C72" w14:textId="77777777" w:rsidR="00CF2833" w:rsidRDefault="00CF2833" w:rsidP="009F7421">
      <w:pPr>
        <w:rPr>
          <w:rFonts w:ascii="Arial" w:hAnsi="Arial" w:cs="Arial"/>
          <w:b/>
          <w:bCs/>
          <w:spacing w:val="40"/>
          <w:sz w:val="22"/>
          <w:szCs w:val="22"/>
        </w:rPr>
      </w:pPr>
    </w:p>
    <w:p w14:paraId="5A987B97" w14:textId="77777777" w:rsidR="003637DB" w:rsidRDefault="003637DB" w:rsidP="009F7421">
      <w:pPr>
        <w:rPr>
          <w:rFonts w:ascii="Arial" w:hAnsi="Arial" w:cs="Arial"/>
          <w:b/>
          <w:bCs/>
          <w:spacing w:val="40"/>
          <w:sz w:val="22"/>
          <w:szCs w:val="22"/>
        </w:rPr>
      </w:pPr>
    </w:p>
    <w:p w14:paraId="62B1BF85" w14:textId="77777777" w:rsidR="003637DB" w:rsidRPr="00D5697E" w:rsidRDefault="003637DB" w:rsidP="009F7421">
      <w:pPr>
        <w:rPr>
          <w:rFonts w:ascii="Arial" w:hAnsi="Arial" w:cs="Arial"/>
          <w:b/>
          <w:bCs/>
          <w:spacing w:val="40"/>
          <w:sz w:val="22"/>
          <w:szCs w:val="22"/>
        </w:rPr>
      </w:pPr>
    </w:p>
    <w:p w14:paraId="408A3C73" w14:textId="0D37B7B6" w:rsidR="00DB7784" w:rsidRDefault="00DB7784" w:rsidP="0090362D">
      <w:pPr>
        <w:ind w:left="1800" w:hanging="1800"/>
        <w:jc w:val="both"/>
        <w:rPr>
          <w:rFonts w:ascii="Arial" w:hAnsi="Arial" w:cs="Arial"/>
          <w:sz w:val="22"/>
          <w:szCs w:val="22"/>
        </w:rPr>
      </w:pPr>
      <w:r w:rsidRPr="00D5697E">
        <w:rPr>
          <w:rFonts w:ascii="Arial" w:hAnsi="Arial" w:cs="Arial"/>
          <w:sz w:val="22"/>
          <w:szCs w:val="22"/>
          <w:u w:val="single"/>
        </w:rPr>
        <w:t>ARTICLE 1</w:t>
      </w:r>
      <w:r w:rsidRPr="00D5697E">
        <w:rPr>
          <w:rFonts w:ascii="Arial" w:hAnsi="Arial" w:cs="Arial"/>
          <w:sz w:val="22"/>
          <w:szCs w:val="22"/>
        </w:rPr>
        <w:t xml:space="preserve"> -</w:t>
      </w:r>
      <w:r w:rsidRPr="00D5697E">
        <w:rPr>
          <w:rFonts w:ascii="Arial" w:hAnsi="Arial" w:cs="Arial"/>
          <w:sz w:val="22"/>
          <w:szCs w:val="22"/>
        </w:rPr>
        <w:tab/>
      </w:r>
      <w:r w:rsidR="00A001A8">
        <w:rPr>
          <w:rFonts w:ascii="Arial" w:hAnsi="Arial" w:cs="Arial"/>
          <w:sz w:val="22"/>
          <w:szCs w:val="22"/>
        </w:rPr>
        <w:t>À</w:t>
      </w:r>
      <w:r w:rsidRPr="00D5697E">
        <w:rPr>
          <w:rFonts w:ascii="Arial" w:hAnsi="Arial" w:cs="Arial"/>
          <w:sz w:val="22"/>
          <w:szCs w:val="22"/>
        </w:rPr>
        <w:t xml:space="preserve"> compter du</w:t>
      </w:r>
      <w:r w:rsidR="00A41115" w:rsidRPr="00D5697E">
        <w:rPr>
          <w:rFonts w:ascii="Arial" w:hAnsi="Arial" w:cs="Arial"/>
          <w:sz w:val="22"/>
          <w:szCs w:val="22"/>
        </w:rPr>
        <w:t xml:space="preserve"> </w:t>
      </w:r>
      <w:r w:rsidR="006C1FE0">
        <w:rPr>
          <w:rFonts w:ascii="Arial" w:hAnsi="Arial" w:cs="Arial"/>
          <w:b/>
          <w:sz w:val="22"/>
          <w:szCs w:val="22"/>
        </w:rPr>
        <w:t>………………….</w:t>
      </w:r>
      <w:r w:rsidR="009F7421">
        <w:rPr>
          <w:rFonts w:ascii="Arial" w:hAnsi="Arial" w:cs="Arial"/>
          <w:b/>
          <w:sz w:val="22"/>
          <w:szCs w:val="22"/>
        </w:rPr>
        <w:t>,</w:t>
      </w:r>
      <w:r w:rsidR="006C1FE0" w:rsidRPr="006C1FE0">
        <w:rPr>
          <w:rFonts w:ascii="Arial" w:hAnsi="Arial" w:cs="Arial"/>
          <w:b/>
          <w:color w:val="333333"/>
          <w:sz w:val="22"/>
          <w:szCs w:val="22"/>
        </w:rPr>
        <w:t xml:space="preserve">Madame, </w:t>
      </w:r>
      <w:r w:rsidR="009F7421" w:rsidRPr="006C1FE0">
        <w:rPr>
          <w:rFonts w:ascii="Arial" w:hAnsi="Arial" w:cs="Arial"/>
          <w:b/>
          <w:color w:val="333333"/>
          <w:sz w:val="22"/>
          <w:szCs w:val="22"/>
        </w:rPr>
        <w:t xml:space="preserve">Monsieur </w:t>
      </w:r>
      <w:r w:rsidR="006C1FE0">
        <w:rPr>
          <w:rFonts w:ascii="Arial" w:hAnsi="Arial" w:cs="Arial"/>
          <w:b/>
          <w:color w:val="333333"/>
          <w:sz w:val="22"/>
          <w:szCs w:val="22"/>
        </w:rPr>
        <w:t>……………………….. </w:t>
      </w:r>
      <w:r w:rsidRPr="00A001A8">
        <w:rPr>
          <w:rFonts w:ascii="Arial" w:hAnsi="Arial" w:cs="Arial"/>
          <w:sz w:val="22"/>
          <w:szCs w:val="22"/>
        </w:rPr>
        <w:t>,</w:t>
      </w:r>
      <w:r w:rsidR="00CA050C" w:rsidRPr="00D5697E">
        <w:rPr>
          <w:rFonts w:ascii="Arial" w:hAnsi="Arial" w:cs="Arial"/>
          <w:b/>
          <w:sz w:val="22"/>
          <w:szCs w:val="22"/>
        </w:rPr>
        <w:t xml:space="preserve"> </w:t>
      </w:r>
      <w:r w:rsidR="006C1FE0">
        <w:rPr>
          <w:rFonts w:ascii="Arial" w:hAnsi="Arial" w:cs="Arial"/>
          <w:sz w:val="22"/>
          <w:szCs w:val="22"/>
        </w:rPr>
        <w:t>……………………………………</w:t>
      </w:r>
      <w:r w:rsidR="002E404B">
        <w:rPr>
          <w:rFonts w:ascii="Arial" w:hAnsi="Arial" w:cs="Arial"/>
          <w:sz w:val="22"/>
          <w:szCs w:val="22"/>
        </w:rPr>
        <w:t xml:space="preserve"> </w:t>
      </w:r>
      <w:r w:rsidR="006C1FE0">
        <w:rPr>
          <w:rFonts w:ascii="Arial" w:hAnsi="Arial" w:cs="Arial"/>
          <w:sz w:val="22"/>
          <w:szCs w:val="22"/>
        </w:rPr>
        <w:t>(grade)</w:t>
      </w:r>
      <w:r w:rsidR="00612E97">
        <w:rPr>
          <w:rFonts w:ascii="Arial" w:hAnsi="Arial" w:cs="Arial"/>
          <w:sz w:val="22"/>
          <w:szCs w:val="22"/>
        </w:rPr>
        <w:t>,</w:t>
      </w:r>
      <w:r w:rsidR="009F7421">
        <w:rPr>
          <w:rFonts w:ascii="Arial" w:hAnsi="Arial" w:cs="Arial"/>
          <w:sz w:val="22"/>
          <w:szCs w:val="22"/>
        </w:rPr>
        <w:t xml:space="preserve"> </w:t>
      </w:r>
      <w:r w:rsidRPr="00D5697E">
        <w:rPr>
          <w:rFonts w:ascii="Arial" w:hAnsi="Arial" w:cs="Arial"/>
          <w:sz w:val="22"/>
          <w:szCs w:val="22"/>
        </w:rPr>
        <w:t>est radié des cadres</w:t>
      </w:r>
      <w:r w:rsidR="0035287D">
        <w:rPr>
          <w:rFonts w:ascii="Arial" w:hAnsi="Arial" w:cs="Arial"/>
          <w:sz w:val="22"/>
          <w:szCs w:val="22"/>
        </w:rPr>
        <w:t xml:space="preserve"> </w:t>
      </w:r>
      <w:r w:rsidR="003637DB">
        <w:rPr>
          <w:rFonts w:ascii="Arial" w:hAnsi="Arial" w:cs="Arial"/>
          <w:sz w:val="22"/>
          <w:szCs w:val="22"/>
        </w:rPr>
        <w:t>. Le contrat à durée déterminé prend fin à cette même date</w:t>
      </w:r>
      <w:r w:rsidR="0035287D">
        <w:rPr>
          <w:rFonts w:ascii="Arial" w:hAnsi="Arial" w:cs="Arial"/>
          <w:sz w:val="22"/>
          <w:szCs w:val="22"/>
        </w:rPr>
        <w:t>.</w:t>
      </w:r>
    </w:p>
    <w:p w14:paraId="408A3C74" w14:textId="77777777" w:rsidR="009B139C" w:rsidRDefault="009B139C" w:rsidP="00CA050C">
      <w:pPr>
        <w:tabs>
          <w:tab w:val="left" w:pos="1728"/>
        </w:tabs>
        <w:ind w:left="1416" w:hanging="1416"/>
        <w:jc w:val="both"/>
        <w:rPr>
          <w:rFonts w:ascii="Arial" w:hAnsi="Arial" w:cs="Arial"/>
          <w:sz w:val="22"/>
          <w:szCs w:val="22"/>
        </w:rPr>
      </w:pPr>
    </w:p>
    <w:p w14:paraId="341EA9CE" w14:textId="77777777" w:rsidR="003637DB" w:rsidRPr="00D5697E" w:rsidRDefault="003637DB" w:rsidP="00CA050C">
      <w:pPr>
        <w:tabs>
          <w:tab w:val="left" w:pos="1728"/>
        </w:tabs>
        <w:ind w:left="1416" w:hanging="1416"/>
        <w:jc w:val="both"/>
        <w:rPr>
          <w:rFonts w:ascii="Arial" w:hAnsi="Arial" w:cs="Arial"/>
          <w:sz w:val="22"/>
          <w:szCs w:val="22"/>
        </w:rPr>
      </w:pPr>
    </w:p>
    <w:p w14:paraId="5CE5DFF3" w14:textId="77777777" w:rsidR="00F6421F" w:rsidRDefault="009B139C" w:rsidP="00F6421F">
      <w:pPr>
        <w:ind w:left="1800" w:hanging="1800"/>
        <w:jc w:val="both"/>
        <w:rPr>
          <w:rFonts w:ascii="Arial" w:hAnsi="Arial" w:cs="Arial"/>
          <w:color w:val="333333"/>
          <w:sz w:val="22"/>
          <w:szCs w:val="22"/>
        </w:rPr>
      </w:pPr>
      <w:r w:rsidRPr="006C1FE0">
        <w:rPr>
          <w:rFonts w:ascii="Arial" w:hAnsi="Arial" w:cs="Arial"/>
          <w:sz w:val="22"/>
          <w:szCs w:val="22"/>
          <w:u w:val="single"/>
        </w:rPr>
        <w:t>ARTICLE 2</w:t>
      </w:r>
      <w:r w:rsidRPr="006C1FE0">
        <w:rPr>
          <w:rFonts w:ascii="Arial" w:hAnsi="Arial" w:cs="Arial"/>
          <w:sz w:val="22"/>
          <w:szCs w:val="22"/>
        </w:rPr>
        <w:t xml:space="preserve"> </w:t>
      </w:r>
      <w:r w:rsidR="006C1FE0">
        <w:rPr>
          <w:rFonts w:ascii="Arial" w:hAnsi="Arial" w:cs="Arial"/>
          <w:sz w:val="22"/>
          <w:szCs w:val="22"/>
        </w:rPr>
        <w:t xml:space="preserve">- </w:t>
      </w:r>
      <w:r w:rsidR="0090362D" w:rsidRPr="006C1FE0">
        <w:rPr>
          <w:rFonts w:ascii="Arial" w:hAnsi="Arial" w:cs="Arial"/>
          <w:sz w:val="22"/>
          <w:szCs w:val="22"/>
        </w:rPr>
        <w:tab/>
      </w:r>
      <w:r w:rsidR="00F6421F" w:rsidRPr="00F6421F">
        <w:rPr>
          <w:rFonts w:ascii="Arial" w:hAnsi="Arial" w:cs="Arial"/>
          <w:color w:val="333333"/>
          <w:sz w:val="22"/>
          <w:szCs w:val="22"/>
        </w:rPr>
        <w:t>M …………………, s’engage à dans les six années suivant la rupture conventionnelle, s’il est recruté en tant qu'agent public pour occuper un emploi au sein de la même collectivité territoriale ou d'un établissement public en relevant ou auquel appartient la collectivité territoriale, à rembourser à la collectivité ou l'établissement public, au plus tard dans les deux ans qui suivent son recrutement, les sommes perçues au titre de l'indemnité spécifique de la rupture conventionnelle.</w:t>
      </w:r>
    </w:p>
    <w:p w14:paraId="566840C3" w14:textId="77777777" w:rsidR="00F6421F" w:rsidRDefault="00F6421F" w:rsidP="00F6421F">
      <w:pPr>
        <w:ind w:left="1800" w:hanging="1800"/>
        <w:jc w:val="both"/>
        <w:rPr>
          <w:rFonts w:ascii="Arial" w:hAnsi="Arial" w:cs="Arial"/>
          <w:color w:val="333333"/>
          <w:sz w:val="22"/>
          <w:szCs w:val="22"/>
        </w:rPr>
      </w:pPr>
    </w:p>
    <w:p w14:paraId="198171F1" w14:textId="77777777" w:rsidR="003637DB" w:rsidRDefault="003637DB" w:rsidP="00F6421F">
      <w:pPr>
        <w:ind w:left="1800" w:hanging="1800"/>
        <w:jc w:val="both"/>
        <w:rPr>
          <w:rFonts w:ascii="Arial" w:hAnsi="Arial" w:cs="Arial"/>
          <w:color w:val="333333"/>
          <w:sz w:val="22"/>
          <w:szCs w:val="22"/>
        </w:rPr>
      </w:pPr>
    </w:p>
    <w:p w14:paraId="408A3C76" w14:textId="5B4F6AB6" w:rsidR="001A65B9" w:rsidRPr="00F6421F" w:rsidRDefault="00F6421F" w:rsidP="00F6421F">
      <w:pPr>
        <w:ind w:left="1800" w:hanging="1800"/>
        <w:jc w:val="both"/>
        <w:rPr>
          <w:rFonts w:ascii="Arial" w:hAnsi="Arial" w:cs="Arial"/>
          <w:sz w:val="22"/>
          <w:szCs w:val="22"/>
          <w:highlight w:val="yellow"/>
        </w:rPr>
      </w:pPr>
      <w:r w:rsidRPr="00F6421F">
        <w:rPr>
          <w:rFonts w:ascii="Arial" w:hAnsi="Arial" w:cs="Arial"/>
          <w:sz w:val="22"/>
          <w:szCs w:val="22"/>
          <w:u w:val="single"/>
        </w:rPr>
        <w:t>ARTICLE 3</w:t>
      </w:r>
      <w:r>
        <w:rPr>
          <w:rFonts w:ascii="Arial" w:hAnsi="Arial" w:cs="Arial"/>
          <w:sz w:val="22"/>
          <w:szCs w:val="22"/>
        </w:rPr>
        <w:t xml:space="preserve"> - </w:t>
      </w:r>
      <w:r>
        <w:rPr>
          <w:rFonts w:ascii="Arial" w:hAnsi="Arial" w:cs="Arial"/>
          <w:sz w:val="22"/>
          <w:szCs w:val="22"/>
        </w:rPr>
        <w:tab/>
      </w:r>
      <w:r w:rsidRPr="00F6421F">
        <w:rPr>
          <w:rFonts w:ascii="Arial" w:hAnsi="Arial" w:cs="Arial"/>
          <w:sz w:val="22"/>
          <w:szCs w:val="22"/>
        </w:rPr>
        <w:t>M …………………, s’engage également à respecter des obligations déontologiques, notamment son obligation de déclarer à ………………………. (collectivité) ses futures activités privées dans les 3 années qui suivent la conclusion de la rupture conventionnelle.</w:t>
      </w:r>
    </w:p>
    <w:p w14:paraId="2BD0B1FB" w14:textId="77777777" w:rsidR="00F6421F" w:rsidRDefault="00F6421F" w:rsidP="001A65B9">
      <w:pPr>
        <w:tabs>
          <w:tab w:val="left" w:pos="1728"/>
        </w:tabs>
        <w:ind w:left="1416" w:hanging="1416"/>
        <w:jc w:val="both"/>
        <w:rPr>
          <w:rFonts w:ascii="Arial" w:hAnsi="Arial" w:cs="Arial"/>
          <w:sz w:val="22"/>
          <w:szCs w:val="22"/>
          <w:highlight w:val="yellow"/>
          <w:u w:val="single"/>
        </w:rPr>
      </w:pPr>
    </w:p>
    <w:p w14:paraId="22263579" w14:textId="77777777" w:rsidR="003637DB" w:rsidRPr="007755C7" w:rsidRDefault="003637DB" w:rsidP="001A65B9">
      <w:pPr>
        <w:tabs>
          <w:tab w:val="left" w:pos="1728"/>
        </w:tabs>
        <w:ind w:left="1416" w:hanging="1416"/>
        <w:jc w:val="both"/>
        <w:rPr>
          <w:rFonts w:ascii="Arial" w:hAnsi="Arial" w:cs="Arial"/>
          <w:sz w:val="22"/>
          <w:szCs w:val="22"/>
          <w:highlight w:val="yellow"/>
          <w:u w:val="single"/>
        </w:rPr>
      </w:pPr>
    </w:p>
    <w:p w14:paraId="408A3C77" w14:textId="544CDCE0" w:rsidR="00DB7784" w:rsidRPr="00D5697E" w:rsidRDefault="00DB7784" w:rsidP="00DB7784">
      <w:pPr>
        <w:pStyle w:val="ARTICLE1"/>
        <w:ind w:left="0" w:firstLine="0"/>
        <w:rPr>
          <w:rFonts w:ascii="Arial" w:hAnsi="Arial" w:cs="Arial"/>
          <w:sz w:val="22"/>
          <w:szCs w:val="22"/>
        </w:rPr>
      </w:pPr>
      <w:r w:rsidRPr="00D5697E">
        <w:rPr>
          <w:rFonts w:ascii="Arial" w:hAnsi="Arial" w:cs="Arial"/>
          <w:sz w:val="22"/>
          <w:szCs w:val="22"/>
          <w:u w:val="single"/>
        </w:rPr>
        <w:t xml:space="preserve">ARTICLE </w:t>
      </w:r>
      <w:r w:rsidR="00F6421F">
        <w:rPr>
          <w:rFonts w:ascii="Arial" w:hAnsi="Arial" w:cs="Arial"/>
          <w:sz w:val="22"/>
          <w:szCs w:val="22"/>
          <w:u w:val="single"/>
        </w:rPr>
        <w:t>4</w:t>
      </w:r>
      <w:r w:rsidRPr="00D5697E">
        <w:rPr>
          <w:rFonts w:ascii="Arial" w:hAnsi="Arial" w:cs="Arial"/>
          <w:sz w:val="22"/>
          <w:szCs w:val="22"/>
        </w:rPr>
        <w:t xml:space="preserve"> -</w:t>
      </w:r>
      <w:r w:rsidRPr="00D5697E">
        <w:rPr>
          <w:rFonts w:ascii="Arial" w:hAnsi="Arial" w:cs="Arial"/>
          <w:sz w:val="22"/>
          <w:szCs w:val="22"/>
        </w:rPr>
        <w:tab/>
        <w:t>Le présent arrêté sera :</w:t>
      </w:r>
    </w:p>
    <w:p w14:paraId="408A3C78" w14:textId="77777777" w:rsidR="00DB7784" w:rsidRPr="00D5697E" w:rsidRDefault="00DB7784" w:rsidP="00DB7784">
      <w:pPr>
        <w:pStyle w:val="ARTICLE1"/>
        <w:rPr>
          <w:rFonts w:ascii="Arial" w:hAnsi="Arial" w:cs="Arial"/>
          <w:sz w:val="22"/>
          <w:szCs w:val="22"/>
        </w:rPr>
      </w:pPr>
      <w:r w:rsidRPr="00D5697E">
        <w:rPr>
          <w:rFonts w:ascii="Arial" w:hAnsi="Arial" w:cs="Arial"/>
          <w:sz w:val="22"/>
          <w:szCs w:val="22"/>
        </w:rPr>
        <w:tab/>
        <w:t>- notifié à l'agent,</w:t>
      </w:r>
    </w:p>
    <w:p w14:paraId="408A3C79" w14:textId="77777777" w:rsidR="00DB7784" w:rsidRPr="00D5697E" w:rsidRDefault="00DB7784" w:rsidP="00DB7784">
      <w:pPr>
        <w:pStyle w:val="ARTICLE1"/>
        <w:rPr>
          <w:rFonts w:ascii="Arial" w:hAnsi="Arial" w:cs="Arial"/>
          <w:sz w:val="22"/>
          <w:szCs w:val="22"/>
        </w:rPr>
      </w:pPr>
      <w:r w:rsidRPr="00D5697E">
        <w:rPr>
          <w:rFonts w:ascii="Arial" w:hAnsi="Arial" w:cs="Arial"/>
          <w:sz w:val="22"/>
          <w:szCs w:val="22"/>
        </w:rPr>
        <w:tab/>
        <w:t>- transmis au comptable de la collectivité,</w:t>
      </w:r>
    </w:p>
    <w:p w14:paraId="408A3C7A" w14:textId="77777777" w:rsidR="00DB7784" w:rsidRPr="00D5697E" w:rsidRDefault="00DB7784" w:rsidP="00DB7784">
      <w:pPr>
        <w:pStyle w:val="ARTICLE1"/>
        <w:rPr>
          <w:rFonts w:ascii="Arial" w:hAnsi="Arial" w:cs="Arial"/>
          <w:sz w:val="22"/>
          <w:szCs w:val="22"/>
        </w:rPr>
      </w:pPr>
      <w:r w:rsidRPr="00D5697E">
        <w:rPr>
          <w:rFonts w:ascii="Arial" w:hAnsi="Arial" w:cs="Arial"/>
          <w:sz w:val="22"/>
          <w:szCs w:val="22"/>
        </w:rPr>
        <w:tab/>
        <w:t>- transmis au Pré</w:t>
      </w:r>
      <w:r w:rsidR="00612E97">
        <w:rPr>
          <w:rFonts w:ascii="Arial" w:hAnsi="Arial" w:cs="Arial"/>
          <w:sz w:val="22"/>
          <w:szCs w:val="22"/>
        </w:rPr>
        <w:t>sid</w:t>
      </w:r>
      <w:r w:rsidRPr="00D5697E">
        <w:rPr>
          <w:rFonts w:ascii="Arial" w:hAnsi="Arial" w:cs="Arial"/>
          <w:sz w:val="22"/>
          <w:szCs w:val="22"/>
        </w:rPr>
        <w:t>ent du Centre de Gestion.</w:t>
      </w:r>
    </w:p>
    <w:p w14:paraId="408A3C7B" w14:textId="77777777" w:rsidR="00CF2833" w:rsidRDefault="00CF2833" w:rsidP="00DB7784">
      <w:pPr>
        <w:pStyle w:val="ARTICLE1"/>
        <w:rPr>
          <w:rFonts w:ascii="Arial" w:hAnsi="Arial" w:cs="Arial"/>
          <w:sz w:val="22"/>
          <w:szCs w:val="22"/>
        </w:rPr>
      </w:pPr>
    </w:p>
    <w:p w14:paraId="408A3C7C" w14:textId="77777777" w:rsidR="008973F8" w:rsidRPr="00D5697E" w:rsidRDefault="008973F8" w:rsidP="00DB7784">
      <w:pPr>
        <w:pStyle w:val="ARTICLE1"/>
        <w:rPr>
          <w:rFonts w:ascii="Arial" w:hAnsi="Arial" w:cs="Arial"/>
          <w:sz w:val="22"/>
          <w:szCs w:val="22"/>
        </w:rPr>
      </w:pPr>
    </w:p>
    <w:p w14:paraId="408A3C7D" w14:textId="77777777" w:rsidR="008973F8" w:rsidRPr="006857F7" w:rsidRDefault="008973F8" w:rsidP="008973F8">
      <w:pPr>
        <w:jc w:val="both"/>
        <w:rPr>
          <w:rFonts w:ascii="Arial" w:hAnsi="Arial" w:cs="Arial"/>
          <w:sz w:val="22"/>
          <w:szCs w:val="22"/>
        </w:rPr>
      </w:pPr>
      <w:r w:rsidRPr="006857F7">
        <w:rPr>
          <w:rFonts w:ascii="Arial" w:hAnsi="Arial" w:cs="Arial"/>
          <w:sz w:val="22"/>
          <w:szCs w:val="22"/>
        </w:rPr>
        <w:t xml:space="preserve">Le </w:t>
      </w:r>
      <w:r w:rsidR="006C1FE0">
        <w:rPr>
          <w:rFonts w:ascii="Arial" w:hAnsi="Arial" w:cs="Arial"/>
          <w:sz w:val="22"/>
          <w:szCs w:val="22"/>
        </w:rPr>
        <w:t xml:space="preserve">Maire/ Le </w:t>
      </w:r>
      <w:r w:rsidR="0035287D">
        <w:rPr>
          <w:rFonts w:ascii="Arial" w:hAnsi="Arial" w:cs="Arial"/>
          <w:sz w:val="22"/>
          <w:szCs w:val="22"/>
        </w:rPr>
        <w:t>Président</w:t>
      </w:r>
      <w:r w:rsidRPr="006857F7">
        <w:rPr>
          <w:rFonts w:ascii="Arial" w:hAnsi="Arial" w:cs="Arial"/>
          <w:sz w:val="22"/>
          <w:szCs w:val="22"/>
        </w:rPr>
        <w:t>,</w:t>
      </w:r>
    </w:p>
    <w:p w14:paraId="408A3C7E" w14:textId="77777777" w:rsidR="008973F8" w:rsidRPr="006857F7" w:rsidRDefault="008973F8" w:rsidP="008973F8">
      <w:pPr>
        <w:jc w:val="both"/>
        <w:rPr>
          <w:rFonts w:ascii="Arial" w:hAnsi="Arial" w:cs="Arial"/>
          <w:sz w:val="22"/>
          <w:szCs w:val="22"/>
        </w:rPr>
      </w:pPr>
    </w:p>
    <w:p w14:paraId="408A3C7F" w14:textId="77777777" w:rsidR="008973F8" w:rsidRPr="006857F7" w:rsidRDefault="008973F8" w:rsidP="008973F8">
      <w:pPr>
        <w:jc w:val="both"/>
        <w:rPr>
          <w:rFonts w:ascii="Arial" w:hAnsi="Arial" w:cs="Arial"/>
          <w:sz w:val="22"/>
          <w:szCs w:val="22"/>
        </w:rPr>
      </w:pPr>
    </w:p>
    <w:p w14:paraId="047F0F37" w14:textId="77777777" w:rsidR="00F6421F" w:rsidRDefault="008973F8" w:rsidP="00F6421F">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408A3C82" w14:textId="2DDB2793" w:rsidR="008973F8" w:rsidRPr="006857F7" w:rsidRDefault="00F6421F" w:rsidP="00F6421F">
      <w:pPr>
        <w:tabs>
          <w:tab w:val="left" w:pos="288"/>
        </w:tabs>
        <w:ind w:left="288" w:hanging="288"/>
        <w:jc w:val="both"/>
        <w:rPr>
          <w:rFonts w:ascii="Arial" w:hAnsi="Arial" w:cs="Arial"/>
          <w:sz w:val="22"/>
          <w:szCs w:val="22"/>
        </w:rPr>
      </w:pPr>
      <w:r>
        <w:rPr>
          <w:rFonts w:ascii="Arial" w:hAnsi="Arial" w:cs="Arial"/>
          <w:sz w:val="22"/>
          <w:szCs w:val="22"/>
        </w:rPr>
        <w:t>-</w:t>
      </w:r>
      <w:r>
        <w:rPr>
          <w:rFonts w:ascii="Arial" w:hAnsi="Arial" w:cs="Arial"/>
          <w:sz w:val="22"/>
          <w:szCs w:val="22"/>
        </w:rPr>
        <w:tab/>
      </w:r>
      <w:r w:rsidRPr="00F6421F">
        <w:rPr>
          <w:rFonts w:ascii="Arial" w:hAnsi="Arial" w:cs="Arial"/>
          <w:sz w:val="22"/>
          <w:szCs w:val="22"/>
        </w:rPr>
        <w:t xml:space="preserve">Informe que celui-ci peut faire l’objet d’un recours pour excès de pouvoir auprès du tribunal administratif de Bordeaux dans un délai de deux mois à compter de l’obtention de ce caractère exécutoire. Le tribunal administratif peut être saisi par l’application informatique « Télérecours citoyens » accessible par le site Internet </w:t>
      </w:r>
      <w:hyperlink r:id="rId11" w:history="1">
        <w:r w:rsidRPr="00A7083C">
          <w:rPr>
            <w:rStyle w:val="Lienhypertexte"/>
            <w:rFonts w:ascii="Arial" w:hAnsi="Arial" w:cs="Arial"/>
            <w:sz w:val="22"/>
            <w:szCs w:val="22"/>
          </w:rPr>
          <w:t>www.telerecours.fr</w:t>
        </w:r>
      </w:hyperlink>
      <w:r>
        <w:rPr>
          <w:rFonts w:ascii="Arial" w:hAnsi="Arial" w:cs="Arial"/>
          <w:sz w:val="22"/>
          <w:szCs w:val="22"/>
        </w:rPr>
        <w:t xml:space="preserve"> </w:t>
      </w:r>
    </w:p>
    <w:p w14:paraId="408A3C83" w14:textId="77777777" w:rsidR="008973F8" w:rsidRPr="006857F7" w:rsidRDefault="008973F8" w:rsidP="008973F8">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 xml:space="preserve">Fait  à </w:t>
      </w:r>
      <w:r w:rsidR="007A4B54">
        <w:rPr>
          <w:rFonts w:ascii="Arial" w:hAnsi="Arial" w:cs="Arial"/>
          <w:b/>
          <w:bCs/>
          <w:sz w:val="22"/>
          <w:szCs w:val="22"/>
        </w:rPr>
        <w:t>BORDEAUX</w:t>
      </w:r>
      <w:r w:rsidR="007A4B54" w:rsidRPr="006857F7">
        <w:rPr>
          <w:rFonts w:ascii="Arial" w:hAnsi="Arial" w:cs="Arial"/>
          <w:bCs/>
          <w:sz w:val="22"/>
          <w:szCs w:val="22"/>
        </w:rPr>
        <w:t>,</w:t>
      </w:r>
    </w:p>
    <w:p w14:paraId="408A3C84" w14:textId="77777777" w:rsidR="008973F8" w:rsidRPr="006857F7" w:rsidRDefault="008973F8" w:rsidP="008973F8">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t>le ........................,</w:t>
      </w:r>
    </w:p>
    <w:p w14:paraId="408A3C85" w14:textId="77777777" w:rsidR="008973F8" w:rsidRPr="006857F7" w:rsidRDefault="008973F8" w:rsidP="008973F8">
      <w:pPr>
        <w:pStyle w:val="ARTICLE1"/>
        <w:rPr>
          <w:rFonts w:ascii="Arial" w:hAnsi="Arial" w:cs="Arial"/>
          <w:sz w:val="22"/>
          <w:szCs w:val="22"/>
        </w:rPr>
      </w:pPr>
    </w:p>
    <w:p w14:paraId="408A3C86" w14:textId="77777777" w:rsidR="008973F8" w:rsidRPr="006857F7" w:rsidRDefault="008973F8" w:rsidP="008973F8">
      <w:pPr>
        <w:pStyle w:val="ARTICLE1"/>
        <w:rPr>
          <w:rFonts w:ascii="Arial" w:hAnsi="Arial" w:cs="Arial"/>
          <w:sz w:val="22"/>
          <w:szCs w:val="22"/>
        </w:rPr>
      </w:pPr>
    </w:p>
    <w:p w14:paraId="408A3C87" w14:textId="77777777" w:rsidR="008973F8" w:rsidRPr="006857F7" w:rsidRDefault="008973F8" w:rsidP="008973F8">
      <w:pPr>
        <w:tabs>
          <w:tab w:val="left" w:pos="6521"/>
        </w:tabs>
        <w:ind w:left="1728" w:hanging="1728"/>
        <w:jc w:val="both"/>
        <w:rPr>
          <w:rFonts w:ascii="Arial" w:hAnsi="Arial" w:cs="Arial"/>
          <w:sz w:val="22"/>
          <w:szCs w:val="22"/>
        </w:rPr>
      </w:pPr>
      <w:r w:rsidRPr="006857F7">
        <w:rPr>
          <w:rFonts w:ascii="Arial" w:hAnsi="Arial" w:cs="Arial"/>
          <w:sz w:val="22"/>
          <w:szCs w:val="22"/>
        </w:rPr>
        <w:t>NOTIFIÉ À L'AGENT LE :</w:t>
      </w:r>
      <w:r w:rsidRPr="006857F7">
        <w:rPr>
          <w:rFonts w:ascii="Arial" w:hAnsi="Arial" w:cs="Arial"/>
          <w:sz w:val="22"/>
          <w:szCs w:val="22"/>
        </w:rPr>
        <w:tab/>
        <w:t xml:space="preserve">Le </w:t>
      </w:r>
      <w:r w:rsidR="0035287D">
        <w:rPr>
          <w:rFonts w:ascii="Arial" w:hAnsi="Arial" w:cs="Arial"/>
          <w:sz w:val="22"/>
          <w:szCs w:val="22"/>
        </w:rPr>
        <w:t>Président</w:t>
      </w:r>
      <w:r w:rsidRPr="006857F7">
        <w:rPr>
          <w:rFonts w:ascii="Arial" w:hAnsi="Arial" w:cs="Arial"/>
          <w:sz w:val="22"/>
          <w:szCs w:val="22"/>
        </w:rPr>
        <w:t>,</w:t>
      </w:r>
    </w:p>
    <w:p w14:paraId="408A3C88" w14:textId="77777777" w:rsidR="00CF2833" w:rsidRPr="00D5697E" w:rsidRDefault="008973F8" w:rsidP="001A65B9">
      <w:pPr>
        <w:tabs>
          <w:tab w:val="left" w:pos="6521"/>
        </w:tabs>
        <w:jc w:val="both"/>
        <w:rPr>
          <w:rFonts w:ascii="Arial" w:hAnsi="Arial" w:cs="Arial"/>
          <w:sz w:val="22"/>
          <w:szCs w:val="22"/>
        </w:rPr>
      </w:pPr>
      <w:r w:rsidRPr="006857F7">
        <w:rPr>
          <w:rFonts w:ascii="Arial" w:hAnsi="Arial" w:cs="Arial"/>
          <w:sz w:val="22"/>
          <w:szCs w:val="22"/>
        </w:rPr>
        <w:t>(</w:t>
      </w:r>
      <w:r w:rsidRPr="006857F7">
        <w:rPr>
          <w:rFonts w:ascii="Arial" w:hAnsi="Arial" w:cs="Arial"/>
          <w:i/>
          <w:sz w:val="22"/>
          <w:szCs w:val="22"/>
        </w:rPr>
        <w:t>date et signature</w:t>
      </w:r>
      <w:r w:rsidRPr="006857F7">
        <w:rPr>
          <w:rFonts w:ascii="Arial" w:hAnsi="Arial" w:cs="Arial"/>
          <w:sz w:val="22"/>
          <w:szCs w:val="22"/>
        </w:rPr>
        <w:t>)</w:t>
      </w:r>
      <w:r w:rsidRPr="006857F7">
        <w:rPr>
          <w:rFonts w:ascii="Arial" w:hAnsi="Arial" w:cs="Arial"/>
          <w:sz w:val="22"/>
          <w:szCs w:val="22"/>
        </w:rPr>
        <w:tab/>
      </w:r>
    </w:p>
    <w:sectPr w:rsidR="00CF2833" w:rsidRPr="00D5697E" w:rsidSect="00DB7784">
      <w:headerReference w:type="firs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3C8B" w14:textId="77777777" w:rsidR="00863BF8" w:rsidRDefault="00863BF8">
      <w:r>
        <w:separator/>
      </w:r>
    </w:p>
  </w:endnote>
  <w:endnote w:type="continuationSeparator" w:id="0">
    <w:p w14:paraId="408A3C8C" w14:textId="77777777" w:rsidR="00863BF8" w:rsidRDefault="0086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3C89" w14:textId="77777777" w:rsidR="00863BF8" w:rsidRDefault="00863BF8">
      <w:r>
        <w:separator/>
      </w:r>
    </w:p>
  </w:footnote>
  <w:footnote w:type="continuationSeparator" w:id="0">
    <w:p w14:paraId="408A3C8A" w14:textId="77777777" w:rsidR="00863BF8" w:rsidRDefault="0086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876" w14:textId="56BFB985" w:rsidR="00113F82" w:rsidRPr="00113F82" w:rsidRDefault="00113F82">
    <w:pPr>
      <w:pStyle w:val="En-tte"/>
      <w:rPr>
        <w:rFonts w:ascii="Arial" w:hAnsi="Arial" w:cs="Arial"/>
        <w:sz w:val="20"/>
        <w:szCs w:val="20"/>
      </w:rPr>
    </w:pPr>
    <w:r w:rsidRPr="00113F82">
      <w:rPr>
        <w:rFonts w:ascii="Arial" w:hAnsi="Arial" w:cs="Arial"/>
        <w:sz w:val="20"/>
        <w:szCs w:val="20"/>
      </w:rPr>
      <w:t>202</w:t>
    </w:r>
    <w:r w:rsidR="004E1CF1">
      <w:rPr>
        <w:rFonts w:ascii="Arial" w:hAnsi="Arial" w:cs="Arial"/>
        <w:sz w:val="20"/>
        <w:szCs w:val="20"/>
      </w:rPr>
      <w:t>3_FINCDIRUPTCONV</w:t>
    </w:r>
  </w:p>
  <w:p w14:paraId="73B60B15" w14:textId="2552C382" w:rsidR="00113F82" w:rsidRPr="00113F82" w:rsidRDefault="00113F82">
    <w:pPr>
      <w:pStyle w:val="En-tte"/>
      <w:rPr>
        <w:rFonts w:ascii="Arial" w:hAnsi="Arial" w:cs="Arial"/>
        <w:sz w:val="20"/>
        <w:szCs w:val="20"/>
      </w:rPr>
    </w:pPr>
    <w:r w:rsidRPr="00113F82">
      <w:rPr>
        <w:rFonts w:ascii="Arial" w:hAnsi="Arial" w:cs="Arial"/>
        <w:sz w:val="20"/>
        <w:szCs w:val="20"/>
      </w:rPr>
      <w:t>MAJ août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A910501"/>
    <w:multiLevelType w:val="hybridMultilevel"/>
    <w:tmpl w:val="59B025C6"/>
    <w:lvl w:ilvl="0" w:tplc="92E0160C">
      <w:start w:val="1"/>
      <w:numFmt w:val="bullet"/>
      <w:lvlText w:val="•"/>
      <w:lvlJc w:val="left"/>
      <w:pPr>
        <w:tabs>
          <w:tab w:val="num" w:pos="720"/>
        </w:tabs>
        <w:ind w:left="720" w:hanging="360"/>
      </w:pPr>
      <w:rPr>
        <w:rFonts w:ascii="Times New Roman" w:hAnsi="Times New Roman" w:hint="default"/>
      </w:rPr>
    </w:lvl>
    <w:lvl w:ilvl="1" w:tplc="2F60F86C" w:tentative="1">
      <w:start w:val="1"/>
      <w:numFmt w:val="bullet"/>
      <w:lvlText w:val="•"/>
      <w:lvlJc w:val="left"/>
      <w:pPr>
        <w:tabs>
          <w:tab w:val="num" w:pos="1440"/>
        </w:tabs>
        <w:ind w:left="1440" w:hanging="360"/>
      </w:pPr>
      <w:rPr>
        <w:rFonts w:ascii="Times New Roman" w:hAnsi="Times New Roman" w:hint="default"/>
      </w:rPr>
    </w:lvl>
    <w:lvl w:ilvl="2" w:tplc="E9FAC930" w:tentative="1">
      <w:start w:val="1"/>
      <w:numFmt w:val="bullet"/>
      <w:lvlText w:val="•"/>
      <w:lvlJc w:val="left"/>
      <w:pPr>
        <w:tabs>
          <w:tab w:val="num" w:pos="2160"/>
        </w:tabs>
        <w:ind w:left="2160" w:hanging="360"/>
      </w:pPr>
      <w:rPr>
        <w:rFonts w:ascii="Times New Roman" w:hAnsi="Times New Roman" w:hint="default"/>
      </w:rPr>
    </w:lvl>
    <w:lvl w:ilvl="3" w:tplc="C1FEE1AA" w:tentative="1">
      <w:start w:val="1"/>
      <w:numFmt w:val="bullet"/>
      <w:lvlText w:val="•"/>
      <w:lvlJc w:val="left"/>
      <w:pPr>
        <w:tabs>
          <w:tab w:val="num" w:pos="2880"/>
        </w:tabs>
        <w:ind w:left="2880" w:hanging="360"/>
      </w:pPr>
      <w:rPr>
        <w:rFonts w:ascii="Times New Roman" w:hAnsi="Times New Roman" w:hint="default"/>
      </w:rPr>
    </w:lvl>
    <w:lvl w:ilvl="4" w:tplc="D346DE72" w:tentative="1">
      <w:start w:val="1"/>
      <w:numFmt w:val="bullet"/>
      <w:lvlText w:val="•"/>
      <w:lvlJc w:val="left"/>
      <w:pPr>
        <w:tabs>
          <w:tab w:val="num" w:pos="3600"/>
        </w:tabs>
        <w:ind w:left="3600" w:hanging="360"/>
      </w:pPr>
      <w:rPr>
        <w:rFonts w:ascii="Times New Roman" w:hAnsi="Times New Roman" w:hint="default"/>
      </w:rPr>
    </w:lvl>
    <w:lvl w:ilvl="5" w:tplc="7D5EF188" w:tentative="1">
      <w:start w:val="1"/>
      <w:numFmt w:val="bullet"/>
      <w:lvlText w:val="•"/>
      <w:lvlJc w:val="left"/>
      <w:pPr>
        <w:tabs>
          <w:tab w:val="num" w:pos="4320"/>
        </w:tabs>
        <w:ind w:left="4320" w:hanging="360"/>
      </w:pPr>
      <w:rPr>
        <w:rFonts w:ascii="Times New Roman" w:hAnsi="Times New Roman" w:hint="default"/>
      </w:rPr>
    </w:lvl>
    <w:lvl w:ilvl="6" w:tplc="9E722B7C" w:tentative="1">
      <w:start w:val="1"/>
      <w:numFmt w:val="bullet"/>
      <w:lvlText w:val="•"/>
      <w:lvlJc w:val="left"/>
      <w:pPr>
        <w:tabs>
          <w:tab w:val="num" w:pos="5040"/>
        </w:tabs>
        <w:ind w:left="5040" w:hanging="360"/>
      </w:pPr>
      <w:rPr>
        <w:rFonts w:ascii="Times New Roman" w:hAnsi="Times New Roman" w:hint="default"/>
      </w:rPr>
    </w:lvl>
    <w:lvl w:ilvl="7" w:tplc="9CC2535A" w:tentative="1">
      <w:start w:val="1"/>
      <w:numFmt w:val="bullet"/>
      <w:lvlText w:val="•"/>
      <w:lvlJc w:val="left"/>
      <w:pPr>
        <w:tabs>
          <w:tab w:val="num" w:pos="5760"/>
        </w:tabs>
        <w:ind w:left="5760" w:hanging="360"/>
      </w:pPr>
      <w:rPr>
        <w:rFonts w:ascii="Times New Roman" w:hAnsi="Times New Roman" w:hint="default"/>
      </w:rPr>
    </w:lvl>
    <w:lvl w:ilvl="8" w:tplc="2ED036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04278013">
    <w:abstractNumId w:val="1"/>
  </w:num>
  <w:num w:numId="2" w16cid:durableId="624964422">
    <w:abstractNumId w:val="0"/>
  </w:num>
  <w:num w:numId="3" w16cid:durableId="1145006974">
    <w:abstractNumId w:val="5"/>
  </w:num>
  <w:num w:numId="4" w16cid:durableId="1516765901">
    <w:abstractNumId w:val="3"/>
  </w:num>
  <w:num w:numId="5" w16cid:durableId="515851990">
    <w:abstractNumId w:val="4"/>
  </w:num>
  <w:num w:numId="6" w16cid:durableId="93424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00AD5"/>
    <w:rsid w:val="0001153B"/>
    <w:rsid w:val="00017CA0"/>
    <w:rsid w:val="00021A2A"/>
    <w:rsid w:val="000350A8"/>
    <w:rsid w:val="00040FC7"/>
    <w:rsid w:val="00045CA9"/>
    <w:rsid w:val="0004758A"/>
    <w:rsid w:val="00050B71"/>
    <w:rsid w:val="00052FF6"/>
    <w:rsid w:val="0006365F"/>
    <w:rsid w:val="00066854"/>
    <w:rsid w:val="00074A96"/>
    <w:rsid w:val="000755A3"/>
    <w:rsid w:val="000774C8"/>
    <w:rsid w:val="00085660"/>
    <w:rsid w:val="00094EFF"/>
    <w:rsid w:val="000954B6"/>
    <w:rsid w:val="000B214E"/>
    <w:rsid w:val="000C15F7"/>
    <w:rsid w:val="000C3038"/>
    <w:rsid w:val="000D1AB5"/>
    <w:rsid w:val="000D2FA7"/>
    <w:rsid w:val="000D6C5A"/>
    <w:rsid w:val="000E15E4"/>
    <w:rsid w:val="000E18F4"/>
    <w:rsid w:val="000E2EB9"/>
    <w:rsid w:val="000E313C"/>
    <w:rsid w:val="000E34FB"/>
    <w:rsid w:val="000F0FC3"/>
    <w:rsid w:val="000F19D6"/>
    <w:rsid w:val="000F2D9E"/>
    <w:rsid w:val="000F5D79"/>
    <w:rsid w:val="001031C8"/>
    <w:rsid w:val="00113CF5"/>
    <w:rsid w:val="00113F82"/>
    <w:rsid w:val="001330A7"/>
    <w:rsid w:val="0014306F"/>
    <w:rsid w:val="00144A6F"/>
    <w:rsid w:val="00147A00"/>
    <w:rsid w:val="00152C28"/>
    <w:rsid w:val="00155A3E"/>
    <w:rsid w:val="0016246F"/>
    <w:rsid w:val="00163020"/>
    <w:rsid w:val="00173735"/>
    <w:rsid w:val="00173E5C"/>
    <w:rsid w:val="00180ACA"/>
    <w:rsid w:val="00185025"/>
    <w:rsid w:val="0018551D"/>
    <w:rsid w:val="0018739F"/>
    <w:rsid w:val="00187AC8"/>
    <w:rsid w:val="00195B40"/>
    <w:rsid w:val="001A4352"/>
    <w:rsid w:val="001A65B9"/>
    <w:rsid w:val="001C063F"/>
    <w:rsid w:val="001C3A9F"/>
    <w:rsid w:val="001D415A"/>
    <w:rsid w:val="001D7C24"/>
    <w:rsid w:val="001F4E9C"/>
    <w:rsid w:val="001F5A79"/>
    <w:rsid w:val="001F6065"/>
    <w:rsid w:val="001F70CC"/>
    <w:rsid w:val="00203808"/>
    <w:rsid w:val="0021176B"/>
    <w:rsid w:val="0021256A"/>
    <w:rsid w:val="00215DA2"/>
    <w:rsid w:val="00221256"/>
    <w:rsid w:val="00223A8A"/>
    <w:rsid w:val="00226DC3"/>
    <w:rsid w:val="0023042C"/>
    <w:rsid w:val="00232B01"/>
    <w:rsid w:val="00237532"/>
    <w:rsid w:val="00244829"/>
    <w:rsid w:val="00244E38"/>
    <w:rsid w:val="002455A7"/>
    <w:rsid w:val="00256875"/>
    <w:rsid w:val="0026223C"/>
    <w:rsid w:val="00267DC0"/>
    <w:rsid w:val="00273908"/>
    <w:rsid w:val="0028359A"/>
    <w:rsid w:val="002857B9"/>
    <w:rsid w:val="00294F0B"/>
    <w:rsid w:val="002A11B3"/>
    <w:rsid w:val="002A5D5B"/>
    <w:rsid w:val="002B06E3"/>
    <w:rsid w:val="002B2E65"/>
    <w:rsid w:val="002B4AD5"/>
    <w:rsid w:val="002C09CC"/>
    <w:rsid w:val="002C2373"/>
    <w:rsid w:val="002C646A"/>
    <w:rsid w:val="002C66AD"/>
    <w:rsid w:val="002C6CAD"/>
    <w:rsid w:val="002D0EE0"/>
    <w:rsid w:val="002D3BE2"/>
    <w:rsid w:val="002E1813"/>
    <w:rsid w:val="002E404B"/>
    <w:rsid w:val="002E5DA2"/>
    <w:rsid w:val="002E6C0A"/>
    <w:rsid w:val="002E78FC"/>
    <w:rsid w:val="003079F0"/>
    <w:rsid w:val="00321F28"/>
    <w:rsid w:val="00326AE0"/>
    <w:rsid w:val="003270EC"/>
    <w:rsid w:val="00332334"/>
    <w:rsid w:val="003340F3"/>
    <w:rsid w:val="00337310"/>
    <w:rsid w:val="00341F13"/>
    <w:rsid w:val="003426B4"/>
    <w:rsid w:val="003441FF"/>
    <w:rsid w:val="00346B06"/>
    <w:rsid w:val="0035287D"/>
    <w:rsid w:val="0035375F"/>
    <w:rsid w:val="003637DB"/>
    <w:rsid w:val="003809C2"/>
    <w:rsid w:val="00380D4D"/>
    <w:rsid w:val="00387E6F"/>
    <w:rsid w:val="003931B3"/>
    <w:rsid w:val="003A6868"/>
    <w:rsid w:val="003A7063"/>
    <w:rsid w:val="003B1A59"/>
    <w:rsid w:val="003B59D1"/>
    <w:rsid w:val="003B6A88"/>
    <w:rsid w:val="003C3165"/>
    <w:rsid w:val="003C31B4"/>
    <w:rsid w:val="003C7AD0"/>
    <w:rsid w:val="003C7E12"/>
    <w:rsid w:val="003E45AC"/>
    <w:rsid w:val="003E7054"/>
    <w:rsid w:val="003E7086"/>
    <w:rsid w:val="003F00FE"/>
    <w:rsid w:val="003F2170"/>
    <w:rsid w:val="003F29E9"/>
    <w:rsid w:val="003F63A6"/>
    <w:rsid w:val="003F723D"/>
    <w:rsid w:val="00401051"/>
    <w:rsid w:val="00401B78"/>
    <w:rsid w:val="00403A6F"/>
    <w:rsid w:val="0040588C"/>
    <w:rsid w:val="00405EEC"/>
    <w:rsid w:val="004076DB"/>
    <w:rsid w:val="00412386"/>
    <w:rsid w:val="00423259"/>
    <w:rsid w:val="0042347E"/>
    <w:rsid w:val="00423D02"/>
    <w:rsid w:val="004272D7"/>
    <w:rsid w:val="00427DDE"/>
    <w:rsid w:val="004347C0"/>
    <w:rsid w:val="004379C2"/>
    <w:rsid w:val="00447C60"/>
    <w:rsid w:val="004522D6"/>
    <w:rsid w:val="00454C64"/>
    <w:rsid w:val="00461115"/>
    <w:rsid w:val="00462E9D"/>
    <w:rsid w:val="00463E9E"/>
    <w:rsid w:val="00485182"/>
    <w:rsid w:val="004866BD"/>
    <w:rsid w:val="00486C78"/>
    <w:rsid w:val="004941B3"/>
    <w:rsid w:val="004952AB"/>
    <w:rsid w:val="004A1034"/>
    <w:rsid w:val="004B32CC"/>
    <w:rsid w:val="004B5EC6"/>
    <w:rsid w:val="004B6FFE"/>
    <w:rsid w:val="004B7EDE"/>
    <w:rsid w:val="004C537C"/>
    <w:rsid w:val="004C719A"/>
    <w:rsid w:val="004D313D"/>
    <w:rsid w:val="004D7664"/>
    <w:rsid w:val="004E1CF1"/>
    <w:rsid w:val="004E2E03"/>
    <w:rsid w:val="004E45F0"/>
    <w:rsid w:val="004E7E64"/>
    <w:rsid w:val="004F1275"/>
    <w:rsid w:val="004F645B"/>
    <w:rsid w:val="004F6524"/>
    <w:rsid w:val="00502D32"/>
    <w:rsid w:val="00504F4A"/>
    <w:rsid w:val="0050545F"/>
    <w:rsid w:val="00505E59"/>
    <w:rsid w:val="00505EBB"/>
    <w:rsid w:val="00512ACA"/>
    <w:rsid w:val="00522DD2"/>
    <w:rsid w:val="0053008A"/>
    <w:rsid w:val="00531C9F"/>
    <w:rsid w:val="00540212"/>
    <w:rsid w:val="00541E9B"/>
    <w:rsid w:val="00543029"/>
    <w:rsid w:val="00547773"/>
    <w:rsid w:val="0055182C"/>
    <w:rsid w:val="00552AD8"/>
    <w:rsid w:val="00554244"/>
    <w:rsid w:val="005567DC"/>
    <w:rsid w:val="00561389"/>
    <w:rsid w:val="0056722A"/>
    <w:rsid w:val="005713A7"/>
    <w:rsid w:val="00573F3E"/>
    <w:rsid w:val="00576051"/>
    <w:rsid w:val="005769F5"/>
    <w:rsid w:val="005830EA"/>
    <w:rsid w:val="00591BED"/>
    <w:rsid w:val="00596FE2"/>
    <w:rsid w:val="005A227A"/>
    <w:rsid w:val="005A2431"/>
    <w:rsid w:val="005A52E0"/>
    <w:rsid w:val="005A6EEC"/>
    <w:rsid w:val="005A7846"/>
    <w:rsid w:val="005B23E9"/>
    <w:rsid w:val="005B3432"/>
    <w:rsid w:val="005B5F89"/>
    <w:rsid w:val="005D1CB1"/>
    <w:rsid w:val="005D3A5D"/>
    <w:rsid w:val="005D45B6"/>
    <w:rsid w:val="005D5707"/>
    <w:rsid w:val="005E2CBF"/>
    <w:rsid w:val="005E7F6D"/>
    <w:rsid w:val="005F2475"/>
    <w:rsid w:val="005F37FB"/>
    <w:rsid w:val="005F5B65"/>
    <w:rsid w:val="00601FBA"/>
    <w:rsid w:val="006028B1"/>
    <w:rsid w:val="006051C0"/>
    <w:rsid w:val="006063A6"/>
    <w:rsid w:val="00612E97"/>
    <w:rsid w:val="00614CDC"/>
    <w:rsid w:val="00616E7D"/>
    <w:rsid w:val="00617158"/>
    <w:rsid w:val="00620115"/>
    <w:rsid w:val="00622B8F"/>
    <w:rsid w:val="0062548D"/>
    <w:rsid w:val="006274D4"/>
    <w:rsid w:val="006300F3"/>
    <w:rsid w:val="006401C7"/>
    <w:rsid w:val="00640271"/>
    <w:rsid w:val="0064111B"/>
    <w:rsid w:val="00643FA7"/>
    <w:rsid w:val="0064545C"/>
    <w:rsid w:val="00650F14"/>
    <w:rsid w:val="00651E9E"/>
    <w:rsid w:val="00654338"/>
    <w:rsid w:val="006567E7"/>
    <w:rsid w:val="0067183A"/>
    <w:rsid w:val="006722CA"/>
    <w:rsid w:val="00682D66"/>
    <w:rsid w:val="00690E60"/>
    <w:rsid w:val="00693A5D"/>
    <w:rsid w:val="006A2EC9"/>
    <w:rsid w:val="006A777B"/>
    <w:rsid w:val="006B15D6"/>
    <w:rsid w:val="006C1FE0"/>
    <w:rsid w:val="006D29F1"/>
    <w:rsid w:val="006D41DB"/>
    <w:rsid w:val="006E61A2"/>
    <w:rsid w:val="006F53E2"/>
    <w:rsid w:val="006F7FEE"/>
    <w:rsid w:val="00700469"/>
    <w:rsid w:val="00705AD2"/>
    <w:rsid w:val="0072451D"/>
    <w:rsid w:val="007368FC"/>
    <w:rsid w:val="007523A9"/>
    <w:rsid w:val="007541F8"/>
    <w:rsid w:val="0076791D"/>
    <w:rsid w:val="007749CD"/>
    <w:rsid w:val="007755C7"/>
    <w:rsid w:val="00780E4C"/>
    <w:rsid w:val="00792988"/>
    <w:rsid w:val="007A16DD"/>
    <w:rsid w:val="007A1E6F"/>
    <w:rsid w:val="007A24D9"/>
    <w:rsid w:val="007A4B54"/>
    <w:rsid w:val="007B559B"/>
    <w:rsid w:val="007B587C"/>
    <w:rsid w:val="007B5BED"/>
    <w:rsid w:val="007B6853"/>
    <w:rsid w:val="007B75B8"/>
    <w:rsid w:val="007C1431"/>
    <w:rsid w:val="007C160D"/>
    <w:rsid w:val="007D3066"/>
    <w:rsid w:val="007D3B39"/>
    <w:rsid w:val="007D5455"/>
    <w:rsid w:val="007D6179"/>
    <w:rsid w:val="007D7DD7"/>
    <w:rsid w:val="007E6708"/>
    <w:rsid w:val="007F5AC9"/>
    <w:rsid w:val="00812392"/>
    <w:rsid w:val="00812422"/>
    <w:rsid w:val="00827A06"/>
    <w:rsid w:val="00837F9D"/>
    <w:rsid w:val="008525D2"/>
    <w:rsid w:val="00852B31"/>
    <w:rsid w:val="00857757"/>
    <w:rsid w:val="00863BF8"/>
    <w:rsid w:val="008667BE"/>
    <w:rsid w:val="00867E32"/>
    <w:rsid w:val="008726BD"/>
    <w:rsid w:val="00875ADA"/>
    <w:rsid w:val="00875B5C"/>
    <w:rsid w:val="00880267"/>
    <w:rsid w:val="00881B2A"/>
    <w:rsid w:val="00882AC4"/>
    <w:rsid w:val="008837D5"/>
    <w:rsid w:val="0088511D"/>
    <w:rsid w:val="0089565D"/>
    <w:rsid w:val="00896833"/>
    <w:rsid w:val="008973F8"/>
    <w:rsid w:val="008A03D9"/>
    <w:rsid w:val="008A1E62"/>
    <w:rsid w:val="008A2CCB"/>
    <w:rsid w:val="008A2CFE"/>
    <w:rsid w:val="008B19A2"/>
    <w:rsid w:val="008C1E3B"/>
    <w:rsid w:val="008C2697"/>
    <w:rsid w:val="008D468A"/>
    <w:rsid w:val="008D67DC"/>
    <w:rsid w:val="008E0EA2"/>
    <w:rsid w:val="008E32EA"/>
    <w:rsid w:val="008E6374"/>
    <w:rsid w:val="00902D1D"/>
    <w:rsid w:val="0090362D"/>
    <w:rsid w:val="00906789"/>
    <w:rsid w:val="009073E3"/>
    <w:rsid w:val="00907428"/>
    <w:rsid w:val="00910F7C"/>
    <w:rsid w:val="009213AE"/>
    <w:rsid w:val="009338BF"/>
    <w:rsid w:val="00942174"/>
    <w:rsid w:val="00944E68"/>
    <w:rsid w:val="009454BF"/>
    <w:rsid w:val="009621F2"/>
    <w:rsid w:val="00965385"/>
    <w:rsid w:val="009747FA"/>
    <w:rsid w:val="0099014B"/>
    <w:rsid w:val="00994B33"/>
    <w:rsid w:val="00994B5A"/>
    <w:rsid w:val="009A0BE0"/>
    <w:rsid w:val="009B139C"/>
    <w:rsid w:val="009C2C5A"/>
    <w:rsid w:val="009C4C26"/>
    <w:rsid w:val="009C6DF3"/>
    <w:rsid w:val="009D23C0"/>
    <w:rsid w:val="009D2D13"/>
    <w:rsid w:val="009D6A46"/>
    <w:rsid w:val="009D706F"/>
    <w:rsid w:val="009E1F2C"/>
    <w:rsid w:val="009E33C6"/>
    <w:rsid w:val="009E70B9"/>
    <w:rsid w:val="009F041F"/>
    <w:rsid w:val="009F4049"/>
    <w:rsid w:val="009F4750"/>
    <w:rsid w:val="009F7421"/>
    <w:rsid w:val="00A001A8"/>
    <w:rsid w:val="00A06542"/>
    <w:rsid w:val="00A251C5"/>
    <w:rsid w:val="00A26737"/>
    <w:rsid w:val="00A4015B"/>
    <w:rsid w:val="00A41115"/>
    <w:rsid w:val="00A413DA"/>
    <w:rsid w:val="00A441C7"/>
    <w:rsid w:val="00A4538E"/>
    <w:rsid w:val="00A462C0"/>
    <w:rsid w:val="00A4716E"/>
    <w:rsid w:val="00A47264"/>
    <w:rsid w:val="00A501ED"/>
    <w:rsid w:val="00A505D8"/>
    <w:rsid w:val="00A5243E"/>
    <w:rsid w:val="00A62642"/>
    <w:rsid w:val="00A64509"/>
    <w:rsid w:val="00A705E2"/>
    <w:rsid w:val="00A71E6A"/>
    <w:rsid w:val="00A758BA"/>
    <w:rsid w:val="00A77912"/>
    <w:rsid w:val="00A84C6C"/>
    <w:rsid w:val="00A91C39"/>
    <w:rsid w:val="00A937EF"/>
    <w:rsid w:val="00AA0DB3"/>
    <w:rsid w:val="00AA477D"/>
    <w:rsid w:val="00AB1198"/>
    <w:rsid w:val="00AB66BB"/>
    <w:rsid w:val="00AB687C"/>
    <w:rsid w:val="00AC1501"/>
    <w:rsid w:val="00AC2955"/>
    <w:rsid w:val="00AC58B1"/>
    <w:rsid w:val="00AD511F"/>
    <w:rsid w:val="00AD552B"/>
    <w:rsid w:val="00AE7D95"/>
    <w:rsid w:val="00AF26DD"/>
    <w:rsid w:val="00AF2CD6"/>
    <w:rsid w:val="00AF5D14"/>
    <w:rsid w:val="00B028A2"/>
    <w:rsid w:val="00B15341"/>
    <w:rsid w:val="00B223C8"/>
    <w:rsid w:val="00B24174"/>
    <w:rsid w:val="00B269C6"/>
    <w:rsid w:val="00B27A99"/>
    <w:rsid w:val="00B345C8"/>
    <w:rsid w:val="00B45041"/>
    <w:rsid w:val="00B51495"/>
    <w:rsid w:val="00B619E2"/>
    <w:rsid w:val="00B65D6F"/>
    <w:rsid w:val="00B71760"/>
    <w:rsid w:val="00B73C4F"/>
    <w:rsid w:val="00B77829"/>
    <w:rsid w:val="00B811F0"/>
    <w:rsid w:val="00B85420"/>
    <w:rsid w:val="00B91BB6"/>
    <w:rsid w:val="00B92637"/>
    <w:rsid w:val="00B962FE"/>
    <w:rsid w:val="00BA6CCF"/>
    <w:rsid w:val="00BB2C2D"/>
    <w:rsid w:val="00BB2EAC"/>
    <w:rsid w:val="00BB5154"/>
    <w:rsid w:val="00BB6A4D"/>
    <w:rsid w:val="00BC3F38"/>
    <w:rsid w:val="00BD41F6"/>
    <w:rsid w:val="00BD46E1"/>
    <w:rsid w:val="00C01E91"/>
    <w:rsid w:val="00C072DA"/>
    <w:rsid w:val="00C215EC"/>
    <w:rsid w:val="00C21840"/>
    <w:rsid w:val="00C21933"/>
    <w:rsid w:val="00C22F16"/>
    <w:rsid w:val="00C2485C"/>
    <w:rsid w:val="00C24B0C"/>
    <w:rsid w:val="00C27A4B"/>
    <w:rsid w:val="00C3067C"/>
    <w:rsid w:val="00C330A5"/>
    <w:rsid w:val="00C33133"/>
    <w:rsid w:val="00C33B94"/>
    <w:rsid w:val="00C3598A"/>
    <w:rsid w:val="00C43B3A"/>
    <w:rsid w:val="00C460F8"/>
    <w:rsid w:val="00C46D78"/>
    <w:rsid w:val="00C51DF3"/>
    <w:rsid w:val="00C60725"/>
    <w:rsid w:val="00C63E6F"/>
    <w:rsid w:val="00C64839"/>
    <w:rsid w:val="00C71F35"/>
    <w:rsid w:val="00C746AF"/>
    <w:rsid w:val="00C80616"/>
    <w:rsid w:val="00C83C14"/>
    <w:rsid w:val="00CA050C"/>
    <w:rsid w:val="00CA7454"/>
    <w:rsid w:val="00CB23CF"/>
    <w:rsid w:val="00CB4F2B"/>
    <w:rsid w:val="00CB5EE3"/>
    <w:rsid w:val="00CB6AAE"/>
    <w:rsid w:val="00CC1298"/>
    <w:rsid w:val="00CC6B0E"/>
    <w:rsid w:val="00CC722E"/>
    <w:rsid w:val="00CD11C6"/>
    <w:rsid w:val="00CD5245"/>
    <w:rsid w:val="00CE5DB7"/>
    <w:rsid w:val="00CE7BB7"/>
    <w:rsid w:val="00CF2833"/>
    <w:rsid w:val="00CF5FE6"/>
    <w:rsid w:val="00D00B52"/>
    <w:rsid w:val="00D12CF8"/>
    <w:rsid w:val="00D12E96"/>
    <w:rsid w:val="00D22598"/>
    <w:rsid w:val="00D22BBF"/>
    <w:rsid w:val="00D40896"/>
    <w:rsid w:val="00D40C57"/>
    <w:rsid w:val="00D457CF"/>
    <w:rsid w:val="00D46817"/>
    <w:rsid w:val="00D558E8"/>
    <w:rsid w:val="00D5697E"/>
    <w:rsid w:val="00D61387"/>
    <w:rsid w:val="00D61767"/>
    <w:rsid w:val="00D65D5A"/>
    <w:rsid w:val="00D73C39"/>
    <w:rsid w:val="00D82E41"/>
    <w:rsid w:val="00D94B91"/>
    <w:rsid w:val="00DA0F13"/>
    <w:rsid w:val="00DA3C6F"/>
    <w:rsid w:val="00DA5CED"/>
    <w:rsid w:val="00DA71A2"/>
    <w:rsid w:val="00DB2602"/>
    <w:rsid w:val="00DB7784"/>
    <w:rsid w:val="00DB7E00"/>
    <w:rsid w:val="00DC4FA4"/>
    <w:rsid w:val="00DD3608"/>
    <w:rsid w:val="00DE0724"/>
    <w:rsid w:val="00DE0E8A"/>
    <w:rsid w:val="00DE45BF"/>
    <w:rsid w:val="00E01F6A"/>
    <w:rsid w:val="00E028D6"/>
    <w:rsid w:val="00E15B5D"/>
    <w:rsid w:val="00E252AF"/>
    <w:rsid w:val="00E27A1D"/>
    <w:rsid w:val="00E40000"/>
    <w:rsid w:val="00E47209"/>
    <w:rsid w:val="00E50F7E"/>
    <w:rsid w:val="00E70D22"/>
    <w:rsid w:val="00E800DE"/>
    <w:rsid w:val="00E84736"/>
    <w:rsid w:val="00E86C7F"/>
    <w:rsid w:val="00E8792C"/>
    <w:rsid w:val="00E87D8A"/>
    <w:rsid w:val="00E91BA8"/>
    <w:rsid w:val="00E935D3"/>
    <w:rsid w:val="00E9387C"/>
    <w:rsid w:val="00E95F4E"/>
    <w:rsid w:val="00EA4402"/>
    <w:rsid w:val="00EA6FD8"/>
    <w:rsid w:val="00EE2059"/>
    <w:rsid w:val="00EE2296"/>
    <w:rsid w:val="00EF0714"/>
    <w:rsid w:val="00EF127C"/>
    <w:rsid w:val="00EF16AD"/>
    <w:rsid w:val="00EF2013"/>
    <w:rsid w:val="00F01DC0"/>
    <w:rsid w:val="00F02584"/>
    <w:rsid w:val="00F03ED3"/>
    <w:rsid w:val="00F06D70"/>
    <w:rsid w:val="00F213D8"/>
    <w:rsid w:val="00F27176"/>
    <w:rsid w:val="00F415E5"/>
    <w:rsid w:val="00F51C84"/>
    <w:rsid w:val="00F53A66"/>
    <w:rsid w:val="00F5486D"/>
    <w:rsid w:val="00F54A6D"/>
    <w:rsid w:val="00F55370"/>
    <w:rsid w:val="00F6421F"/>
    <w:rsid w:val="00F64D1A"/>
    <w:rsid w:val="00F65F4D"/>
    <w:rsid w:val="00F66E32"/>
    <w:rsid w:val="00F67B86"/>
    <w:rsid w:val="00F7269D"/>
    <w:rsid w:val="00F72AC5"/>
    <w:rsid w:val="00F757ED"/>
    <w:rsid w:val="00F80065"/>
    <w:rsid w:val="00F808E2"/>
    <w:rsid w:val="00F90920"/>
    <w:rsid w:val="00F91FB7"/>
    <w:rsid w:val="00F94875"/>
    <w:rsid w:val="00F94AAE"/>
    <w:rsid w:val="00F9569A"/>
    <w:rsid w:val="00FA3411"/>
    <w:rsid w:val="00FA3FB0"/>
    <w:rsid w:val="00FA5387"/>
    <w:rsid w:val="00FA780A"/>
    <w:rsid w:val="00FB1421"/>
    <w:rsid w:val="00FB1D0F"/>
    <w:rsid w:val="00FB2C68"/>
    <w:rsid w:val="00FC4472"/>
    <w:rsid w:val="00FC7E44"/>
    <w:rsid w:val="00FD078C"/>
    <w:rsid w:val="00FD0BE8"/>
    <w:rsid w:val="00FD2E40"/>
    <w:rsid w:val="00FE36EE"/>
    <w:rsid w:val="00FE4F21"/>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A3C62"/>
  <w15:chartTrackingRefBased/>
  <w15:docId w15:val="{BEF88DC5-5C76-4400-B949-7420965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784"/>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DB7784"/>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DB7784"/>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DB7784"/>
    <w:pPr>
      <w:tabs>
        <w:tab w:val="center" w:pos="4536"/>
        <w:tab w:val="right" w:pos="9072"/>
      </w:tabs>
    </w:pPr>
  </w:style>
  <w:style w:type="paragraph" w:customStyle="1" w:styleId="GrasCentr">
    <w:name w:val="Gras Centré"/>
    <w:rsid w:val="00DB7784"/>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DB7784"/>
    <w:pPr>
      <w:tabs>
        <w:tab w:val="center" w:pos="4536"/>
        <w:tab w:val="right" w:pos="9072"/>
      </w:tabs>
    </w:pPr>
  </w:style>
  <w:style w:type="character" w:styleId="Numrodepage">
    <w:name w:val="page number"/>
    <w:basedOn w:val="Policepardfaut"/>
    <w:rsid w:val="00852B31"/>
  </w:style>
  <w:style w:type="paragraph" w:styleId="Textedebulles">
    <w:name w:val="Balloon Text"/>
    <w:basedOn w:val="Normal"/>
    <w:semiHidden/>
    <w:rsid w:val="001D415A"/>
    <w:rPr>
      <w:rFonts w:ascii="Tahoma" w:hAnsi="Tahoma" w:cs="Tahoma"/>
      <w:sz w:val="16"/>
      <w:szCs w:val="16"/>
    </w:rPr>
  </w:style>
  <w:style w:type="paragraph" w:styleId="NormalWeb">
    <w:name w:val="Normal (Web)"/>
    <w:basedOn w:val="Normal"/>
    <w:uiPriority w:val="99"/>
    <w:unhideWhenUsed/>
    <w:rsid w:val="009B139C"/>
    <w:pPr>
      <w:overflowPunct/>
      <w:autoSpaceDE/>
      <w:autoSpaceDN/>
      <w:adjustRightInd/>
      <w:spacing w:before="100" w:beforeAutospacing="1" w:after="100" w:afterAutospacing="1"/>
      <w:textAlignment w:val="auto"/>
    </w:pPr>
  </w:style>
  <w:style w:type="paragraph" w:styleId="Paragraphedeliste">
    <w:name w:val="List Paragraph"/>
    <w:basedOn w:val="Normal"/>
    <w:uiPriority w:val="34"/>
    <w:qFormat/>
    <w:rsid w:val="00B92637"/>
    <w:pPr>
      <w:overflowPunct/>
      <w:autoSpaceDE/>
      <w:autoSpaceDN/>
      <w:adjustRightInd/>
      <w:ind w:left="720"/>
      <w:contextualSpacing/>
      <w:textAlignment w:val="auto"/>
    </w:pPr>
  </w:style>
  <w:style w:type="character" w:styleId="Lienhypertexte">
    <w:name w:val="Hyperlink"/>
    <w:basedOn w:val="Policepardfaut"/>
    <w:rsid w:val="00F6421F"/>
    <w:rPr>
      <w:color w:val="0563C1" w:themeColor="hyperlink"/>
      <w:u w:val="single"/>
    </w:rPr>
  </w:style>
  <w:style w:type="character" w:styleId="Mentionnonrsolue">
    <w:name w:val="Unresolved Mention"/>
    <w:basedOn w:val="Policepardfaut"/>
    <w:uiPriority w:val="99"/>
    <w:semiHidden/>
    <w:unhideWhenUsed/>
    <w:rsid w:val="00F6421F"/>
    <w:rPr>
      <w:color w:val="605E5C"/>
      <w:shd w:val="clear" w:color="auto" w:fill="E1DFDD"/>
    </w:rPr>
  </w:style>
  <w:style w:type="paragraph" w:styleId="Sous-titre">
    <w:name w:val="Subtitle"/>
    <w:basedOn w:val="Normal"/>
    <w:next w:val="Normal"/>
    <w:link w:val="Sous-titreCar"/>
    <w:qFormat/>
    <w:rsid w:val="004E1C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4E1CF1"/>
    <w:rPr>
      <w:rFonts w:asciiTheme="minorHAnsi" w:eastAsiaTheme="minorEastAsia" w:hAnsiTheme="minorHAnsi" w:cstheme="minorBidi"/>
      <w:color w:val="5A5A5A" w:themeColor="text1" w:themeTint="A5"/>
      <w:spacing w:val="15"/>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00301">
      <w:bodyDiv w:val="1"/>
      <w:marLeft w:val="0"/>
      <w:marRight w:val="0"/>
      <w:marTop w:val="0"/>
      <w:marBottom w:val="0"/>
      <w:divBdr>
        <w:top w:val="none" w:sz="0" w:space="0" w:color="auto"/>
        <w:left w:val="none" w:sz="0" w:space="0" w:color="auto"/>
        <w:bottom w:val="none" w:sz="0" w:space="0" w:color="auto"/>
        <w:right w:val="none" w:sz="0" w:space="0" w:color="auto"/>
      </w:divBdr>
    </w:div>
    <w:div w:id="576476196">
      <w:bodyDiv w:val="1"/>
      <w:marLeft w:val="0"/>
      <w:marRight w:val="0"/>
      <w:marTop w:val="0"/>
      <w:marBottom w:val="0"/>
      <w:divBdr>
        <w:top w:val="none" w:sz="0" w:space="0" w:color="auto"/>
        <w:left w:val="none" w:sz="0" w:space="0" w:color="auto"/>
        <w:bottom w:val="none" w:sz="0" w:space="0" w:color="auto"/>
        <w:right w:val="none" w:sz="0" w:space="0" w:color="auto"/>
      </w:divBdr>
    </w:div>
    <w:div w:id="1067260523">
      <w:bodyDiv w:val="1"/>
      <w:marLeft w:val="0"/>
      <w:marRight w:val="0"/>
      <w:marTop w:val="0"/>
      <w:marBottom w:val="0"/>
      <w:divBdr>
        <w:top w:val="none" w:sz="0" w:space="0" w:color="auto"/>
        <w:left w:val="none" w:sz="0" w:space="0" w:color="auto"/>
        <w:bottom w:val="none" w:sz="0" w:space="0" w:color="auto"/>
        <w:right w:val="none" w:sz="0" w:space="0" w:color="auto"/>
      </w:divBdr>
      <w:divsChild>
        <w:div w:id="191728372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recours.fr"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Contractuel - Fin de contrat</Th_x00e8_me>
    <Tag xmlns="6fe09545-cdc4-43a9-9da5-abd37ca73394">Autres motifs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1374344C-404E-44AD-963C-490E23E9E760}">
  <ds:schemaRefs>
    <ds:schemaRef ds:uri="http://schemas.microsoft.com/office/2006/metadata/longProperties"/>
  </ds:schemaRefs>
</ds:datastoreItem>
</file>

<file path=customXml/itemProps2.xml><?xml version="1.0" encoding="utf-8"?>
<ds:datastoreItem xmlns:ds="http://schemas.openxmlformats.org/officeDocument/2006/customXml" ds:itemID="{47094E59-6ED8-48B1-84A6-EAA724128234}"/>
</file>

<file path=customXml/itemProps3.xml><?xml version="1.0" encoding="utf-8"?>
<ds:datastoreItem xmlns:ds="http://schemas.openxmlformats.org/officeDocument/2006/customXml" ds:itemID="{C4ACACDB-82C0-4D10-B2F4-00E3E83F3ABB}">
  <ds:schemaRefs>
    <ds:schemaRef ds:uri="http://purl.org/dc/elements/1.1/"/>
    <ds:schemaRef ds:uri="http://schemas.microsoft.com/office/2006/documentManagement/types"/>
    <ds:schemaRef ds:uri="http://purl.org/dc/terms/"/>
    <ds:schemaRef ds:uri="http://www.w3.org/XML/1998/namespace"/>
    <ds:schemaRef ds:uri="eeac6a90-98fe-484e-aa6c-a13eb956425d"/>
    <ds:schemaRef ds:uri="7e9f8f30-c86f-4d43-9357-50bbf3212c37"/>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EC65732-71C4-4BE3-BA39-842066BEABB6}">
  <ds:schemaRefs>
    <ds:schemaRef ds:uri="http://schemas.microsoft.com/sharepoint/v3/contenttype/forms"/>
  </ds:schemaRefs>
</ds:datastoreItem>
</file>

<file path=customXml/itemProps5.xml><?xml version="1.0" encoding="utf-8"?>
<ds:datastoreItem xmlns:ds="http://schemas.openxmlformats.org/officeDocument/2006/customXml" ds:itemID="{EC498377-66C9-4444-9194-33D89BE19772}"/>
</file>

<file path=docProps/app.xml><?xml version="1.0" encoding="utf-8"?>
<Properties xmlns="http://schemas.openxmlformats.org/officeDocument/2006/extended-properties" xmlns:vt="http://schemas.openxmlformats.org/officeDocument/2006/docPropsVTypes">
  <Template>Normal</Template>
  <TotalTime>26</TotalTime>
  <Pages>2</Pages>
  <Words>470</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Modèle d'arrêté portant radiation des cadres d'un fonctionnaire après rupture conventionnelle</vt:lpstr>
    </vt:vector>
  </TitlesOfParts>
  <Company>C.D.G.F.P.T de la Gironde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fin de contrat d'un agent contractuel recruté en CDI après rupture conventionnelle</dc:title>
  <dc:subject/>
  <dc:creator>mjenny</dc:creator>
  <cp:keywords/>
  <dc:description/>
  <cp:lastModifiedBy>DELCROIX Jean-Marie</cp:lastModifiedBy>
  <cp:revision>7</cp:revision>
  <cp:lastPrinted>2009-03-31T12:38:00Z</cp:lastPrinted>
  <dcterms:created xsi:type="dcterms:W3CDTF">2021-07-07T15:53:00Z</dcterms:created>
  <dcterms:modified xsi:type="dcterms:W3CDTF">2023-08-29T11:40:00Z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s_NatureDocument">
    <vt:lpwstr>18;#Modèle d'arrêté|d8df49d4-0d44-41d1-9006-f832571ec0fd</vt:lpwstr>
  </property>
  <property fmtid="{D5CDD505-2E9C-101B-9397-08002B2CF9AE}" pid="3" name="m4b136eeb23e4825aff962a12a6bd520">
    <vt:lpwstr>Ressources humaines|569a9dde-031e-0660-d18e-373c2b962124</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Cessation de fonction</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fin de contrat d'un agent contractuel recruté en CDI après rupture conventionnelle</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Départ et fin de fonction</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