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6D8B" w14:textId="77777777" w:rsidR="00045081" w:rsidRPr="00ED174F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ED174F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2F6C6D8C" w14:textId="77777777" w:rsidR="00ED174F" w:rsidRPr="00ED174F" w:rsidRDefault="00ED174F" w:rsidP="00ED174F">
      <w:pPr>
        <w:jc w:val="center"/>
        <w:rPr>
          <w:rFonts w:ascii="Arial" w:hAnsi="Arial" w:cs="Arial"/>
          <w:b/>
          <w:sz w:val="22"/>
          <w:szCs w:val="22"/>
        </w:rPr>
      </w:pPr>
      <w:r w:rsidRPr="00ED174F">
        <w:rPr>
          <w:rFonts w:ascii="Arial" w:hAnsi="Arial" w:cs="Arial"/>
          <w:b/>
          <w:sz w:val="22"/>
          <w:szCs w:val="22"/>
        </w:rPr>
        <w:t>ARR</w:t>
      </w:r>
      <w:r w:rsidR="004A2F5F">
        <w:rPr>
          <w:rFonts w:ascii="Arial" w:hAnsi="Arial" w:cs="Arial"/>
          <w:b/>
          <w:sz w:val="22"/>
          <w:szCs w:val="22"/>
        </w:rPr>
        <w:t>Ê</w:t>
      </w:r>
      <w:r w:rsidRPr="00ED174F">
        <w:rPr>
          <w:rFonts w:ascii="Arial" w:hAnsi="Arial" w:cs="Arial"/>
          <w:b/>
          <w:sz w:val="22"/>
          <w:szCs w:val="22"/>
        </w:rPr>
        <w:t>T</w:t>
      </w:r>
      <w:r w:rsidR="004A2F5F">
        <w:rPr>
          <w:rFonts w:ascii="Arial" w:hAnsi="Arial" w:cs="Arial"/>
          <w:b/>
          <w:sz w:val="22"/>
          <w:szCs w:val="22"/>
        </w:rPr>
        <w:t>É</w:t>
      </w:r>
      <w:r w:rsidRPr="00ED174F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2F6C6D8D" w14:textId="77777777" w:rsidR="00ED174F" w:rsidRPr="00ED174F" w:rsidRDefault="00ED174F" w:rsidP="00ED174F">
      <w:pPr>
        <w:jc w:val="center"/>
        <w:rPr>
          <w:rFonts w:ascii="Arial" w:hAnsi="Arial" w:cs="Arial"/>
          <w:b/>
          <w:sz w:val="22"/>
          <w:szCs w:val="22"/>
        </w:rPr>
      </w:pPr>
      <w:r w:rsidRPr="00ED174F">
        <w:rPr>
          <w:rFonts w:ascii="Arial" w:hAnsi="Arial" w:cs="Arial"/>
          <w:b/>
          <w:sz w:val="22"/>
          <w:szCs w:val="22"/>
        </w:rPr>
        <w:t>DE LA DUR</w:t>
      </w:r>
      <w:r w:rsidR="004A2F5F">
        <w:rPr>
          <w:rFonts w:ascii="Arial" w:hAnsi="Arial" w:cs="Arial"/>
          <w:b/>
          <w:sz w:val="22"/>
          <w:szCs w:val="22"/>
        </w:rPr>
        <w:t>É</w:t>
      </w:r>
      <w:r w:rsidRPr="00ED174F">
        <w:rPr>
          <w:rFonts w:ascii="Arial" w:hAnsi="Arial" w:cs="Arial"/>
          <w:b/>
          <w:sz w:val="22"/>
          <w:szCs w:val="22"/>
        </w:rPr>
        <w:t>E HEBDOMADAIRE DE TRAVAIL</w:t>
      </w:r>
    </w:p>
    <w:p w14:paraId="2F6C6D8E" w14:textId="77777777" w:rsidR="00ED174F" w:rsidRPr="00ED174F" w:rsidRDefault="00ED174F" w:rsidP="00ED174F">
      <w:pPr>
        <w:jc w:val="center"/>
        <w:rPr>
          <w:rFonts w:ascii="Arial" w:hAnsi="Arial" w:cs="Arial"/>
          <w:b/>
          <w:sz w:val="22"/>
          <w:szCs w:val="22"/>
        </w:rPr>
      </w:pPr>
      <w:r w:rsidRPr="00ED174F">
        <w:rPr>
          <w:rFonts w:ascii="Arial" w:hAnsi="Arial" w:cs="Arial"/>
          <w:b/>
          <w:sz w:val="22"/>
          <w:szCs w:val="22"/>
        </w:rPr>
        <w:t>ET INT</w:t>
      </w:r>
      <w:r w:rsidR="004A2F5F">
        <w:rPr>
          <w:rFonts w:ascii="Arial" w:hAnsi="Arial" w:cs="Arial"/>
          <w:b/>
          <w:sz w:val="22"/>
          <w:szCs w:val="22"/>
        </w:rPr>
        <w:t>É</w:t>
      </w:r>
      <w:r w:rsidRPr="00ED174F">
        <w:rPr>
          <w:rFonts w:ascii="Arial" w:hAnsi="Arial" w:cs="Arial"/>
          <w:b/>
          <w:sz w:val="22"/>
          <w:szCs w:val="22"/>
        </w:rPr>
        <w:t>GRATION DANS UN CADRE D'EMPLOIS</w:t>
      </w:r>
    </w:p>
    <w:p w14:paraId="2F6C6D8F" w14:textId="77777777" w:rsidR="00ED174F" w:rsidRPr="00ED174F" w:rsidRDefault="00B37966" w:rsidP="00DA5B47">
      <w:pPr>
        <w:jc w:val="center"/>
        <w:rPr>
          <w:rFonts w:ascii="Arial" w:hAnsi="Arial" w:cs="Arial"/>
          <w:sz w:val="22"/>
          <w:szCs w:val="22"/>
        </w:rPr>
      </w:pPr>
      <w:r w:rsidRPr="00B37966">
        <w:rPr>
          <w:rFonts w:ascii="Arial" w:hAnsi="Arial" w:cs="Arial"/>
          <w:iCs/>
          <w:sz w:val="22"/>
          <w:szCs w:val="22"/>
        </w:rPr>
        <w:t>(</w:t>
      </w:r>
      <w:r w:rsidR="00ED174F" w:rsidRPr="00DA5B47">
        <w:rPr>
          <w:rFonts w:ascii="Arial" w:hAnsi="Arial" w:cs="Arial"/>
          <w:i/>
          <w:iCs/>
          <w:sz w:val="22"/>
          <w:szCs w:val="22"/>
        </w:rPr>
        <w:t xml:space="preserve">Fonctionnaire </w:t>
      </w:r>
      <w:r w:rsidR="00DA5B47">
        <w:rPr>
          <w:rFonts w:ascii="Arial" w:hAnsi="Arial" w:cs="Arial"/>
          <w:i/>
          <w:iCs/>
          <w:sz w:val="22"/>
          <w:szCs w:val="22"/>
        </w:rPr>
        <w:t>i</w:t>
      </w:r>
      <w:r w:rsidR="00ED174F" w:rsidRPr="00DA5B47">
        <w:rPr>
          <w:rFonts w:ascii="Arial" w:hAnsi="Arial" w:cs="Arial"/>
          <w:i/>
          <w:iCs/>
          <w:sz w:val="22"/>
          <w:szCs w:val="22"/>
        </w:rPr>
        <w:t>ntercommunal</w:t>
      </w:r>
      <w:r w:rsidR="00ED174F" w:rsidRPr="00ED174F">
        <w:rPr>
          <w:rFonts w:ascii="Arial" w:hAnsi="Arial" w:cs="Arial"/>
          <w:sz w:val="22"/>
          <w:szCs w:val="22"/>
        </w:rPr>
        <w:t>)</w:t>
      </w:r>
    </w:p>
    <w:p w14:paraId="2F6C6D90" w14:textId="77777777" w:rsidR="00B37966" w:rsidRDefault="00B37966" w:rsidP="00B37966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2F6C6D91" w14:textId="77777777" w:rsidR="00B37966" w:rsidRPr="00411412" w:rsidRDefault="00B37966" w:rsidP="00B3796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2F6C6D92" w14:textId="7EA5B68C" w:rsidR="00ED174F" w:rsidRPr="00ED174F" w:rsidRDefault="00ED174F" w:rsidP="00ED174F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>l</w:t>
      </w:r>
      <w:r w:rsidR="00327880">
        <w:rPr>
          <w:rFonts w:ascii="Arial" w:hAnsi="Arial" w:cs="Arial"/>
          <w:sz w:val="22"/>
          <w:szCs w:val="22"/>
        </w:rPr>
        <w:t>e Code Général de la fonction Publique ;</w:t>
      </w:r>
    </w:p>
    <w:p w14:paraId="2F6C6D94" w14:textId="77777777" w:rsidR="00ED174F" w:rsidRPr="00ED174F" w:rsidRDefault="00ED174F" w:rsidP="00ED174F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2F6C6D95" w14:textId="77777777" w:rsidR="00551757" w:rsidRDefault="00551757" w:rsidP="00551757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313DB">
        <w:rPr>
          <w:rFonts w:ascii="Arial" w:hAnsi="Arial" w:cs="Arial"/>
          <w:sz w:val="22"/>
          <w:szCs w:val="22"/>
        </w:rPr>
        <w:t>Vu</w:t>
      </w:r>
      <w:r w:rsidRPr="00E313DB">
        <w:rPr>
          <w:rFonts w:ascii="Arial" w:hAnsi="Arial" w:cs="Arial"/>
          <w:sz w:val="22"/>
          <w:szCs w:val="22"/>
        </w:rPr>
        <w:tab/>
        <w:t>le décret n° ......... du .................... modifié portant statut particulier du cadre d'emplois des ................................... ;</w:t>
      </w:r>
    </w:p>
    <w:p w14:paraId="2F6C6D96" w14:textId="77777777" w:rsidR="00ED174F" w:rsidRPr="00ED174F" w:rsidRDefault="00ED174F" w:rsidP="002245F1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 xml:space="preserve">la situation de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</w:t>
      </w:r>
      <w:r w:rsidRPr="00ED174F">
        <w:rPr>
          <w:rFonts w:ascii="Arial" w:hAnsi="Arial" w:cs="Arial"/>
          <w:sz w:val="22"/>
          <w:szCs w:val="22"/>
        </w:rPr>
        <w:t xml:space="preserve"> </w:t>
      </w:r>
      <w:r w:rsidR="002245F1">
        <w:rPr>
          <w:rFonts w:ascii="Arial" w:hAnsi="Arial" w:cs="Arial"/>
          <w:sz w:val="22"/>
          <w:szCs w:val="22"/>
        </w:rPr>
        <w:t xml:space="preserve">, </w:t>
      </w:r>
      <w:r w:rsidRPr="00ED174F">
        <w:rPr>
          <w:rFonts w:ascii="Arial" w:hAnsi="Arial" w:cs="Arial"/>
          <w:sz w:val="22"/>
          <w:szCs w:val="22"/>
        </w:rPr>
        <w:t>ainsi établie</w:t>
      </w:r>
      <w:r w:rsidR="002245F1">
        <w:rPr>
          <w:rFonts w:ascii="Arial" w:hAnsi="Arial" w:cs="Arial"/>
          <w:sz w:val="22"/>
          <w:szCs w:val="22"/>
        </w:rPr>
        <w:t xml:space="preserve"> au </w:t>
      </w:r>
      <w:r w:rsidR="002245F1" w:rsidRPr="002245F1">
        <w:rPr>
          <w:rFonts w:ascii="Arial" w:hAnsi="Arial" w:cs="Arial"/>
          <w:b/>
          <w:sz w:val="22"/>
          <w:szCs w:val="22"/>
        </w:rPr>
        <w:t>………..</w:t>
      </w:r>
      <w:r w:rsidRPr="00ED174F">
        <w:rPr>
          <w:rFonts w:ascii="Arial" w:hAnsi="Arial" w:cs="Arial"/>
          <w:sz w:val="22"/>
          <w:szCs w:val="22"/>
        </w:rPr>
        <w:t xml:space="preserve"> :</w:t>
      </w:r>
    </w:p>
    <w:p w14:paraId="2F6C6D97" w14:textId="77777777" w:rsidR="00ED174F" w:rsidRPr="00ED174F" w:rsidRDefault="00ED174F" w:rsidP="00ED174F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 xml:space="preserve">- emploi : </w:t>
      </w:r>
      <w:r w:rsidRPr="002245F1">
        <w:rPr>
          <w:rFonts w:ascii="Arial" w:hAnsi="Arial" w:cs="Arial"/>
          <w:b/>
          <w:sz w:val="22"/>
          <w:szCs w:val="22"/>
        </w:rPr>
        <w:t>.........................</w:t>
      </w:r>
      <w:r w:rsidR="00B37966">
        <w:rPr>
          <w:rFonts w:ascii="Arial" w:hAnsi="Arial" w:cs="Arial"/>
          <w:b/>
          <w:sz w:val="22"/>
          <w:szCs w:val="22"/>
        </w:rPr>
        <w:t xml:space="preserve"> / titulaire</w:t>
      </w:r>
    </w:p>
    <w:p w14:paraId="2F6C6D98" w14:textId="77777777" w:rsidR="00ED174F" w:rsidRPr="00ED174F" w:rsidRDefault="00ED174F" w:rsidP="00ED174F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 xml:space="preserve">- échelle </w:t>
      </w:r>
      <w:r w:rsidR="002245F1" w:rsidRPr="002245F1">
        <w:rPr>
          <w:rFonts w:ascii="Arial" w:hAnsi="Arial" w:cs="Arial"/>
          <w:b/>
          <w:sz w:val="22"/>
          <w:szCs w:val="22"/>
        </w:rPr>
        <w:t>….</w:t>
      </w:r>
      <w:r w:rsidR="002245F1">
        <w:rPr>
          <w:rFonts w:ascii="Arial" w:hAnsi="Arial" w:cs="Arial"/>
          <w:sz w:val="22"/>
          <w:szCs w:val="22"/>
        </w:rPr>
        <w:t xml:space="preserve"> de rémunération </w:t>
      </w:r>
    </w:p>
    <w:p w14:paraId="2F6C6D99" w14:textId="77777777" w:rsidR="002245F1" w:rsidRDefault="00ED174F" w:rsidP="00ED174F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 xml:space="preserve">- échelon : </w:t>
      </w:r>
      <w:r w:rsidRPr="002245F1">
        <w:rPr>
          <w:rFonts w:ascii="Arial" w:hAnsi="Arial" w:cs="Arial"/>
          <w:b/>
          <w:sz w:val="22"/>
          <w:szCs w:val="22"/>
        </w:rPr>
        <w:t>........</w:t>
      </w:r>
      <w:r w:rsidRPr="00ED174F">
        <w:rPr>
          <w:rFonts w:ascii="Arial" w:hAnsi="Arial" w:cs="Arial"/>
          <w:sz w:val="22"/>
          <w:szCs w:val="22"/>
        </w:rPr>
        <w:t xml:space="preserve"> </w:t>
      </w:r>
    </w:p>
    <w:p w14:paraId="2F6C6D9A" w14:textId="5BF0657D" w:rsidR="00B37966" w:rsidRDefault="002245F1" w:rsidP="00ED174F">
      <w:pPr>
        <w:pStyle w:val="RetraitVU"/>
        <w:spacing w:before="0"/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966" w:rsidRPr="005B4EB6">
        <w:rPr>
          <w:rFonts w:ascii="Helvetica" w:hAnsi="Helvetica"/>
          <w:bCs/>
          <w:sz w:val="22"/>
          <w:szCs w:val="22"/>
        </w:rPr>
        <w:t>-</w:t>
      </w:r>
      <w:r w:rsidR="00B37966" w:rsidRPr="005B4EB6">
        <w:rPr>
          <w:rFonts w:ascii="Helvetica" w:hAnsi="Helvetica"/>
          <w:b/>
          <w:bCs/>
          <w:sz w:val="22"/>
          <w:szCs w:val="22"/>
        </w:rPr>
        <w:t xml:space="preserve"> </w:t>
      </w:r>
      <w:r w:rsidR="00B37966" w:rsidRPr="005B4EB6">
        <w:rPr>
          <w:rFonts w:ascii="Helvetica" w:hAnsi="Helvetica"/>
          <w:bCs/>
          <w:sz w:val="22"/>
          <w:szCs w:val="22"/>
        </w:rPr>
        <w:t xml:space="preserve">indice brut : </w:t>
      </w:r>
      <w:r w:rsidR="00B37966">
        <w:rPr>
          <w:rFonts w:ascii="Helvetica" w:hAnsi="Helvetica"/>
          <w:b/>
          <w:bCs/>
          <w:sz w:val="22"/>
          <w:szCs w:val="22"/>
        </w:rPr>
        <w:t>……….</w:t>
      </w:r>
      <w:r w:rsidR="00B37966" w:rsidRPr="005B4EB6">
        <w:rPr>
          <w:rFonts w:ascii="Helvetica" w:hAnsi="Helvetica"/>
          <w:i/>
          <w:sz w:val="22"/>
          <w:szCs w:val="22"/>
        </w:rPr>
        <w:t xml:space="preserve"> </w:t>
      </w:r>
      <w:r w:rsidR="00B37966" w:rsidRPr="00BD10C8">
        <w:rPr>
          <w:rFonts w:ascii="Helvetica" w:hAnsi="Helvetica"/>
          <w:sz w:val="22"/>
          <w:szCs w:val="22"/>
        </w:rPr>
        <w:t>(</w:t>
      </w:r>
      <w:r w:rsidR="00B37966" w:rsidRPr="005B4EB6">
        <w:rPr>
          <w:rFonts w:ascii="Helvetica" w:hAnsi="Helvetica"/>
          <w:i/>
          <w:sz w:val="22"/>
          <w:szCs w:val="22"/>
        </w:rPr>
        <w:t xml:space="preserve">indice majoré </w:t>
      </w:r>
      <w:r w:rsidR="00B37966">
        <w:rPr>
          <w:rFonts w:ascii="Helvetica" w:hAnsi="Helvetica"/>
          <w:b/>
          <w:bCs/>
          <w:i/>
          <w:iCs/>
          <w:sz w:val="22"/>
          <w:szCs w:val="22"/>
        </w:rPr>
        <w:t>…….</w:t>
      </w:r>
      <w:r w:rsidR="00B37966" w:rsidRPr="005B4EB6">
        <w:rPr>
          <w:rFonts w:ascii="Helvetica" w:hAnsi="Helvetica"/>
          <w:i/>
          <w:sz w:val="22"/>
          <w:szCs w:val="22"/>
        </w:rPr>
        <w:t xml:space="preserve"> depuis le </w:t>
      </w:r>
      <w:r w:rsidR="00B37966">
        <w:rPr>
          <w:rFonts w:ascii="Helvetica" w:hAnsi="Helvetica"/>
          <w:b/>
          <w:bCs/>
          <w:i/>
          <w:iCs/>
          <w:sz w:val="22"/>
          <w:szCs w:val="22"/>
        </w:rPr>
        <w:t>1</w:t>
      </w:r>
      <w:r w:rsidR="00B37966" w:rsidRPr="00BD10C8">
        <w:rPr>
          <w:rFonts w:ascii="Helvetica" w:hAnsi="Helvetica"/>
          <w:b/>
          <w:bCs/>
          <w:i/>
          <w:iCs/>
          <w:sz w:val="22"/>
          <w:szCs w:val="22"/>
          <w:vertAlign w:val="superscript"/>
        </w:rPr>
        <w:t>er</w:t>
      </w:r>
      <w:r w:rsidR="00B37966"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r w:rsidR="00480158">
        <w:rPr>
          <w:rFonts w:ascii="Helvetica" w:hAnsi="Helvetica"/>
          <w:b/>
          <w:bCs/>
          <w:i/>
          <w:iCs/>
          <w:sz w:val="22"/>
          <w:szCs w:val="22"/>
        </w:rPr>
        <w:t>Juillet 2023</w:t>
      </w:r>
      <w:r w:rsidR="00B37966" w:rsidRPr="00BD10C8">
        <w:rPr>
          <w:rFonts w:ascii="Helvetica" w:hAnsi="Helvetica"/>
          <w:sz w:val="22"/>
          <w:szCs w:val="22"/>
        </w:rPr>
        <w:t>)</w:t>
      </w:r>
    </w:p>
    <w:p w14:paraId="2F6C6D9B" w14:textId="77777777" w:rsidR="00ED174F" w:rsidRPr="00ED174F" w:rsidRDefault="00ED174F" w:rsidP="00ED174F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 xml:space="preserve">- ancienneté restante : </w:t>
      </w:r>
      <w:r w:rsidRPr="002245F1">
        <w:rPr>
          <w:rFonts w:ascii="Arial" w:hAnsi="Arial" w:cs="Arial"/>
          <w:b/>
          <w:sz w:val="22"/>
          <w:szCs w:val="22"/>
        </w:rPr>
        <w:t>.........................</w:t>
      </w:r>
    </w:p>
    <w:p w14:paraId="2F6C6D9C" w14:textId="77777777" w:rsidR="00ED174F" w:rsidRPr="00ED174F" w:rsidRDefault="00ED174F" w:rsidP="00ED174F">
      <w:pPr>
        <w:pStyle w:val="RetraitVU"/>
        <w:tabs>
          <w:tab w:val="left" w:pos="3969"/>
        </w:tabs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 xml:space="preserve">- durée totale d'emploi </w:t>
      </w:r>
      <w:r w:rsidRPr="002245F1">
        <w:rPr>
          <w:rFonts w:ascii="Arial" w:hAnsi="Arial" w:cs="Arial"/>
          <w:b/>
          <w:sz w:val="22"/>
          <w:szCs w:val="22"/>
        </w:rPr>
        <w:t>:.................</w:t>
      </w:r>
      <w:r w:rsidRPr="00ED174F">
        <w:rPr>
          <w:rFonts w:ascii="Arial" w:hAnsi="Arial" w:cs="Arial"/>
          <w:sz w:val="22"/>
          <w:szCs w:val="22"/>
        </w:rPr>
        <w:tab/>
        <w:t xml:space="preserve">dont </w:t>
      </w:r>
      <w:r w:rsidRPr="002245F1">
        <w:rPr>
          <w:rFonts w:ascii="Arial" w:hAnsi="Arial" w:cs="Arial"/>
          <w:b/>
          <w:sz w:val="22"/>
          <w:szCs w:val="22"/>
        </w:rPr>
        <w:t>......</w:t>
      </w:r>
      <w:r w:rsidR="00826751">
        <w:rPr>
          <w:rFonts w:ascii="Arial" w:hAnsi="Arial" w:cs="Arial"/>
          <w:b/>
          <w:sz w:val="22"/>
          <w:szCs w:val="22"/>
        </w:rPr>
        <w:t xml:space="preserve"> </w:t>
      </w:r>
      <w:r w:rsidRPr="002245F1">
        <w:rPr>
          <w:rFonts w:ascii="Arial" w:hAnsi="Arial" w:cs="Arial"/>
          <w:b/>
          <w:sz w:val="22"/>
          <w:szCs w:val="22"/>
        </w:rPr>
        <w:t>/</w:t>
      </w:r>
      <w:r w:rsidRPr="00B37966">
        <w:rPr>
          <w:rFonts w:ascii="Arial" w:hAnsi="Arial" w:cs="Arial"/>
          <w:b/>
          <w:sz w:val="22"/>
          <w:szCs w:val="22"/>
        </w:rPr>
        <w:t>35</w:t>
      </w:r>
      <w:r w:rsidRPr="00B37966">
        <w:rPr>
          <w:rFonts w:ascii="Arial" w:hAnsi="Arial" w:cs="Arial"/>
          <w:b/>
          <w:sz w:val="22"/>
          <w:szCs w:val="22"/>
          <w:vertAlign w:val="superscript"/>
        </w:rPr>
        <w:t>èmes</w:t>
      </w:r>
      <w:r w:rsidRPr="00B3796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 xml:space="preserve">à </w:t>
      </w:r>
      <w:r w:rsidRPr="002245F1">
        <w:rPr>
          <w:rFonts w:ascii="Arial" w:hAnsi="Arial" w:cs="Arial"/>
          <w:b/>
          <w:sz w:val="22"/>
          <w:szCs w:val="22"/>
        </w:rPr>
        <w:t>...................................</w:t>
      </w:r>
      <w:r w:rsidR="00B37966">
        <w:rPr>
          <w:rFonts w:ascii="Arial" w:hAnsi="Arial" w:cs="Arial"/>
          <w:b/>
          <w:sz w:val="22"/>
          <w:szCs w:val="22"/>
        </w:rPr>
        <w:t xml:space="preserve"> </w:t>
      </w:r>
    </w:p>
    <w:p w14:paraId="2F6C6D9D" w14:textId="77777777" w:rsidR="00ED174F" w:rsidRPr="00ED174F" w:rsidRDefault="00ED174F" w:rsidP="00ED174F">
      <w:pPr>
        <w:pStyle w:val="RetraitVU"/>
        <w:tabs>
          <w:tab w:val="left" w:pos="3969"/>
        </w:tabs>
        <w:spacing w:before="0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</w:r>
      <w:r w:rsidRPr="00ED174F">
        <w:rPr>
          <w:rFonts w:ascii="Arial" w:hAnsi="Arial" w:cs="Arial"/>
          <w:sz w:val="22"/>
          <w:szCs w:val="22"/>
        </w:rPr>
        <w:tab/>
        <w:t xml:space="preserve">et </w:t>
      </w:r>
      <w:r w:rsidRPr="002245F1">
        <w:rPr>
          <w:rFonts w:ascii="Arial" w:hAnsi="Arial" w:cs="Arial"/>
          <w:b/>
          <w:sz w:val="22"/>
          <w:szCs w:val="22"/>
        </w:rPr>
        <w:t>..........</w:t>
      </w:r>
      <w:r w:rsidR="00826751">
        <w:rPr>
          <w:rFonts w:ascii="Arial" w:hAnsi="Arial" w:cs="Arial"/>
          <w:b/>
          <w:sz w:val="22"/>
          <w:szCs w:val="22"/>
        </w:rPr>
        <w:t xml:space="preserve"> </w:t>
      </w:r>
      <w:r w:rsidRPr="002245F1">
        <w:rPr>
          <w:rFonts w:ascii="Arial" w:hAnsi="Arial" w:cs="Arial"/>
          <w:b/>
          <w:sz w:val="22"/>
          <w:szCs w:val="22"/>
        </w:rPr>
        <w:t>/</w:t>
      </w:r>
      <w:r w:rsidRPr="00B37966">
        <w:rPr>
          <w:rFonts w:ascii="Arial" w:hAnsi="Arial" w:cs="Arial"/>
          <w:b/>
          <w:sz w:val="22"/>
          <w:szCs w:val="22"/>
        </w:rPr>
        <w:t>35</w:t>
      </w:r>
      <w:r w:rsidRPr="00B37966">
        <w:rPr>
          <w:rFonts w:ascii="Arial" w:hAnsi="Arial" w:cs="Arial"/>
          <w:b/>
          <w:sz w:val="22"/>
          <w:szCs w:val="22"/>
          <w:vertAlign w:val="superscript"/>
        </w:rPr>
        <w:t>èmes</w:t>
      </w:r>
      <w:r w:rsidRPr="00ED174F">
        <w:rPr>
          <w:rFonts w:ascii="Arial" w:hAnsi="Arial" w:cs="Arial"/>
          <w:sz w:val="22"/>
          <w:szCs w:val="22"/>
        </w:rPr>
        <w:t xml:space="preserve"> à </w:t>
      </w:r>
      <w:r w:rsidRPr="002245F1">
        <w:rPr>
          <w:rFonts w:ascii="Arial" w:hAnsi="Arial" w:cs="Arial"/>
          <w:b/>
          <w:sz w:val="22"/>
          <w:szCs w:val="22"/>
        </w:rPr>
        <w:t>..................................</w:t>
      </w:r>
      <w:r w:rsidR="00B37966">
        <w:rPr>
          <w:rFonts w:ascii="Arial" w:hAnsi="Arial" w:cs="Arial"/>
          <w:sz w:val="22"/>
          <w:szCs w:val="22"/>
        </w:rPr>
        <w:t xml:space="preserve"> </w:t>
      </w:r>
    </w:p>
    <w:p w14:paraId="2F6C6D9E" w14:textId="77777777" w:rsidR="00ED174F" w:rsidRPr="00ED174F" w:rsidRDefault="00ED174F" w:rsidP="00ED174F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 xml:space="preserve">la délibération de l'organe délibérant de </w:t>
      </w:r>
      <w:r w:rsidR="00551757" w:rsidRPr="00551757">
        <w:rPr>
          <w:rFonts w:ascii="Arial" w:hAnsi="Arial" w:cs="Arial"/>
          <w:sz w:val="22"/>
          <w:szCs w:val="22"/>
        </w:rPr>
        <w:t>la collectivité</w:t>
      </w:r>
      <w:r w:rsidRPr="00ED174F">
        <w:rPr>
          <w:rFonts w:ascii="Arial" w:hAnsi="Arial" w:cs="Arial"/>
          <w:sz w:val="22"/>
          <w:szCs w:val="22"/>
        </w:rPr>
        <w:t xml:space="preserve"> portant le temps de travail du poste occupé par </w:t>
      </w:r>
      <w:r w:rsidR="00712F65">
        <w:rPr>
          <w:rFonts w:ascii="Arial" w:hAnsi="Arial" w:cs="Arial"/>
          <w:sz w:val="22"/>
          <w:szCs w:val="22"/>
        </w:rPr>
        <w:t xml:space="preserve">    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 xml:space="preserve">de </w:t>
      </w:r>
      <w:r w:rsidRPr="002245F1">
        <w:rPr>
          <w:rFonts w:ascii="Arial" w:hAnsi="Arial" w:cs="Arial"/>
          <w:b/>
          <w:sz w:val="22"/>
          <w:szCs w:val="22"/>
        </w:rPr>
        <w:t>..........</w:t>
      </w:r>
      <w:r w:rsidRPr="00ED174F">
        <w:rPr>
          <w:rFonts w:ascii="Arial" w:hAnsi="Arial" w:cs="Arial"/>
          <w:sz w:val="22"/>
          <w:szCs w:val="22"/>
        </w:rPr>
        <w:t xml:space="preserve"> à </w:t>
      </w:r>
      <w:r w:rsidRPr="002245F1">
        <w:rPr>
          <w:rFonts w:ascii="Arial" w:hAnsi="Arial" w:cs="Arial"/>
          <w:b/>
          <w:sz w:val="22"/>
          <w:szCs w:val="22"/>
        </w:rPr>
        <w:t>..........</w:t>
      </w:r>
      <w:r w:rsidRPr="00ED174F">
        <w:rPr>
          <w:rFonts w:ascii="Arial" w:hAnsi="Arial" w:cs="Arial"/>
          <w:sz w:val="22"/>
          <w:szCs w:val="22"/>
        </w:rPr>
        <w:t xml:space="preserve"> heures hebdomadaires à compter du </w:t>
      </w:r>
      <w:r w:rsidRPr="002245F1">
        <w:rPr>
          <w:rFonts w:ascii="Arial" w:hAnsi="Arial" w:cs="Arial"/>
          <w:b/>
          <w:sz w:val="22"/>
          <w:szCs w:val="22"/>
        </w:rPr>
        <w:t>...............................</w:t>
      </w:r>
      <w:r w:rsidRPr="00ED174F">
        <w:rPr>
          <w:rFonts w:ascii="Arial" w:hAnsi="Arial" w:cs="Arial"/>
          <w:sz w:val="22"/>
          <w:szCs w:val="22"/>
        </w:rPr>
        <w:t xml:space="preserve"> ;</w:t>
      </w:r>
    </w:p>
    <w:p w14:paraId="2F6C6D9F" w14:textId="6CB9133C" w:rsidR="001710A3" w:rsidRDefault="001710A3" w:rsidP="001710A3">
      <w:pPr>
        <w:pStyle w:val="RetraitVU"/>
        <w:rPr>
          <w:rFonts w:ascii="Arial" w:hAnsi="Arial" w:cs="Arial"/>
          <w:sz w:val="22"/>
          <w:szCs w:val="22"/>
        </w:rPr>
      </w:pPr>
      <w:r w:rsidRPr="00D37FD9">
        <w:rPr>
          <w:rFonts w:ascii="Arial" w:hAnsi="Arial" w:cs="Arial"/>
          <w:sz w:val="22"/>
          <w:szCs w:val="22"/>
        </w:rPr>
        <w:t>Vu</w:t>
      </w:r>
      <w:r w:rsidRPr="00D37FD9">
        <w:rPr>
          <w:rFonts w:ascii="Arial" w:hAnsi="Arial" w:cs="Arial"/>
          <w:sz w:val="22"/>
          <w:szCs w:val="22"/>
        </w:rPr>
        <w:tab/>
        <w:t xml:space="preserve">l'avis émis par le comité </w:t>
      </w:r>
      <w:r w:rsidR="00576F23">
        <w:rPr>
          <w:rFonts w:ascii="Arial" w:hAnsi="Arial" w:cs="Arial"/>
          <w:sz w:val="22"/>
          <w:szCs w:val="22"/>
        </w:rPr>
        <w:t>social territorial</w:t>
      </w:r>
      <w:r>
        <w:rPr>
          <w:rFonts w:ascii="Arial" w:hAnsi="Arial" w:cs="Arial"/>
          <w:sz w:val="22"/>
          <w:szCs w:val="22"/>
        </w:rPr>
        <w:t xml:space="preserve"> ; (1)</w:t>
      </w:r>
    </w:p>
    <w:p w14:paraId="2F6C6DA0" w14:textId="77777777" w:rsidR="00ED174F" w:rsidRPr="00ED174F" w:rsidRDefault="00ED174F" w:rsidP="002245F1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 xml:space="preserve">l'accord de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...............................................</w:t>
      </w:r>
      <w:r w:rsidR="00B37966"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>quant à cette modification de son temps de travail ;</w:t>
      </w:r>
      <w:r w:rsidR="00551757">
        <w:rPr>
          <w:rFonts w:ascii="Arial" w:hAnsi="Arial" w:cs="Arial"/>
          <w:sz w:val="22"/>
          <w:szCs w:val="22"/>
        </w:rPr>
        <w:t xml:space="preserve"> (1)</w:t>
      </w:r>
    </w:p>
    <w:p w14:paraId="2F6C6DA1" w14:textId="77777777" w:rsidR="00ED174F" w:rsidRPr="00ED174F" w:rsidRDefault="00ED174F" w:rsidP="00ED174F">
      <w:pPr>
        <w:rPr>
          <w:rFonts w:ascii="Arial" w:hAnsi="Arial" w:cs="Arial"/>
          <w:sz w:val="22"/>
          <w:szCs w:val="22"/>
        </w:rPr>
      </w:pPr>
    </w:p>
    <w:p w14:paraId="2F6C6DA2" w14:textId="77777777" w:rsidR="00ED174F" w:rsidRPr="005D7FFA" w:rsidRDefault="00ED174F" w:rsidP="00ED174F">
      <w:pPr>
        <w:jc w:val="center"/>
        <w:rPr>
          <w:rFonts w:ascii="Arial" w:hAnsi="Arial" w:cs="Arial"/>
          <w:b/>
          <w:sz w:val="22"/>
          <w:szCs w:val="22"/>
        </w:rPr>
      </w:pPr>
      <w:r w:rsidRPr="005D7FFA">
        <w:rPr>
          <w:rFonts w:ascii="Arial" w:hAnsi="Arial" w:cs="Arial"/>
          <w:b/>
          <w:sz w:val="22"/>
          <w:szCs w:val="22"/>
        </w:rPr>
        <w:t>ARR</w:t>
      </w:r>
      <w:r w:rsidR="004B09C7">
        <w:rPr>
          <w:rFonts w:ascii="Arial" w:hAnsi="Arial" w:cs="Arial"/>
          <w:b/>
          <w:sz w:val="22"/>
          <w:szCs w:val="22"/>
        </w:rPr>
        <w:t>Ê</w:t>
      </w:r>
      <w:r w:rsidRPr="005D7FFA">
        <w:rPr>
          <w:rFonts w:ascii="Arial" w:hAnsi="Arial" w:cs="Arial"/>
          <w:b/>
          <w:sz w:val="22"/>
          <w:szCs w:val="22"/>
        </w:rPr>
        <w:t>TE</w:t>
      </w:r>
    </w:p>
    <w:p w14:paraId="2F6C6DA3" w14:textId="77777777" w:rsidR="00ED174F" w:rsidRPr="00ED174F" w:rsidRDefault="00ED174F" w:rsidP="00ED174F">
      <w:pPr>
        <w:rPr>
          <w:rFonts w:ascii="Arial" w:hAnsi="Arial" w:cs="Arial"/>
          <w:sz w:val="22"/>
          <w:szCs w:val="22"/>
        </w:rPr>
      </w:pPr>
    </w:p>
    <w:p w14:paraId="2F6C6DA4" w14:textId="77777777" w:rsidR="00ED174F" w:rsidRPr="00ED174F" w:rsidRDefault="00ED174F" w:rsidP="002245F1">
      <w:pPr>
        <w:pStyle w:val="ARTICLE1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  <w:u w:val="single"/>
        </w:rPr>
        <w:t>ARTICLE 1</w:t>
      </w:r>
      <w:r w:rsidRPr="00ED174F">
        <w:rPr>
          <w:rFonts w:ascii="Arial" w:hAnsi="Arial" w:cs="Arial"/>
          <w:sz w:val="22"/>
          <w:szCs w:val="22"/>
        </w:rPr>
        <w:t xml:space="preserve"> -</w:t>
      </w:r>
      <w:r w:rsidRPr="00ED174F">
        <w:rPr>
          <w:rFonts w:ascii="Arial" w:hAnsi="Arial" w:cs="Arial"/>
          <w:sz w:val="22"/>
          <w:szCs w:val="22"/>
        </w:rPr>
        <w:tab/>
      </w:r>
      <w:r w:rsidR="00B37966">
        <w:rPr>
          <w:rFonts w:ascii="Arial" w:hAnsi="Arial" w:cs="Arial"/>
          <w:sz w:val="22"/>
          <w:szCs w:val="22"/>
        </w:rPr>
        <w:t xml:space="preserve">À </w:t>
      </w:r>
      <w:r w:rsidRPr="00ED174F">
        <w:rPr>
          <w:rFonts w:ascii="Arial" w:hAnsi="Arial" w:cs="Arial"/>
          <w:sz w:val="22"/>
          <w:szCs w:val="22"/>
        </w:rPr>
        <w:t xml:space="preserve">compter du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 w:rsidR="00B37966">
        <w:rPr>
          <w:rFonts w:ascii="Arial" w:hAnsi="Arial" w:cs="Arial"/>
          <w:b/>
          <w:sz w:val="22"/>
          <w:szCs w:val="22"/>
        </w:rPr>
        <w:t xml:space="preserve"> </w:t>
      </w:r>
      <w:r w:rsidR="00B37966" w:rsidRPr="00B37966">
        <w:rPr>
          <w:rFonts w:ascii="Arial" w:hAnsi="Arial" w:cs="Arial"/>
          <w:sz w:val="22"/>
          <w:szCs w:val="22"/>
        </w:rPr>
        <w:t>,</w:t>
      </w:r>
      <w:r w:rsidRPr="00ED174F">
        <w:rPr>
          <w:rFonts w:ascii="Arial" w:hAnsi="Arial" w:cs="Arial"/>
          <w:sz w:val="22"/>
          <w:szCs w:val="22"/>
        </w:rPr>
        <w:t xml:space="preserve"> la durée hebdomadaire de travail de</w:t>
      </w:r>
      <w:r w:rsidR="002245F1"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</w:t>
      </w:r>
      <w:r w:rsidRPr="00ED174F">
        <w:rPr>
          <w:rFonts w:ascii="Arial" w:hAnsi="Arial" w:cs="Arial"/>
          <w:sz w:val="22"/>
          <w:szCs w:val="22"/>
        </w:rPr>
        <w:t xml:space="preserve"> est portée à </w:t>
      </w:r>
      <w:r w:rsidRPr="002245F1">
        <w:rPr>
          <w:rFonts w:ascii="Arial" w:hAnsi="Arial" w:cs="Arial"/>
          <w:b/>
          <w:sz w:val="22"/>
          <w:szCs w:val="22"/>
        </w:rPr>
        <w:t>......</w:t>
      </w:r>
      <w:r w:rsidRPr="00ED174F">
        <w:rPr>
          <w:rFonts w:ascii="Arial" w:hAnsi="Arial" w:cs="Arial"/>
          <w:sz w:val="22"/>
          <w:szCs w:val="22"/>
        </w:rPr>
        <w:t xml:space="preserve"> heures.</w:t>
      </w:r>
    </w:p>
    <w:p w14:paraId="2F6C6DA5" w14:textId="77777777" w:rsidR="00ED174F" w:rsidRPr="00ED174F" w:rsidRDefault="00ED174F" w:rsidP="00ED174F">
      <w:pPr>
        <w:rPr>
          <w:rFonts w:ascii="Arial" w:hAnsi="Arial" w:cs="Arial"/>
          <w:sz w:val="22"/>
          <w:szCs w:val="22"/>
        </w:rPr>
      </w:pPr>
    </w:p>
    <w:p w14:paraId="2F6C6DA6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  <w:u w:val="single"/>
        </w:rPr>
        <w:t>ARTICLE 2</w:t>
      </w:r>
      <w:r w:rsidRPr="00ED174F">
        <w:rPr>
          <w:rFonts w:ascii="Arial" w:hAnsi="Arial" w:cs="Arial"/>
          <w:sz w:val="22"/>
          <w:szCs w:val="22"/>
        </w:rPr>
        <w:t xml:space="preserve"> -</w:t>
      </w:r>
      <w:r w:rsidRPr="00ED174F">
        <w:rPr>
          <w:rFonts w:ascii="Arial" w:hAnsi="Arial" w:cs="Arial"/>
          <w:sz w:val="22"/>
          <w:szCs w:val="22"/>
        </w:rPr>
        <w:tab/>
      </w:r>
      <w:r w:rsidR="00B37966">
        <w:rPr>
          <w:rFonts w:ascii="Arial" w:hAnsi="Arial" w:cs="Arial"/>
          <w:sz w:val="22"/>
          <w:szCs w:val="22"/>
        </w:rPr>
        <w:t xml:space="preserve">À </w:t>
      </w:r>
      <w:r w:rsidRPr="00ED174F">
        <w:rPr>
          <w:rFonts w:ascii="Arial" w:hAnsi="Arial" w:cs="Arial"/>
          <w:sz w:val="22"/>
          <w:szCs w:val="22"/>
        </w:rPr>
        <w:t xml:space="preserve">compter du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 w:rsidR="00B37966">
        <w:rPr>
          <w:rFonts w:ascii="Arial" w:hAnsi="Arial" w:cs="Arial"/>
          <w:b/>
          <w:sz w:val="22"/>
          <w:szCs w:val="22"/>
        </w:rPr>
        <w:t xml:space="preserve"> </w:t>
      </w:r>
      <w:r w:rsidRPr="00B37966">
        <w:rPr>
          <w:rFonts w:ascii="Arial" w:hAnsi="Arial" w:cs="Arial"/>
          <w:sz w:val="22"/>
          <w:szCs w:val="22"/>
        </w:rPr>
        <w:t>,</w:t>
      </w:r>
      <w:r w:rsidR="002245F1"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="00B37966">
        <w:rPr>
          <w:rFonts w:ascii="Arial" w:hAnsi="Arial" w:cs="Arial"/>
          <w:b/>
          <w:sz w:val="22"/>
          <w:szCs w:val="22"/>
        </w:rPr>
        <w:t xml:space="preserve">……………………. </w:t>
      </w:r>
      <w:r w:rsidR="00B37966" w:rsidRPr="00B37966">
        <w:rPr>
          <w:rFonts w:ascii="Arial" w:hAnsi="Arial" w:cs="Arial"/>
          <w:sz w:val="22"/>
          <w:szCs w:val="22"/>
        </w:rPr>
        <w:t>,</w:t>
      </w:r>
      <w:r w:rsidR="00B37966"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 xml:space="preserve">né(e) le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 w:rsidR="002245F1">
        <w:rPr>
          <w:rFonts w:ascii="Arial" w:hAnsi="Arial" w:cs="Arial"/>
          <w:b/>
          <w:sz w:val="22"/>
          <w:szCs w:val="22"/>
        </w:rPr>
        <w:t xml:space="preserve">  </w:t>
      </w:r>
      <w:r w:rsidRPr="00ED174F">
        <w:rPr>
          <w:rFonts w:ascii="Arial" w:hAnsi="Arial" w:cs="Arial"/>
          <w:sz w:val="22"/>
          <w:szCs w:val="22"/>
        </w:rPr>
        <w:t>est intégré(e) dans le cadre d'emplois des .................................................</w:t>
      </w:r>
      <w:r w:rsidR="00B37966"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>ainsi qu'il suit :</w:t>
      </w:r>
    </w:p>
    <w:p w14:paraId="2F6C6DA7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grade : </w:t>
      </w:r>
      <w:r>
        <w:rPr>
          <w:rFonts w:ascii="Helvetica" w:hAnsi="Helvetica"/>
          <w:b/>
          <w:bCs/>
          <w:sz w:val="22"/>
          <w:szCs w:val="22"/>
        </w:rPr>
        <w:t>………………………</w:t>
      </w:r>
      <w:r w:rsidRPr="005B4EB6">
        <w:rPr>
          <w:rFonts w:ascii="Helvetica" w:hAnsi="Helvetica"/>
          <w:sz w:val="22"/>
          <w:szCs w:val="22"/>
        </w:rPr>
        <w:t xml:space="preserve"> </w:t>
      </w:r>
      <w:r w:rsidRPr="005B4EB6">
        <w:rPr>
          <w:rFonts w:ascii="Helvetica" w:hAnsi="Helvetica"/>
          <w:b/>
          <w:bCs/>
          <w:sz w:val="22"/>
          <w:szCs w:val="22"/>
        </w:rPr>
        <w:t xml:space="preserve">/ </w:t>
      </w:r>
      <w:r>
        <w:rPr>
          <w:rFonts w:ascii="Helvetica" w:hAnsi="Helvetica"/>
          <w:b/>
          <w:bCs/>
          <w:sz w:val="22"/>
          <w:szCs w:val="22"/>
        </w:rPr>
        <w:t>titulaire</w:t>
      </w:r>
    </w:p>
    <w:p w14:paraId="2F6C6DA8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échelle </w:t>
      </w:r>
      <w:r>
        <w:rPr>
          <w:rFonts w:ascii="Helvetica" w:hAnsi="Helvetica"/>
          <w:b/>
          <w:bCs/>
          <w:sz w:val="22"/>
          <w:szCs w:val="22"/>
        </w:rPr>
        <w:t>……</w:t>
      </w:r>
      <w:r w:rsidRPr="005B4EB6">
        <w:rPr>
          <w:rFonts w:ascii="Helvetica" w:hAnsi="Helvetica"/>
          <w:sz w:val="22"/>
          <w:szCs w:val="22"/>
        </w:rPr>
        <w:t xml:space="preserve"> de rémunération</w:t>
      </w:r>
    </w:p>
    <w:p w14:paraId="2F6C6DA9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échelon : </w:t>
      </w:r>
      <w:r>
        <w:rPr>
          <w:rFonts w:ascii="Helvetica" w:hAnsi="Helvetica"/>
          <w:b/>
          <w:bCs/>
          <w:sz w:val="22"/>
          <w:szCs w:val="22"/>
        </w:rPr>
        <w:t>……….</w:t>
      </w:r>
    </w:p>
    <w:p w14:paraId="2F6C6DAA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i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indice brut : </w:t>
      </w:r>
      <w:r>
        <w:rPr>
          <w:rFonts w:ascii="Helvetica" w:hAnsi="Helvetica"/>
          <w:b/>
          <w:bCs/>
          <w:sz w:val="22"/>
          <w:szCs w:val="22"/>
        </w:rPr>
        <w:t>….</w:t>
      </w:r>
      <w:r w:rsidRPr="005B4EB6">
        <w:rPr>
          <w:rFonts w:ascii="Helvetica" w:hAnsi="Helvetica"/>
          <w:i/>
          <w:sz w:val="22"/>
          <w:szCs w:val="22"/>
        </w:rPr>
        <w:t xml:space="preserve"> </w:t>
      </w:r>
      <w:r w:rsidRPr="00BD10C8">
        <w:rPr>
          <w:rFonts w:ascii="Helvetica" w:hAnsi="Helvetica"/>
          <w:sz w:val="22"/>
          <w:szCs w:val="22"/>
        </w:rPr>
        <w:t>(</w:t>
      </w:r>
      <w:r w:rsidRPr="005B4EB6">
        <w:rPr>
          <w:rFonts w:ascii="Helvetica" w:hAnsi="Helvetica"/>
          <w:i/>
          <w:sz w:val="22"/>
          <w:szCs w:val="22"/>
        </w:rPr>
        <w:t xml:space="preserve">indice majoré </w:t>
      </w:r>
      <w:r>
        <w:rPr>
          <w:rFonts w:ascii="Helvetica" w:hAnsi="Helvetica"/>
          <w:b/>
          <w:bCs/>
          <w:i/>
          <w:iCs/>
          <w:sz w:val="22"/>
          <w:szCs w:val="22"/>
        </w:rPr>
        <w:t>……</w:t>
      </w:r>
      <w:r w:rsidRPr="005B4EB6">
        <w:rPr>
          <w:rFonts w:ascii="Helvetica" w:hAnsi="Helvetica"/>
          <w:i/>
          <w:sz w:val="22"/>
          <w:szCs w:val="22"/>
        </w:rPr>
        <w:t xml:space="preserve"> depuis le </w:t>
      </w:r>
      <w:r>
        <w:rPr>
          <w:rFonts w:ascii="Helvetica" w:hAnsi="Helvetica"/>
          <w:b/>
          <w:bCs/>
          <w:i/>
          <w:iCs/>
          <w:sz w:val="22"/>
          <w:szCs w:val="22"/>
        </w:rPr>
        <w:t>1</w:t>
      </w:r>
      <w:r w:rsidRPr="00BD10C8">
        <w:rPr>
          <w:rFonts w:ascii="Helvetica" w:hAnsi="Helvetica"/>
          <w:b/>
          <w:bCs/>
          <w:i/>
          <w:iCs/>
          <w:sz w:val="22"/>
          <w:szCs w:val="22"/>
          <w:vertAlign w:val="superscript"/>
        </w:rPr>
        <w:t>er</w:t>
      </w:r>
      <w:r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r w:rsidR="00FF02F6">
        <w:rPr>
          <w:rFonts w:ascii="Helvetica" w:hAnsi="Helvetica"/>
          <w:b/>
          <w:bCs/>
          <w:i/>
          <w:iCs/>
          <w:sz w:val="22"/>
          <w:szCs w:val="22"/>
        </w:rPr>
        <w:t>février 2017</w:t>
      </w:r>
      <w:r w:rsidRPr="00BD10C8">
        <w:rPr>
          <w:rFonts w:ascii="Helvetica" w:hAnsi="Helvetica"/>
          <w:sz w:val="22"/>
          <w:szCs w:val="22"/>
        </w:rPr>
        <w:t>)</w:t>
      </w:r>
    </w:p>
    <w:p w14:paraId="2F6C6DAB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ancienneté restante : </w:t>
      </w:r>
      <w:r>
        <w:rPr>
          <w:rFonts w:ascii="Helvetica" w:hAnsi="Helvetica"/>
          <w:b/>
          <w:bCs/>
          <w:sz w:val="22"/>
          <w:szCs w:val="22"/>
        </w:rPr>
        <w:t>………..</w:t>
      </w:r>
    </w:p>
    <w:p w14:paraId="2F6C6DAC" w14:textId="77777777" w:rsidR="00B37966" w:rsidRPr="005B4EB6" w:rsidRDefault="00B37966" w:rsidP="00B37966">
      <w:pPr>
        <w:tabs>
          <w:tab w:val="left" w:pos="2127"/>
        </w:tabs>
        <w:ind w:left="1701"/>
        <w:jc w:val="both"/>
        <w:rPr>
          <w:rFonts w:ascii="Helvetica" w:hAnsi="Helvetica"/>
          <w:sz w:val="22"/>
          <w:szCs w:val="22"/>
        </w:rPr>
      </w:pPr>
      <w:r w:rsidRPr="005B4EB6">
        <w:rPr>
          <w:rFonts w:ascii="Helvetica" w:hAnsi="Helvetica"/>
          <w:sz w:val="22"/>
          <w:szCs w:val="22"/>
        </w:rPr>
        <w:t xml:space="preserve">- quotité :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2F6C6DAD" w14:textId="77777777" w:rsidR="00ED174F" w:rsidRDefault="00ED174F" w:rsidP="00B37966">
      <w:pPr>
        <w:pStyle w:val="ARTICLE1"/>
        <w:rPr>
          <w:rFonts w:ascii="Arial" w:hAnsi="Arial" w:cs="Arial"/>
          <w:sz w:val="22"/>
          <w:szCs w:val="22"/>
        </w:rPr>
      </w:pPr>
    </w:p>
    <w:p w14:paraId="2F6C6DAE" w14:textId="77777777" w:rsidR="00B37966" w:rsidRPr="00934BED" w:rsidRDefault="00B37966" w:rsidP="00B37966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  <w:u w:val="single"/>
        </w:rPr>
        <w:t xml:space="preserve">ARTICLE </w:t>
      </w:r>
      <w:r>
        <w:rPr>
          <w:rFonts w:ascii="Helvetica" w:hAnsi="Helvetica"/>
          <w:sz w:val="22"/>
          <w:szCs w:val="22"/>
          <w:u w:val="single"/>
        </w:rPr>
        <w:t>3</w:t>
      </w:r>
      <w:r w:rsidRPr="00934BED">
        <w:rPr>
          <w:rFonts w:ascii="Helvetica" w:hAnsi="Helvetica"/>
          <w:sz w:val="22"/>
          <w:szCs w:val="22"/>
        </w:rPr>
        <w:t xml:space="preserve"> -</w:t>
      </w:r>
      <w:r w:rsidRPr="00934BED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L’agent est employé</w:t>
      </w:r>
      <w:r w:rsidRPr="00934BED">
        <w:rPr>
          <w:rFonts w:ascii="Helvetica" w:hAnsi="Helvetica"/>
          <w:sz w:val="22"/>
          <w:szCs w:val="22"/>
        </w:rPr>
        <w:t xml:space="preserve"> :</w:t>
      </w:r>
    </w:p>
    <w:p w14:paraId="2F6C6DAF" w14:textId="77777777" w:rsidR="00B37966" w:rsidRPr="00934BED" w:rsidRDefault="00B37966" w:rsidP="00B37966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</w:rPr>
        <w:tab/>
        <w:t xml:space="preserve">à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Pr="00934BED">
        <w:rPr>
          <w:rFonts w:ascii="Helvetica" w:hAnsi="Helvetica"/>
          <w:sz w:val="22"/>
          <w:szCs w:val="22"/>
        </w:rPr>
        <w:t xml:space="preserve"> à </w:t>
      </w:r>
      <w:r w:rsidRPr="004A4A81">
        <w:rPr>
          <w:rFonts w:ascii="Helvetica" w:hAnsi="Helvetica"/>
          <w:sz w:val="22"/>
          <w:szCs w:val="22"/>
        </w:rPr>
        <w:t>la</w:t>
      </w:r>
      <w:r>
        <w:rPr>
          <w:rFonts w:ascii="Helvetica" w:hAnsi="Helvetica"/>
          <w:sz w:val="22"/>
          <w:szCs w:val="22"/>
        </w:rPr>
        <w:t xml:space="preserve"> </w:t>
      </w:r>
      <w:r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2F6C6DB0" w14:textId="77777777" w:rsidR="00B37966" w:rsidRDefault="00B37966" w:rsidP="00B37966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</w:rPr>
        <w:tab/>
        <w:t xml:space="preserve">à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Pr="00934BED">
        <w:rPr>
          <w:rFonts w:ascii="Helvetica" w:hAnsi="Helvetica"/>
          <w:sz w:val="22"/>
          <w:szCs w:val="22"/>
        </w:rPr>
        <w:t xml:space="preserve"> à </w:t>
      </w:r>
      <w:r w:rsidRPr="004A4A81">
        <w:rPr>
          <w:rFonts w:ascii="Helvetica" w:hAnsi="Helvetica"/>
          <w:sz w:val="22"/>
          <w:szCs w:val="22"/>
        </w:rPr>
        <w:t>la</w:t>
      </w:r>
      <w:r>
        <w:rPr>
          <w:rFonts w:ascii="Helvetica" w:hAnsi="Helvetica"/>
          <w:sz w:val="22"/>
          <w:szCs w:val="22"/>
        </w:rPr>
        <w:t xml:space="preserve"> </w:t>
      </w:r>
      <w:r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2F6C6DB1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</w:p>
    <w:p w14:paraId="2F6C6DB2" w14:textId="2DF32EB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Pr="00ED174F">
        <w:rPr>
          <w:rFonts w:ascii="Arial" w:hAnsi="Arial" w:cs="Arial"/>
          <w:sz w:val="22"/>
          <w:szCs w:val="22"/>
          <w:u w:val="single"/>
        </w:rPr>
        <w:lastRenderedPageBreak/>
        <w:t>ARTICLE 4</w:t>
      </w:r>
      <w:r w:rsidRPr="00ED174F">
        <w:rPr>
          <w:rFonts w:ascii="Arial" w:hAnsi="Arial" w:cs="Arial"/>
          <w:sz w:val="22"/>
          <w:szCs w:val="22"/>
        </w:rPr>
        <w:t xml:space="preserve"> -</w:t>
      </w:r>
      <w:r w:rsidRPr="00ED174F">
        <w:rPr>
          <w:rFonts w:ascii="Arial" w:hAnsi="Arial" w:cs="Arial"/>
          <w:sz w:val="22"/>
          <w:szCs w:val="22"/>
        </w:rPr>
        <w:tab/>
      </w:r>
      <w:r w:rsidR="00B37966">
        <w:rPr>
          <w:rFonts w:ascii="Helvetica" w:hAnsi="Helvetica"/>
          <w:sz w:val="22"/>
          <w:szCs w:val="22"/>
        </w:rPr>
        <w:t xml:space="preserve">L’agent </w:t>
      </w:r>
      <w:r w:rsidRPr="00ED174F">
        <w:rPr>
          <w:rFonts w:ascii="Arial" w:hAnsi="Arial" w:cs="Arial"/>
          <w:sz w:val="22"/>
          <w:szCs w:val="22"/>
        </w:rPr>
        <w:t xml:space="preserve">relève des dispositions du chapitre II </w:t>
      </w:r>
      <w:r w:rsidR="001C3732">
        <w:rPr>
          <w:rFonts w:ascii="Arial" w:hAnsi="Arial" w:cs="Arial"/>
          <w:sz w:val="22"/>
          <w:szCs w:val="22"/>
        </w:rPr>
        <w:t>(</w:t>
      </w:r>
      <w:r w:rsidR="00305E0B">
        <w:rPr>
          <w:rFonts w:ascii="Arial" w:hAnsi="Arial" w:cs="Arial"/>
          <w:sz w:val="22"/>
          <w:szCs w:val="22"/>
        </w:rPr>
        <w:t>2</w:t>
      </w:r>
      <w:r w:rsidR="001C3732">
        <w:rPr>
          <w:rFonts w:ascii="Arial" w:hAnsi="Arial" w:cs="Arial"/>
          <w:sz w:val="22"/>
          <w:szCs w:val="22"/>
        </w:rPr>
        <w:t>)</w:t>
      </w:r>
      <w:r w:rsidRPr="00ED174F">
        <w:rPr>
          <w:rFonts w:ascii="Arial" w:hAnsi="Arial" w:cs="Arial"/>
          <w:sz w:val="22"/>
          <w:szCs w:val="22"/>
        </w:rPr>
        <w:t xml:space="preserve"> du décret n° 91-298 précité applicables aux fonctionnaires territoriaux mentionnées à l'article </w:t>
      </w:r>
      <w:r w:rsidR="00327880">
        <w:rPr>
          <w:rFonts w:ascii="Arial" w:hAnsi="Arial" w:cs="Arial"/>
          <w:sz w:val="22"/>
          <w:szCs w:val="22"/>
        </w:rPr>
        <w:t xml:space="preserve">L. 613-2 du code général de la fonction publique </w:t>
      </w:r>
    </w:p>
    <w:p w14:paraId="2F6C6DB3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</w:p>
    <w:p w14:paraId="2F6C6DB4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 couverture sociale relève</w:t>
      </w:r>
      <w:r w:rsidR="001C3732">
        <w:rPr>
          <w:rFonts w:ascii="Arial" w:hAnsi="Arial" w:cs="Arial"/>
          <w:sz w:val="22"/>
          <w:szCs w:val="22"/>
        </w:rPr>
        <w:t xml:space="preserve"> (</w:t>
      </w:r>
      <w:r w:rsidR="00305E0B">
        <w:rPr>
          <w:rFonts w:ascii="Arial" w:hAnsi="Arial" w:cs="Arial"/>
          <w:sz w:val="22"/>
          <w:szCs w:val="22"/>
        </w:rPr>
        <w:t>3</w:t>
      </w:r>
      <w:r w:rsidR="001C3732">
        <w:rPr>
          <w:rFonts w:ascii="Arial" w:hAnsi="Arial" w:cs="Arial"/>
          <w:sz w:val="22"/>
          <w:szCs w:val="22"/>
        </w:rPr>
        <w:t>)</w:t>
      </w:r>
      <w:r w:rsidR="002C7B69"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>:</w:t>
      </w:r>
    </w:p>
    <w:p w14:paraId="2F6C6DB5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>- du régime spécial de s</w:t>
      </w:r>
      <w:r w:rsidR="002C7B69">
        <w:rPr>
          <w:rFonts w:ascii="Arial" w:hAnsi="Arial" w:cs="Arial"/>
          <w:sz w:val="22"/>
          <w:szCs w:val="22"/>
        </w:rPr>
        <w:t>écurité sociale et de la CNRACL,</w:t>
      </w:r>
    </w:p>
    <w:p w14:paraId="2F6C6DB6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ab/>
        <w:t>- du régime général de la sécurité sociale et de l’IRCANTEC.</w:t>
      </w:r>
    </w:p>
    <w:p w14:paraId="2F6C6DB7" w14:textId="77777777" w:rsidR="00ED174F" w:rsidRPr="00ED174F" w:rsidRDefault="00ED174F" w:rsidP="00ED174F">
      <w:pPr>
        <w:pStyle w:val="ARTICLE1"/>
        <w:rPr>
          <w:rFonts w:ascii="Arial" w:hAnsi="Arial" w:cs="Arial"/>
          <w:sz w:val="22"/>
          <w:szCs w:val="22"/>
        </w:rPr>
      </w:pPr>
    </w:p>
    <w:p w14:paraId="2F6C6DB8" w14:textId="77777777" w:rsidR="004A2F5F" w:rsidRPr="00E6481D" w:rsidRDefault="004A2F5F" w:rsidP="004A2F5F">
      <w:pPr>
        <w:pStyle w:val="ARTICLE1"/>
        <w:rPr>
          <w:rFonts w:ascii="Helvetica" w:hAnsi="Helvetica"/>
          <w:sz w:val="22"/>
          <w:szCs w:val="22"/>
        </w:rPr>
      </w:pPr>
      <w:r w:rsidRPr="00E6481D">
        <w:rPr>
          <w:rFonts w:ascii="Helvetica" w:hAnsi="Helvetica"/>
          <w:sz w:val="22"/>
          <w:szCs w:val="22"/>
          <w:u w:val="single"/>
        </w:rPr>
        <w:t xml:space="preserve">ARTICLE </w:t>
      </w:r>
      <w:r>
        <w:rPr>
          <w:rFonts w:ascii="Helvetica" w:hAnsi="Helvetica"/>
          <w:sz w:val="22"/>
          <w:szCs w:val="22"/>
          <w:u w:val="single"/>
        </w:rPr>
        <w:t>5</w:t>
      </w:r>
      <w:r w:rsidRPr="00E6481D">
        <w:rPr>
          <w:rFonts w:ascii="Helvetica" w:hAnsi="Helvetica"/>
          <w:sz w:val="22"/>
          <w:szCs w:val="22"/>
        </w:rPr>
        <w:t xml:space="preserve"> -</w:t>
      </w:r>
      <w:r w:rsidRPr="00E6481D">
        <w:rPr>
          <w:rFonts w:ascii="Helvetica" w:hAnsi="Helvetica"/>
          <w:sz w:val="22"/>
          <w:szCs w:val="22"/>
        </w:rPr>
        <w:tab/>
        <w:t>Le présent arrêté sera :</w:t>
      </w:r>
    </w:p>
    <w:p w14:paraId="2F6C6DB9" w14:textId="77777777" w:rsidR="004A2F5F" w:rsidRPr="00276CCE" w:rsidRDefault="004A2F5F" w:rsidP="004A2F5F">
      <w:pPr>
        <w:pStyle w:val="ARTICLE1"/>
        <w:rPr>
          <w:rFonts w:ascii="Helvetica" w:hAnsi="Helvetica"/>
          <w:sz w:val="22"/>
          <w:szCs w:val="22"/>
        </w:rPr>
      </w:pPr>
      <w:r w:rsidRPr="00E6481D">
        <w:rPr>
          <w:rFonts w:ascii="Helvetica" w:hAnsi="Helvetica"/>
          <w:sz w:val="22"/>
          <w:szCs w:val="22"/>
        </w:rPr>
        <w:tab/>
      </w:r>
      <w:r w:rsidRPr="00276CCE">
        <w:rPr>
          <w:rFonts w:ascii="Helvetica" w:hAnsi="Helvetica"/>
          <w:sz w:val="22"/>
          <w:szCs w:val="22"/>
        </w:rPr>
        <w:t>- notifié à l'agent,</w:t>
      </w:r>
    </w:p>
    <w:p w14:paraId="2F6C6DBA" w14:textId="77777777" w:rsidR="004A2F5F" w:rsidRPr="00276CCE" w:rsidRDefault="004A2F5F" w:rsidP="004A2F5F">
      <w:pPr>
        <w:pStyle w:val="ARTICLE1"/>
        <w:rPr>
          <w:rFonts w:ascii="Helvetica" w:hAnsi="Helvetica"/>
          <w:sz w:val="22"/>
          <w:szCs w:val="22"/>
        </w:rPr>
      </w:pPr>
      <w:r w:rsidRPr="00276CCE">
        <w:rPr>
          <w:rFonts w:ascii="Helvetica" w:hAnsi="Helvetica"/>
          <w:sz w:val="22"/>
          <w:szCs w:val="22"/>
        </w:rPr>
        <w:tab/>
        <w:t>- transmis au comptable de la collectivité,</w:t>
      </w:r>
    </w:p>
    <w:p w14:paraId="2F6C6DBB" w14:textId="77777777" w:rsidR="004A2F5F" w:rsidRPr="00276CCE" w:rsidRDefault="004A2F5F" w:rsidP="004A2F5F">
      <w:pPr>
        <w:pStyle w:val="ARTICLE1"/>
        <w:rPr>
          <w:rFonts w:ascii="Helvetica" w:hAnsi="Helvetica"/>
          <w:sz w:val="22"/>
          <w:szCs w:val="22"/>
        </w:rPr>
      </w:pPr>
      <w:r w:rsidRPr="00276CCE">
        <w:rPr>
          <w:rFonts w:ascii="Helvetica" w:hAnsi="Helvetica"/>
          <w:sz w:val="22"/>
          <w:szCs w:val="22"/>
        </w:rPr>
        <w:tab/>
        <w:t>- transmis au Président du Centre de Gestion.</w:t>
      </w:r>
    </w:p>
    <w:p w14:paraId="2F6C6DBC" w14:textId="77777777" w:rsidR="004A2F5F" w:rsidRDefault="004A2F5F" w:rsidP="004A2F5F"/>
    <w:p w14:paraId="2F6C6DBD" w14:textId="77777777" w:rsidR="004A2F5F" w:rsidRPr="00411412" w:rsidRDefault="004A2F5F" w:rsidP="004A2F5F">
      <w:pPr>
        <w:pStyle w:val="ARTICLE1"/>
        <w:rPr>
          <w:rFonts w:ascii="Helvetica" w:hAnsi="Helvetica"/>
          <w:sz w:val="22"/>
          <w:szCs w:val="22"/>
        </w:rPr>
      </w:pPr>
    </w:p>
    <w:p w14:paraId="2F6C6DBE" w14:textId="77777777" w:rsidR="002C7B69" w:rsidRDefault="002C7B69" w:rsidP="003255B4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2F6C6DBF" w14:textId="77777777" w:rsidR="002C7B69" w:rsidRDefault="002C7B69" w:rsidP="003255B4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2F6C6DC0" w14:textId="77777777" w:rsidR="002C7B69" w:rsidRPr="00411412" w:rsidRDefault="002C7B69" w:rsidP="003255B4">
      <w:pPr>
        <w:jc w:val="both"/>
        <w:rPr>
          <w:rFonts w:ascii="Helvetica" w:hAnsi="Helvetica"/>
          <w:sz w:val="22"/>
          <w:szCs w:val="22"/>
        </w:rPr>
      </w:pPr>
    </w:p>
    <w:p w14:paraId="2F6C6DC1" w14:textId="77777777" w:rsidR="002C7B69" w:rsidRPr="00576F23" w:rsidRDefault="002C7B69" w:rsidP="003255B4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576F23">
        <w:rPr>
          <w:rFonts w:ascii="Arial" w:hAnsi="Arial" w:cs="Arial"/>
          <w:sz w:val="22"/>
          <w:szCs w:val="22"/>
        </w:rPr>
        <w:t>-</w:t>
      </w:r>
      <w:r w:rsidRPr="00576F23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8622BEB" w14:textId="0E66E15A" w:rsidR="00576F23" w:rsidRPr="00576F23" w:rsidRDefault="00576F23" w:rsidP="00576F23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2C7B69" w:rsidRPr="00576F23">
        <w:rPr>
          <w:rFonts w:ascii="Arial" w:hAnsi="Arial" w:cs="Arial"/>
          <w:sz w:val="22"/>
          <w:szCs w:val="22"/>
        </w:rPr>
        <w:t>informe que le présent arrêté peut faire l'objet d'un recours pour excès de pouvoir devant le Tribunal Administratif de Bordeaux dans un délai de 2 mo</w:t>
      </w:r>
      <w:r w:rsidR="003601BE" w:rsidRPr="00576F23">
        <w:rPr>
          <w:rFonts w:ascii="Arial" w:hAnsi="Arial" w:cs="Arial"/>
          <w:sz w:val="22"/>
          <w:szCs w:val="22"/>
        </w:rPr>
        <w:t>is à compter de sa notification</w:t>
      </w:r>
      <w:r>
        <w:rPr>
          <w:rFonts w:ascii="Arial" w:hAnsi="Arial" w:cs="Arial"/>
          <w:sz w:val="22"/>
          <w:szCs w:val="22"/>
        </w:rPr>
        <w:t xml:space="preserve">. </w:t>
      </w:r>
      <w:r w:rsidRPr="00576F23">
        <w:rPr>
          <w:rFonts w:ascii="Arial" w:hAnsi="Arial" w:cs="Arial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r:id="rId12" w:history="1">
        <w:r w:rsidRPr="00576F23">
          <w:rPr>
            <w:rFonts w:ascii="Arial" w:hAnsi="Arial" w:cs="Arial"/>
            <w:sz w:val="22"/>
            <w:szCs w:val="22"/>
          </w:rPr>
          <w:t>www.telerecours.fr</w:t>
        </w:r>
      </w:hyperlink>
      <w:r w:rsidRPr="00576F23">
        <w:rPr>
          <w:rFonts w:ascii="Arial" w:hAnsi="Arial" w:cs="Arial"/>
          <w:sz w:val="22"/>
          <w:szCs w:val="22"/>
        </w:rPr>
        <w:t>.</w:t>
      </w:r>
    </w:p>
    <w:p w14:paraId="2F6C6DC2" w14:textId="5C293551" w:rsidR="002C7B69" w:rsidRPr="00411412" w:rsidRDefault="002C7B69" w:rsidP="003255B4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2F6C6DC3" w14:textId="77777777" w:rsidR="002C7B69" w:rsidRPr="00411412" w:rsidRDefault="002C7B69" w:rsidP="003255B4">
      <w:pPr>
        <w:pStyle w:val="ARTICLE1"/>
        <w:rPr>
          <w:rFonts w:ascii="Helvetica" w:hAnsi="Helvetica"/>
          <w:sz w:val="22"/>
          <w:szCs w:val="22"/>
        </w:rPr>
      </w:pPr>
    </w:p>
    <w:p w14:paraId="2F6C6DC4" w14:textId="77777777" w:rsidR="002C7B69" w:rsidRPr="00411412" w:rsidRDefault="002C7B69" w:rsidP="003255B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2F6C6DC5" w14:textId="77777777" w:rsidR="002C7B69" w:rsidRPr="00411412" w:rsidRDefault="002C7B69" w:rsidP="003255B4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2F6C6DC6" w14:textId="77777777" w:rsidR="002C7B69" w:rsidRPr="00411412" w:rsidRDefault="002C7B69" w:rsidP="003255B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2F6C6DC7" w14:textId="77777777" w:rsidR="002C7B69" w:rsidRDefault="002C7B69" w:rsidP="003255B4">
      <w:pPr>
        <w:pStyle w:val="ARTICLE1"/>
        <w:rPr>
          <w:rFonts w:ascii="Helvetica" w:hAnsi="Helvetica"/>
          <w:sz w:val="22"/>
          <w:szCs w:val="22"/>
        </w:rPr>
      </w:pPr>
    </w:p>
    <w:p w14:paraId="2F6C6DC8" w14:textId="77777777" w:rsidR="002C7B69" w:rsidRPr="00411412" w:rsidRDefault="002C7B69" w:rsidP="003255B4">
      <w:pPr>
        <w:pStyle w:val="ARTICLE1"/>
        <w:rPr>
          <w:rFonts w:ascii="Helvetica" w:hAnsi="Helvetica"/>
          <w:sz w:val="22"/>
          <w:szCs w:val="22"/>
        </w:rPr>
      </w:pPr>
    </w:p>
    <w:p w14:paraId="2F6C6DC9" w14:textId="77777777" w:rsidR="002C7B69" w:rsidRPr="00411412" w:rsidRDefault="002C7B69" w:rsidP="003255B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2F6C6DCA" w14:textId="77777777" w:rsidR="002C7B69" w:rsidRDefault="002C7B69" w:rsidP="003255B4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2F6C6DCB" w14:textId="77777777" w:rsidR="004A2F5F" w:rsidRDefault="004A2F5F" w:rsidP="004A2F5F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</w:p>
    <w:p w14:paraId="2F6C6DCC" w14:textId="77777777" w:rsidR="00ED174F" w:rsidRPr="00ED174F" w:rsidRDefault="00ED174F" w:rsidP="00ED174F">
      <w:pPr>
        <w:rPr>
          <w:rFonts w:ascii="Arial" w:hAnsi="Arial" w:cs="Arial"/>
          <w:sz w:val="22"/>
          <w:szCs w:val="22"/>
        </w:rPr>
      </w:pPr>
    </w:p>
    <w:p w14:paraId="2F6C6DCD" w14:textId="77777777" w:rsidR="00D958B7" w:rsidRDefault="00D958B7" w:rsidP="00ED174F">
      <w:pPr>
        <w:jc w:val="both"/>
        <w:rPr>
          <w:rFonts w:ascii="Arial" w:hAnsi="Arial" w:cs="Arial"/>
          <w:sz w:val="22"/>
          <w:szCs w:val="22"/>
        </w:rPr>
      </w:pPr>
    </w:p>
    <w:p w14:paraId="2F6C6DCE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CF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0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1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2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3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4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5" w14:textId="77777777" w:rsidR="002C7B69" w:rsidRDefault="002C7B69" w:rsidP="00ED174F">
      <w:pPr>
        <w:jc w:val="both"/>
        <w:rPr>
          <w:rFonts w:ascii="Arial" w:hAnsi="Arial" w:cs="Arial"/>
          <w:sz w:val="22"/>
          <w:szCs w:val="22"/>
        </w:rPr>
      </w:pPr>
    </w:p>
    <w:p w14:paraId="2F6C6DD6" w14:textId="5C45B1A0" w:rsidR="001C3732" w:rsidRPr="0072664B" w:rsidRDefault="0072664B" w:rsidP="0072664B">
      <w:pPr>
        <w:numPr>
          <w:ilvl w:val="0"/>
          <w:numId w:val="5"/>
        </w:numPr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 nécessaire si la modification du nombre d’heures n’excède pas 10% du nombre d’heures de service afférent à l’emploi et n’a pas pour effet de faire perdre le bénéfice de l’affiliation à la CNRACL</w:t>
      </w:r>
      <w:r w:rsidR="00EE5C85">
        <w:rPr>
          <w:rFonts w:ascii="Arial" w:hAnsi="Arial" w:cs="Arial"/>
          <w:sz w:val="20"/>
          <w:szCs w:val="20"/>
        </w:rPr>
        <w:t xml:space="preserve"> (cf. article L. 542-3 CGFP)</w:t>
      </w:r>
    </w:p>
    <w:p w14:paraId="2F6C6DD7" w14:textId="77777777" w:rsidR="001C3732" w:rsidRDefault="001C3732" w:rsidP="00ED174F">
      <w:pPr>
        <w:jc w:val="both"/>
        <w:rPr>
          <w:rFonts w:ascii="Arial" w:hAnsi="Arial" w:cs="Arial"/>
          <w:sz w:val="22"/>
          <w:szCs w:val="22"/>
        </w:rPr>
      </w:pPr>
    </w:p>
    <w:p w14:paraId="2F6C6DD8" w14:textId="77777777" w:rsidR="001C3732" w:rsidRPr="001C3732" w:rsidRDefault="001C3732" w:rsidP="002579E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C3732">
        <w:rPr>
          <w:rFonts w:ascii="Arial" w:hAnsi="Arial" w:cs="Arial"/>
          <w:sz w:val="20"/>
          <w:szCs w:val="20"/>
        </w:rPr>
        <w:t>Des chapitres II et IV si l’agent n’est pas affilié à la CNRACL.</w:t>
      </w:r>
    </w:p>
    <w:p w14:paraId="2F6C6DD9" w14:textId="77777777" w:rsidR="001C3732" w:rsidRPr="001C3732" w:rsidRDefault="001C3732" w:rsidP="001C3732">
      <w:pPr>
        <w:jc w:val="both"/>
        <w:rPr>
          <w:rFonts w:ascii="Arial" w:hAnsi="Arial" w:cs="Arial"/>
          <w:sz w:val="20"/>
          <w:szCs w:val="20"/>
        </w:rPr>
      </w:pPr>
    </w:p>
    <w:p w14:paraId="2F6C6DDA" w14:textId="6AD5D1B7" w:rsidR="001C3732" w:rsidRPr="001C3732" w:rsidRDefault="00A46915" w:rsidP="002579E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1C3732" w:rsidRPr="001C3732">
        <w:rPr>
          <w:rFonts w:ascii="Arial" w:hAnsi="Arial" w:cs="Arial"/>
          <w:sz w:val="20"/>
          <w:szCs w:val="20"/>
        </w:rPr>
        <w:t xml:space="preserve"> préciser selon la durée hebdomadaire totale d’emploi.</w:t>
      </w:r>
      <w:r w:rsidR="00EE5C85">
        <w:rPr>
          <w:rFonts w:ascii="Arial" w:hAnsi="Arial" w:cs="Arial"/>
          <w:sz w:val="20"/>
          <w:szCs w:val="20"/>
        </w:rPr>
        <w:t xml:space="preserve"> </w:t>
      </w:r>
      <w:r w:rsidR="00EE5C85" w:rsidRPr="00EE5C85">
        <w:rPr>
          <w:rFonts w:ascii="Arial" w:hAnsi="Arial" w:cs="Arial"/>
          <w:sz w:val="20"/>
          <w:szCs w:val="20"/>
        </w:rPr>
        <w:t xml:space="preserve">Si la durée totale hebdomadaire de travail est égale au moins à 28 heures, </w:t>
      </w:r>
      <w:r w:rsidR="00EE5C85">
        <w:rPr>
          <w:rFonts w:ascii="Arial" w:hAnsi="Arial" w:cs="Arial"/>
          <w:sz w:val="20"/>
          <w:szCs w:val="20"/>
        </w:rPr>
        <w:t xml:space="preserve">l’agent doit </w:t>
      </w:r>
      <w:r w:rsidR="00EE5C85" w:rsidRPr="00EE5C85">
        <w:rPr>
          <w:rFonts w:ascii="Arial" w:hAnsi="Arial" w:cs="Arial"/>
          <w:sz w:val="20"/>
          <w:szCs w:val="20"/>
        </w:rPr>
        <w:t>être affilié à la</w:t>
      </w:r>
      <w:r w:rsidR="00EE5C85">
        <w:rPr>
          <w:rFonts w:ascii="Arial" w:hAnsi="Arial" w:cs="Arial"/>
          <w:sz w:val="20"/>
          <w:szCs w:val="20"/>
        </w:rPr>
        <w:t xml:space="preserve"> </w:t>
      </w:r>
      <w:r w:rsidR="00EE5C85" w:rsidRPr="00EE5C85">
        <w:rPr>
          <w:rFonts w:ascii="Arial" w:hAnsi="Arial" w:cs="Arial"/>
          <w:sz w:val="20"/>
          <w:szCs w:val="20"/>
        </w:rPr>
        <w:t>CNRACL</w:t>
      </w:r>
      <w:r w:rsidR="00EE5C85">
        <w:rPr>
          <w:rFonts w:ascii="Arial" w:hAnsi="Arial" w:cs="Arial"/>
          <w:sz w:val="20"/>
          <w:szCs w:val="20"/>
        </w:rPr>
        <w:t>.</w:t>
      </w:r>
    </w:p>
    <w:sectPr w:rsidR="001C3732" w:rsidRPr="001C3732" w:rsidSect="00AA6FDF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6DDD" w14:textId="77777777" w:rsidR="0009098E" w:rsidRDefault="0009098E">
      <w:r>
        <w:separator/>
      </w:r>
    </w:p>
  </w:endnote>
  <w:endnote w:type="continuationSeparator" w:id="0">
    <w:p w14:paraId="2F6C6DDE" w14:textId="77777777" w:rsidR="0009098E" w:rsidRDefault="000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6DDB" w14:textId="77777777" w:rsidR="0009098E" w:rsidRDefault="0009098E">
      <w:r>
        <w:separator/>
      </w:r>
    </w:p>
  </w:footnote>
  <w:footnote w:type="continuationSeparator" w:id="0">
    <w:p w14:paraId="2F6C6DDC" w14:textId="77777777" w:rsidR="0009098E" w:rsidRDefault="0009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6DDF" w14:textId="77777777" w:rsidR="004848FD" w:rsidRPr="00045081" w:rsidRDefault="004848FD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A819D0">
      <w:rPr>
        <w:rFonts w:ascii="Arial" w:hAnsi="Arial" w:cs="Arial"/>
        <w:noProof/>
        <w:sz w:val="18"/>
        <w:szCs w:val="18"/>
      </w:rPr>
      <w:t>2014_12_23_DC_MA_MODIDUR_INTERCO_INTEGRATION.doc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2F6C6DE0" w14:textId="68DA38A1" w:rsidR="004848FD" w:rsidRDefault="004848FD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576F23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6DE1" w14:textId="77777777" w:rsidR="004848FD" w:rsidRPr="00045081" w:rsidRDefault="004848FD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44757D4"/>
    <w:multiLevelType w:val="hybridMultilevel"/>
    <w:tmpl w:val="A36C0B54"/>
    <w:lvl w:ilvl="0" w:tplc="1004B6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907DC"/>
    <w:multiLevelType w:val="hybridMultilevel"/>
    <w:tmpl w:val="B44A175C"/>
    <w:lvl w:ilvl="0" w:tplc="4DF877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3F0245"/>
    <w:multiLevelType w:val="hybridMultilevel"/>
    <w:tmpl w:val="37C28178"/>
    <w:lvl w:ilvl="0" w:tplc="8006FA9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7428">
    <w:abstractNumId w:val="0"/>
  </w:num>
  <w:num w:numId="2" w16cid:durableId="1026910679">
    <w:abstractNumId w:val="3"/>
  </w:num>
  <w:num w:numId="3" w16cid:durableId="648023449">
    <w:abstractNumId w:val="1"/>
  </w:num>
  <w:num w:numId="4" w16cid:durableId="96450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587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8634F"/>
    <w:rsid w:val="0009098E"/>
    <w:rsid w:val="000C52B1"/>
    <w:rsid w:val="000F68FB"/>
    <w:rsid w:val="00166495"/>
    <w:rsid w:val="001710A3"/>
    <w:rsid w:val="001A1AD3"/>
    <w:rsid w:val="001B59C1"/>
    <w:rsid w:val="001C3732"/>
    <w:rsid w:val="001D54AB"/>
    <w:rsid w:val="002245F1"/>
    <w:rsid w:val="00235231"/>
    <w:rsid w:val="002577D6"/>
    <w:rsid w:val="002579E6"/>
    <w:rsid w:val="002A5CA3"/>
    <w:rsid w:val="002C7B69"/>
    <w:rsid w:val="00305E0B"/>
    <w:rsid w:val="003255B4"/>
    <w:rsid w:val="00327880"/>
    <w:rsid w:val="00331EF3"/>
    <w:rsid w:val="003601BE"/>
    <w:rsid w:val="003A221F"/>
    <w:rsid w:val="00480158"/>
    <w:rsid w:val="004848FD"/>
    <w:rsid w:val="004A2F5F"/>
    <w:rsid w:val="004B09C7"/>
    <w:rsid w:val="004C183E"/>
    <w:rsid w:val="004E79F0"/>
    <w:rsid w:val="005012FF"/>
    <w:rsid w:val="00515D7B"/>
    <w:rsid w:val="00551757"/>
    <w:rsid w:val="00576F23"/>
    <w:rsid w:val="00592EA3"/>
    <w:rsid w:val="005D7FFA"/>
    <w:rsid w:val="005F1DD7"/>
    <w:rsid w:val="00614B14"/>
    <w:rsid w:val="006B4E93"/>
    <w:rsid w:val="00712F65"/>
    <w:rsid w:val="0072486F"/>
    <w:rsid w:val="0072664B"/>
    <w:rsid w:val="007A2E7B"/>
    <w:rsid w:val="007A7380"/>
    <w:rsid w:val="007D31B0"/>
    <w:rsid w:val="00826751"/>
    <w:rsid w:val="008268C4"/>
    <w:rsid w:val="00830B5F"/>
    <w:rsid w:val="0084613C"/>
    <w:rsid w:val="00895BB1"/>
    <w:rsid w:val="00896556"/>
    <w:rsid w:val="008E2854"/>
    <w:rsid w:val="009116CF"/>
    <w:rsid w:val="00953B5C"/>
    <w:rsid w:val="009E6C1F"/>
    <w:rsid w:val="00A354F4"/>
    <w:rsid w:val="00A46915"/>
    <w:rsid w:val="00A819D0"/>
    <w:rsid w:val="00AA6FDF"/>
    <w:rsid w:val="00AD639D"/>
    <w:rsid w:val="00B246F8"/>
    <w:rsid w:val="00B37966"/>
    <w:rsid w:val="00B46DCD"/>
    <w:rsid w:val="00B5078D"/>
    <w:rsid w:val="00B604DD"/>
    <w:rsid w:val="00B66667"/>
    <w:rsid w:val="00B715C2"/>
    <w:rsid w:val="00B92C00"/>
    <w:rsid w:val="00BC780D"/>
    <w:rsid w:val="00BD163D"/>
    <w:rsid w:val="00BD5B36"/>
    <w:rsid w:val="00BE6D51"/>
    <w:rsid w:val="00C533B2"/>
    <w:rsid w:val="00C540A1"/>
    <w:rsid w:val="00C63892"/>
    <w:rsid w:val="00C66AA4"/>
    <w:rsid w:val="00C82AB8"/>
    <w:rsid w:val="00C94405"/>
    <w:rsid w:val="00CB2096"/>
    <w:rsid w:val="00CB7AB8"/>
    <w:rsid w:val="00CC43FD"/>
    <w:rsid w:val="00D108B6"/>
    <w:rsid w:val="00D37FD9"/>
    <w:rsid w:val="00D41481"/>
    <w:rsid w:val="00D67C12"/>
    <w:rsid w:val="00D77BBD"/>
    <w:rsid w:val="00D958B7"/>
    <w:rsid w:val="00DA5B47"/>
    <w:rsid w:val="00DD1E22"/>
    <w:rsid w:val="00DF4A88"/>
    <w:rsid w:val="00E2587A"/>
    <w:rsid w:val="00E273B6"/>
    <w:rsid w:val="00EB5B2E"/>
    <w:rsid w:val="00ED174F"/>
    <w:rsid w:val="00ED3966"/>
    <w:rsid w:val="00EE1F4E"/>
    <w:rsid w:val="00EE5C85"/>
    <w:rsid w:val="00F16124"/>
    <w:rsid w:val="00F80484"/>
    <w:rsid w:val="00FD4D9B"/>
    <w:rsid w:val="00FE71AE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F6C6D8B"/>
  <w15:chartTrackingRefBased/>
  <w15:docId w15:val="{E77896FF-924E-4326-B572-55060450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FE7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76F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6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BE2B06F0-990E-40AF-81FD-6BD0430D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459C-8B3E-46E8-A6D8-09FCED700206}"/>
</file>

<file path=customXml/itemProps3.xml><?xml version="1.0" encoding="utf-8"?>
<ds:datastoreItem xmlns:ds="http://schemas.openxmlformats.org/officeDocument/2006/customXml" ds:itemID="{B6DA3313-D974-4453-87BF-B683C54CFA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C9B870-3EA5-4448-8C01-BA14CC5F553B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eeac6a90-98fe-484e-aa6c-a13eb956425d"/>
    <ds:schemaRef ds:uri="7e9f8f30-c86f-4d43-9357-50bbf3212c3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F82D595-FC68-4CFC-8901-D2BCC7D6C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556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modification de la durée hebdomadaire de travail et intégration dans un cadre d'emploi (fonctionnaire intercommunal)</vt:lpstr>
    </vt:vector>
  </TitlesOfParts>
  <Company>Gironde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et intégration dans un cadre d'emploi (fonctionnaire intercommunal)</dc:title>
  <dc:subject/>
  <dc:creator>PASTUREAU Sylvie</dc:creator>
  <cp:keywords/>
  <cp:lastModifiedBy>DELCROIX Jean-Marie</cp:lastModifiedBy>
  <cp:revision>35</cp:revision>
  <cp:lastPrinted>2009-05-26T11:56:00Z</cp:lastPrinted>
  <dcterms:created xsi:type="dcterms:W3CDTF">2021-07-07T14:27:00Z</dcterms:created>
  <dcterms:modified xsi:type="dcterms:W3CDTF">2023-08-03T09:29:00Z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et intégration dans un cadre d'emploi (fonctionnaire intercommunal)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